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963B7" w14:textId="06259051" w:rsidR="005428F2" w:rsidRDefault="00261B12" w:rsidP="005428F2">
      <w:r>
        <w:t xml:space="preserve">The following table contains the hazards assessed in the 2018 State Hazard Mitigation </w:t>
      </w:r>
      <w:r w:rsidR="00045D14">
        <w:t xml:space="preserve">Plan. This table can be adapted for use in </w:t>
      </w:r>
      <w:r w:rsidR="00EF381C">
        <w:t xml:space="preserve">Local Hazard Mitigation Plans to meet requirements for considering the </w:t>
      </w:r>
      <w:r w:rsidR="0011519A">
        <w:t xml:space="preserve">probability and impact for every hazard included in the most recent State Hazard Mitigation Plan. </w:t>
      </w:r>
    </w:p>
    <w:tbl>
      <w:tblPr>
        <w:tblStyle w:val="TableGrid"/>
        <w:tblpPr w:leftFromText="180" w:rightFromText="180" w:vertAnchor="text" w:horzAnchor="margin" w:tblpY="-36"/>
        <w:tblW w:w="9985" w:type="dxa"/>
        <w:tblLayout w:type="fixed"/>
        <w:tblLook w:val="0000" w:firstRow="0" w:lastRow="0" w:firstColumn="0" w:lastColumn="0" w:noHBand="0" w:noVBand="0"/>
      </w:tblPr>
      <w:tblGrid>
        <w:gridCol w:w="2065"/>
        <w:gridCol w:w="1260"/>
        <w:gridCol w:w="1530"/>
        <w:gridCol w:w="630"/>
        <w:gridCol w:w="1080"/>
        <w:gridCol w:w="1440"/>
        <w:gridCol w:w="1080"/>
        <w:gridCol w:w="900"/>
      </w:tblGrid>
      <w:tr w:rsidR="005428F2" w:rsidRPr="00823562" w14:paraId="3F8888EA" w14:textId="77777777" w:rsidTr="00EB7E2E">
        <w:trPr>
          <w:trHeight w:val="25"/>
        </w:trPr>
        <w:tc>
          <w:tcPr>
            <w:tcW w:w="9985" w:type="dxa"/>
            <w:gridSpan w:val="8"/>
            <w:shd w:val="clear" w:color="auto" w:fill="D9D9D9" w:themeFill="background1" w:themeFillShade="D9"/>
          </w:tcPr>
          <w:p w14:paraId="40134D48" w14:textId="77777777" w:rsidR="005428F2" w:rsidRPr="00823562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</w:rPr>
            </w:pPr>
            <w:r w:rsidRPr="00823562">
              <w:rPr>
                <w:rFonts w:cstheme="minorHAnsi"/>
                <w:b/>
                <w:bCs/>
              </w:rPr>
              <w:t xml:space="preserve">2018 State Hazard Mitigation Plan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823562">
              <w:rPr>
                <w:rFonts w:cstheme="minorHAnsi"/>
                <w:b/>
                <w:bCs/>
              </w:rPr>
              <w:t xml:space="preserve">Hazard Assessment </w:t>
            </w:r>
          </w:p>
        </w:tc>
      </w:tr>
      <w:tr w:rsidR="005428F2" w:rsidRPr="00823562" w14:paraId="19AAF00C" w14:textId="77777777" w:rsidTr="00EB7E2E">
        <w:trPr>
          <w:trHeight w:val="20"/>
        </w:trPr>
        <w:tc>
          <w:tcPr>
            <w:tcW w:w="2065" w:type="dxa"/>
            <w:vMerge w:val="restart"/>
            <w:shd w:val="clear" w:color="auto" w:fill="D9D9D9" w:themeFill="background1" w:themeFillShade="D9"/>
          </w:tcPr>
          <w:p w14:paraId="73F956F7" w14:textId="77777777" w:rsidR="005428F2" w:rsidRPr="00823562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</w:rPr>
            </w:pPr>
            <w:r w:rsidRPr="00823562">
              <w:rPr>
                <w:rFonts w:cstheme="minorHAnsi"/>
                <w:b/>
                <w:bCs/>
              </w:rPr>
              <w:t>Hazard Impacts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</w:tcPr>
          <w:p w14:paraId="3F8A3964" w14:textId="77777777" w:rsidR="005428F2" w:rsidRPr="00823562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</w:rPr>
            </w:pPr>
            <w:r w:rsidRPr="00823562">
              <w:rPr>
                <w:rFonts w:cstheme="minorHAnsi"/>
                <w:b/>
                <w:bCs/>
              </w:rPr>
              <w:t>Probability</w:t>
            </w:r>
          </w:p>
        </w:tc>
        <w:tc>
          <w:tcPr>
            <w:tcW w:w="5760" w:type="dxa"/>
            <w:gridSpan w:val="5"/>
            <w:shd w:val="clear" w:color="auto" w:fill="D9D9D9" w:themeFill="background1" w:themeFillShade="D9"/>
          </w:tcPr>
          <w:p w14:paraId="34C88E51" w14:textId="77777777" w:rsidR="005428F2" w:rsidRPr="00823562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jc w:val="center"/>
              <w:textAlignment w:val="center"/>
              <w:rPr>
                <w:rFonts w:cstheme="minorHAnsi"/>
              </w:rPr>
            </w:pPr>
            <w:r w:rsidRPr="00823562">
              <w:rPr>
                <w:rFonts w:cstheme="minorHAnsi"/>
                <w:b/>
                <w:bCs/>
              </w:rPr>
              <w:t>Potential Impact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14:paraId="0D087CDD" w14:textId="77777777" w:rsidR="005428F2" w:rsidRPr="002D4F70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</w:rPr>
            </w:pPr>
            <w:r w:rsidRPr="002D4F70">
              <w:rPr>
                <w:rFonts w:cstheme="minorHAnsi"/>
                <w:b/>
                <w:bCs/>
              </w:rPr>
              <w:t>Score*:</w:t>
            </w:r>
          </w:p>
        </w:tc>
      </w:tr>
      <w:tr w:rsidR="005428F2" w:rsidRPr="00823562" w14:paraId="127BE039" w14:textId="77777777" w:rsidTr="00EB7E2E">
        <w:trPr>
          <w:trHeight w:val="20"/>
        </w:trPr>
        <w:tc>
          <w:tcPr>
            <w:tcW w:w="2065" w:type="dxa"/>
            <w:vMerge/>
            <w:shd w:val="clear" w:color="auto" w:fill="D9D9D9" w:themeFill="background1" w:themeFillShade="D9"/>
          </w:tcPr>
          <w:p w14:paraId="4DC7B3F5" w14:textId="77777777" w:rsidR="005428F2" w:rsidRPr="00823562" w:rsidRDefault="005428F2" w:rsidP="00EB7E2E">
            <w:pPr>
              <w:autoSpaceDE w:val="0"/>
              <w:autoSpaceDN w:val="0"/>
              <w:adjustRightInd w:val="0"/>
              <w:ind w:left="-705" w:firstLine="705"/>
              <w:contextualSpacing/>
              <w:rPr>
                <w:rFonts w:cstheme="minorHAnsi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014F8F4E" w14:textId="77777777" w:rsidR="005428F2" w:rsidRPr="00823562" w:rsidRDefault="005428F2" w:rsidP="00EB7E2E">
            <w:pPr>
              <w:autoSpaceDE w:val="0"/>
              <w:autoSpaceDN w:val="0"/>
              <w:adjustRightInd w:val="0"/>
              <w:ind w:left="-705" w:firstLine="705"/>
              <w:contextualSpacing/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43959E2" w14:textId="77777777" w:rsidR="005428F2" w:rsidRPr="00823562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</w:rPr>
            </w:pPr>
            <w:r w:rsidRPr="00823562">
              <w:rPr>
                <w:rFonts w:cstheme="minorHAnsi"/>
              </w:rPr>
              <w:t>Infrastructure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73A15F0" w14:textId="77777777" w:rsidR="005428F2" w:rsidRPr="00823562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</w:rPr>
            </w:pPr>
            <w:r w:rsidRPr="00823562">
              <w:rPr>
                <w:rFonts w:cstheme="minorHAnsi"/>
              </w:rPr>
              <w:t>Life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A68472B" w14:textId="77777777" w:rsidR="005428F2" w:rsidRPr="00823562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</w:rPr>
            </w:pPr>
            <w:r w:rsidRPr="00823562">
              <w:rPr>
                <w:rFonts w:cstheme="minorHAnsi"/>
              </w:rPr>
              <w:t>Economy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D7F1230" w14:textId="77777777" w:rsidR="005428F2" w:rsidRPr="00823562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</w:rPr>
            </w:pPr>
            <w:r w:rsidRPr="00823562">
              <w:rPr>
                <w:rFonts w:cstheme="minorHAnsi"/>
              </w:rPr>
              <w:t>Environment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EE9A5E9" w14:textId="77777777" w:rsidR="005428F2" w:rsidRPr="002D4F70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</w:rPr>
            </w:pPr>
            <w:r w:rsidRPr="002D4F70">
              <w:rPr>
                <w:rFonts w:cstheme="minorHAnsi"/>
                <w:b/>
                <w:bCs/>
                <w:u w:val="single"/>
              </w:rPr>
              <w:t>Average</w:t>
            </w:r>
            <w:r w:rsidRPr="002D4F70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900" w:type="dxa"/>
            <w:vMerge/>
          </w:tcPr>
          <w:p w14:paraId="248EB9D5" w14:textId="77777777" w:rsidR="005428F2" w:rsidRPr="002D4F70" w:rsidRDefault="005428F2" w:rsidP="00EB7E2E">
            <w:pPr>
              <w:autoSpaceDE w:val="0"/>
              <w:autoSpaceDN w:val="0"/>
              <w:adjustRightInd w:val="0"/>
              <w:ind w:left="-705" w:firstLine="705"/>
              <w:contextualSpacing/>
              <w:rPr>
                <w:rFonts w:cstheme="minorHAnsi"/>
                <w:b/>
              </w:rPr>
            </w:pPr>
          </w:p>
        </w:tc>
      </w:tr>
      <w:tr w:rsidR="005428F2" w:rsidRPr="00823562" w14:paraId="18B57900" w14:textId="77777777" w:rsidTr="00EB7E2E">
        <w:trPr>
          <w:trHeight w:val="25"/>
        </w:trPr>
        <w:tc>
          <w:tcPr>
            <w:tcW w:w="2065" w:type="dxa"/>
            <w:shd w:val="clear" w:color="auto" w:fill="D9D9D9" w:themeFill="background1" w:themeFillShade="D9"/>
          </w:tcPr>
          <w:p w14:paraId="355594E5" w14:textId="77777777" w:rsidR="005428F2" w:rsidRPr="002D4F70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</w:rPr>
            </w:pPr>
            <w:r w:rsidRPr="002D4F70">
              <w:rPr>
                <w:rFonts w:cstheme="minorHAnsi"/>
                <w:b/>
              </w:rPr>
              <w:t xml:space="preserve">Fluvial Erosion </w:t>
            </w:r>
          </w:p>
        </w:tc>
        <w:tc>
          <w:tcPr>
            <w:tcW w:w="1260" w:type="dxa"/>
          </w:tcPr>
          <w:p w14:paraId="2F3DD2C9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4</w:t>
            </w:r>
          </w:p>
        </w:tc>
        <w:tc>
          <w:tcPr>
            <w:tcW w:w="1530" w:type="dxa"/>
          </w:tcPr>
          <w:p w14:paraId="71CC2855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4</w:t>
            </w:r>
          </w:p>
        </w:tc>
        <w:tc>
          <w:tcPr>
            <w:tcW w:w="630" w:type="dxa"/>
          </w:tcPr>
          <w:p w14:paraId="40343160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3</w:t>
            </w:r>
          </w:p>
        </w:tc>
        <w:tc>
          <w:tcPr>
            <w:tcW w:w="1080" w:type="dxa"/>
          </w:tcPr>
          <w:p w14:paraId="2D570A51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4</w:t>
            </w:r>
          </w:p>
        </w:tc>
        <w:tc>
          <w:tcPr>
            <w:tcW w:w="1440" w:type="dxa"/>
          </w:tcPr>
          <w:p w14:paraId="7F33821D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4</w:t>
            </w:r>
          </w:p>
        </w:tc>
        <w:tc>
          <w:tcPr>
            <w:tcW w:w="1080" w:type="dxa"/>
          </w:tcPr>
          <w:p w14:paraId="761397AE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3.75</w:t>
            </w:r>
          </w:p>
        </w:tc>
        <w:tc>
          <w:tcPr>
            <w:tcW w:w="900" w:type="dxa"/>
          </w:tcPr>
          <w:p w14:paraId="68AEE5DF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15</w:t>
            </w:r>
          </w:p>
        </w:tc>
      </w:tr>
      <w:tr w:rsidR="005428F2" w:rsidRPr="00823562" w14:paraId="7759898B" w14:textId="77777777" w:rsidTr="00EB7E2E">
        <w:trPr>
          <w:trHeight w:val="25"/>
        </w:trPr>
        <w:tc>
          <w:tcPr>
            <w:tcW w:w="2065" w:type="dxa"/>
            <w:shd w:val="clear" w:color="auto" w:fill="D9D9D9" w:themeFill="background1" w:themeFillShade="D9"/>
          </w:tcPr>
          <w:p w14:paraId="04EFB870" w14:textId="77777777" w:rsidR="005428F2" w:rsidRPr="002D4F70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</w:rPr>
            </w:pPr>
            <w:r w:rsidRPr="002D4F70">
              <w:rPr>
                <w:rFonts w:cstheme="minorHAnsi"/>
                <w:b/>
              </w:rPr>
              <w:t>Inundation Flooding</w:t>
            </w:r>
          </w:p>
        </w:tc>
        <w:tc>
          <w:tcPr>
            <w:tcW w:w="1260" w:type="dxa"/>
          </w:tcPr>
          <w:p w14:paraId="7B836671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4</w:t>
            </w:r>
          </w:p>
        </w:tc>
        <w:tc>
          <w:tcPr>
            <w:tcW w:w="1530" w:type="dxa"/>
          </w:tcPr>
          <w:p w14:paraId="7AFE015F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4</w:t>
            </w:r>
          </w:p>
        </w:tc>
        <w:tc>
          <w:tcPr>
            <w:tcW w:w="630" w:type="dxa"/>
          </w:tcPr>
          <w:p w14:paraId="7D879152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3</w:t>
            </w:r>
          </w:p>
        </w:tc>
        <w:tc>
          <w:tcPr>
            <w:tcW w:w="1080" w:type="dxa"/>
          </w:tcPr>
          <w:p w14:paraId="54DEE1B6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4</w:t>
            </w:r>
          </w:p>
        </w:tc>
        <w:tc>
          <w:tcPr>
            <w:tcW w:w="1440" w:type="dxa"/>
          </w:tcPr>
          <w:p w14:paraId="0585E4C1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2</w:t>
            </w:r>
          </w:p>
        </w:tc>
        <w:tc>
          <w:tcPr>
            <w:tcW w:w="1080" w:type="dxa"/>
          </w:tcPr>
          <w:p w14:paraId="7CA56739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3.25</w:t>
            </w:r>
          </w:p>
        </w:tc>
        <w:tc>
          <w:tcPr>
            <w:tcW w:w="900" w:type="dxa"/>
          </w:tcPr>
          <w:p w14:paraId="7075EEDD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13</w:t>
            </w:r>
          </w:p>
        </w:tc>
      </w:tr>
      <w:tr w:rsidR="005428F2" w:rsidRPr="00823562" w14:paraId="2FDABA56" w14:textId="77777777" w:rsidTr="00EB7E2E">
        <w:trPr>
          <w:trHeight w:val="25"/>
        </w:trPr>
        <w:tc>
          <w:tcPr>
            <w:tcW w:w="2065" w:type="dxa"/>
            <w:shd w:val="clear" w:color="auto" w:fill="D9D9D9" w:themeFill="background1" w:themeFillShade="D9"/>
          </w:tcPr>
          <w:p w14:paraId="40FEA40A" w14:textId="77777777" w:rsidR="005428F2" w:rsidRPr="002D4F70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</w:rPr>
            </w:pPr>
            <w:r w:rsidRPr="002D4F70">
              <w:rPr>
                <w:rFonts w:cstheme="minorHAnsi"/>
                <w:b/>
              </w:rPr>
              <w:t>Ice</w:t>
            </w:r>
          </w:p>
        </w:tc>
        <w:tc>
          <w:tcPr>
            <w:tcW w:w="1260" w:type="dxa"/>
          </w:tcPr>
          <w:p w14:paraId="03E7E7EE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3</w:t>
            </w:r>
          </w:p>
        </w:tc>
        <w:tc>
          <w:tcPr>
            <w:tcW w:w="1530" w:type="dxa"/>
          </w:tcPr>
          <w:p w14:paraId="72B95632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3</w:t>
            </w:r>
          </w:p>
        </w:tc>
        <w:tc>
          <w:tcPr>
            <w:tcW w:w="630" w:type="dxa"/>
          </w:tcPr>
          <w:p w14:paraId="4B2CB9F8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3</w:t>
            </w:r>
          </w:p>
        </w:tc>
        <w:tc>
          <w:tcPr>
            <w:tcW w:w="1080" w:type="dxa"/>
          </w:tcPr>
          <w:p w14:paraId="0DE73809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3</w:t>
            </w:r>
          </w:p>
        </w:tc>
        <w:tc>
          <w:tcPr>
            <w:tcW w:w="1440" w:type="dxa"/>
          </w:tcPr>
          <w:p w14:paraId="7A5D7C0B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2</w:t>
            </w:r>
          </w:p>
        </w:tc>
        <w:tc>
          <w:tcPr>
            <w:tcW w:w="1080" w:type="dxa"/>
          </w:tcPr>
          <w:p w14:paraId="6F6CBCD6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2</w:t>
            </w:r>
          </w:p>
        </w:tc>
        <w:tc>
          <w:tcPr>
            <w:tcW w:w="900" w:type="dxa"/>
          </w:tcPr>
          <w:p w14:paraId="39954DE9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8.25</w:t>
            </w:r>
          </w:p>
        </w:tc>
      </w:tr>
      <w:tr w:rsidR="005428F2" w:rsidRPr="00823562" w14:paraId="62C7AE68" w14:textId="77777777" w:rsidTr="00EB7E2E">
        <w:trPr>
          <w:trHeight w:val="25"/>
        </w:trPr>
        <w:tc>
          <w:tcPr>
            <w:tcW w:w="2065" w:type="dxa"/>
            <w:shd w:val="clear" w:color="auto" w:fill="D9D9D9" w:themeFill="background1" w:themeFillShade="D9"/>
          </w:tcPr>
          <w:p w14:paraId="752B5526" w14:textId="77777777" w:rsidR="005428F2" w:rsidRPr="002D4F70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</w:rPr>
            </w:pPr>
            <w:r w:rsidRPr="002D4F70">
              <w:rPr>
                <w:rFonts w:cstheme="minorHAnsi"/>
                <w:b/>
              </w:rPr>
              <w:t>Snow</w:t>
            </w:r>
          </w:p>
        </w:tc>
        <w:tc>
          <w:tcPr>
            <w:tcW w:w="1260" w:type="dxa"/>
          </w:tcPr>
          <w:p w14:paraId="1A6E7FD4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4</w:t>
            </w:r>
          </w:p>
        </w:tc>
        <w:tc>
          <w:tcPr>
            <w:tcW w:w="1530" w:type="dxa"/>
          </w:tcPr>
          <w:p w14:paraId="1C2AA695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1</w:t>
            </w:r>
          </w:p>
        </w:tc>
        <w:tc>
          <w:tcPr>
            <w:tcW w:w="630" w:type="dxa"/>
          </w:tcPr>
          <w:p w14:paraId="2B456F4E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3</w:t>
            </w:r>
          </w:p>
        </w:tc>
        <w:tc>
          <w:tcPr>
            <w:tcW w:w="1080" w:type="dxa"/>
          </w:tcPr>
          <w:p w14:paraId="21CBE0A0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2</w:t>
            </w:r>
          </w:p>
        </w:tc>
        <w:tc>
          <w:tcPr>
            <w:tcW w:w="1440" w:type="dxa"/>
          </w:tcPr>
          <w:p w14:paraId="25751313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1</w:t>
            </w:r>
          </w:p>
        </w:tc>
        <w:tc>
          <w:tcPr>
            <w:tcW w:w="1080" w:type="dxa"/>
          </w:tcPr>
          <w:p w14:paraId="1769752E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1.75</w:t>
            </w:r>
          </w:p>
        </w:tc>
        <w:tc>
          <w:tcPr>
            <w:tcW w:w="900" w:type="dxa"/>
          </w:tcPr>
          <w:p w14:paraId="43C11ECE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7</w:t>
            </w:r>
          </w:p>
        </w:tc>
      </w:tr>
      <w:tr w:rsidR="005428F2" w:rsidRPr="00823562" w14:paraId="4316C8CC" w14:textId="77777777" w:rsidTr="00EB7E2E">
        <w:trPr>
          <w:trHeight w:val="25"/>
        </w:trPr>
        <w:tc>
          <w:tcPr>
            <w:tcW w:w="2065" w:type="dxa"/>
            <w:shd w:val="clear" w:color="auto" w:fill="D9D9D9" w:themeFill="background1" w:themeFillShade="D9"/>
          </w:tcPr>
          <w:p w14:paraId="217AC95D" w14:textId="77777777" w:rsidR="005428F2" w:rsidRPr="002D4F70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</w:rPr>
            </w:pPr>
            <w:r w:rsidRPr="002D4F70">
              <w:rPr>
                <w:rFonts w:cstheme="minorHAnsi"/>
                <w:b/>
              </w:rPr>
              <w:t>Wind</w:t>
            </w:r>
          </w:p>
        </w:tc>
        <w:tc>
          <w:tcPr>
            <w:tcW w:w="1260" w:type="dxa"/>
          </w:tcPr>
          <w:p w14:paraId="7E8BB8BE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4</w:t>
            </w:r>
          </w:p>
        </w:tc>
        <w:tc>
          <w:tcPr>
            <w:tcW w:w="1530" w:type="dxa"/>
          </w:tcPr>
          <w:p w14:paraId="513B478F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2</w:t>
            </w:r>
          </w:p>
        </w:tc>
        <w:tc>
          <w:tcPr>
            <w:tcW w:w="630" w:type="dxa"/>
          </w:tcPr>
          <w:p w14:paraId="6A352093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2</w:t>
            </w:r>
          </w:p>
        </w:tc>
        <w:tc>
          <w:tcPr>
            <w:tcW w:w="1080" w:type="dxa"/>
          </w:tcPr>
          <w:p w14:paraId="132F8943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1</w:t>
            </w:r>
          </w:p>
        </w:tc>
        <w:tc>
          <w:tcPr>
            <w:tcW w:w="1440" w:type="dxa"/>
          </w:tcPr>
          <w:p w14:paraId="21B18B5C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1</w:t>
            </w:r>
          </w:p>
        </w:tc>
        <w:tc>
          <w:tcPr>
            <w:tcW w:w="1080" w:type="dxa"/>
          </w:tcPr>
          <w:p w14:paraId="333C0EDB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1.5</w:t>
            </w:r>
          </w:p>
        </w:tc>
        <w:tc>
          <w:tcPr>
            <w:tcW w:w="900" w:type="dxa"/>
          </w:tcPr>
          <w:p w14:paraId="2212B782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6</w:t>
            </w:r>
          </w:p>
        </w:tc>
      </w:tr>
      <w:tr w:rsidR="005428F2" w:rsidRPr="00823562" w14:paraId="2082B91D" w14:textId="77777777" w:rsidTr="00EB7E2E">
        <w:trPr>
          <w:trHeight w:val="25"/>
        </w:trPr>
        <w:tc>
          <w:tcPr>
            <w:tcW w:w="2065" w:type="dxa"/>
            <w:shd w:val="clear" w:color="auto" w:fill="D9D9D9" w:themeFill="background1" w:themeFillShade="D9"/>
          </w:tcPr>
          <w:p w14:paraId="5C221A64" w14:textId="77777777" w:rsidR="005428F2" w:rsidRPr="002D4F70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</w:rPr>
            </w:pPr>
            <w:r w:rsidRPr="002D4F70">
              <w:rPr>
                <w:rFonts w:cstheme="minorHAnsi"/>
                <w:b/>
              </w:rPr>
              <w:t>Heat</w:t>
            </w:r>
          </w:p>
        </w:tc>
        <w:tc>
          <w:tcPr>
            <w:tcW w:w="1260" w:type="dxa"/>
          </w:tcPr>
          <w:p w14:paraId="235B57D4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3</w:t>
            </w:r>
          </w:p>
        </w:tc>
        <w:tc>
          <w:tcPr>
            <w:tcW w:w="1530" w:type="dxa"/>
          </w:tcPr>
          <w:p w14:paraId="02453045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1</w:t>
            </w:r>
          </w:p>
        </w:tc>
        <w:tc>
          <w:tcPr>
            <w:tcW w:w="630" w:type="dxa"/>
          </w:tcPr>
          <w:p w14:paraId="335968C9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3</w:t>
            </w:r>
          </w:p>
        </w:tc>
        <w:tc>
          <w:tcPr>
            <w:tcW w:w="1080" w:type="dxa"/>
          </w:tcPr>
          <w:p w14:paraId="0815B6D3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2</w:t>
            </w:r>
          </w:p>
        </w:tc>
        <w:tc>
          <w:tcPr>
            <w:tcW w:w="1440" w:type="dxa"/>
          </w:tcPr>
          <w:p w14:paraId="441371ED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2</w:t>
            </w:r>
          </w:p>
        </w:tc>
        <w:tc>
          <w:tcPr>
            <w:tcW w:w="1080" w:type="dxa"/>
          </w:tcPr>
          <w:p w14:paraId="3906708F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2</w:t>
            </w:r>
          </w:p>
        </w:tc>
        <w:tc>
          <w:tcPr>
            <w:tcW w:w="900" w:type="dxa"/>
          </w:tcPr>
          <w:p w14:paraId="4718E129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6</w:t>
            </w:r>
          </w:p>
        </w:tc>
      </w:tr>
      <w:tr w:rsidR="005428F2" w:rsidRPr="00823562" w14:paraId="0072AAD6" w14:textId="77777777" w:rsidTr="00EB7E2E">
        <w:trPr>
          <w:trHeight w:val="25"/>
        </w:trPr>
        <w:tc>
          <w:tcPr>
            <w:tcW w:w="2065" w:type="dxa"/>
            <w:shd w:val="clear" w:color="auto" w:fill="D9D9D9" w:themeFill="background1" w:themeFillShade="D9"/>
          </w:tcPr>
          <w:p w14:paraId="5204517F" w14:textId="77777777" w:rsidR="005428F2" w:rsidRPr="002D4F70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</w:rPr>
            </w:pPr>
            <w:r w:rsidRPr="002D4F70">
              <w:rPr>
                <w:rFonts w:cstheme="minorHAnsi"/>
                <w:b/>
              </w:rPr>
              <w:t>Cold</w:t>
            </w:r>
          </w:p>
        </w:tc>
        <w:tc>
          <w:tcPr>
            <w:tcW w:w="1260" w:type="dxa"/>
          </w:tcPr>
          <w:p w14:paraId="0AB74550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3</w:t>
            </w:r>
          </w:p>
        </w:tc>
        <w:tc>
          <w:tcPr>
            <w:tcW w:w="1530" w:type="dxa"/>
          </w:tcPr>
          <w:p w14:paraId="33EACF2D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1</w:t>
            </w:r>
          </w:p>
        </w:tc>
        <w:tc>
          <w:tcPr>
            <w:tcW w:w="630" w:type="dxa"/>
          </w:tcPr>
          <w:p w14:paraId="521AC544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3</w:t>
            </w:r>
          </w:p>
        </w:tc>
        <w:tc>
          <w:tcPr>
            <w:tcW w:w="1080" w:type="dxa"/>
          </w:tcPr>
          <w:p w14:paraId="680EAC53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2</w:t>
            </w:r>
          </w:p>
        </w:tc>
        <w:tc>
          <w:tcPr>
            <w:tcW w:w="1440" w:type="dxa"/>
          </w:tcPr>
          <w:p w14:paraId="15F5D834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2</w:t>
            </w:r>
          </w:p>
        </w:tc>
        <w:tc>
          <w:tcPr>
            <w:tcW w:w="1080" w:type="dxa"/>
          </w:tcPr>
          <w:p w14:paraId="1373F386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2</w:t>
            </w:r>
          </w:p>
        </w:tc>
        <w:tc>
          <w:tcPr>
            <w:tcW w:w="900" w:type="dxa"/>
          </w:tcPr>
          <w:p w14:paraId="62520ABC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6</w:t>
            </w:r>
          </w:p>
        </w:tc>
      </w:tr>
      <w:tr w:rsidR="005428F2" w:rsidRPr="00823562" w14:paraId="7B66117E" w14:textId="77777777" w:rsidTr="00EB7E2E">
        <w:trPr>
          <w:trHeight w:val="25"/>
        </w:trPr>
        <w:tc>
          <w:tcPr>
            <w:tcW w:w="2065" w:type="dxa"/>
            <w:shd w:val="clear" w:color="auto" w:fill="D9D9D9" w:themeFill="background1" w:themeFillShade="D9"/>
          </w:tcPr>
          <w:p w14:paraId="4A1093BB" w14:textId="77777777" w:rsidR="005428F2" w:rsidRPr="002D4F70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</w:rPr>
            </w:pPr>
            <w:r w:rsidRPr="002D4F70">
              <w:rPr>
                <w:rFonts w:cstheme="minorHAnsi"/>
                <w:b/>
              </w:rPr>
              <w:t>Drought</w:t>
            </w:r>
          </w:p>
        </w:tc>
        <w:tc>
          <w:tcPr>
            <w:tcW w:w="1260" w:type="dxa"/>
          </w:tcPr>
          <w:p w14:paraId="79004B6B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3</w:t>
            </w:r>
          </w:p>
        </w:tc>
        <w:tc>
          <w:tcPr>
            <w:tcW w:w="1530" w:type="dxa"/>
          </w:tcPr>
          <w:p w14:paraId="1B5A2F0D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1</w:t>
            </w:r>
          </w:p>
        </w:tc>
        <w:tc>
          <w:tcPr>
            <w:tcW w:w="630" w:type="dxa"/>
          </w:tcPr>
          <w:p w14:paraId="6DCBBDD7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2</w:t>
            </w:r>
          </w:p>
        </w:tc>
        <w:tc>
          <w:tcPr>
            <w:tcW w:w="1080" w:type="dxa"/>
          </w:tcPr>
          <w:p w14:paraId="3C3EE32E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2</w:t>
            </w:r>
          </w:p>
        </w:tc>
        <w:tc>
          <w:tcPr>
            <w:tcW w:w="1440" w:type="dxa"/>
          </w:tcPr>
          <w:p w14:paraId="539E4223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3</w:t>
            </w:r>
          </w:p>
        </w:tc>
        <w:tc>
          <w:tcPr>
            <w:tcW w:w="1080" w:type="dxa"/>
          </w:tcPr>
          <w:p w14:paraId="795C1E2A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2</w:t>
            </w:r>
          </w:p>
        </w:tc>
        <w:tc>
          <w:tcPr>
            <w:tcW w:w="900" w:type="dxa"/>
          </w:tcPr>
          <w:p w14:paraId="5DFE2F36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6</w:t>
            </w:r>
          </w:p>
        </w:tc>
      </w:tr>
      <w:tr w:rsidR="005428F2" w:rsidRPr="00823562" w14:paraId="65065E91" w14:textId="77777777" w:rsidTr="00EB7E2E">
        <w:trPr>
          <w:trHeight w:val="25"/>
        </w:trPr>
        <w:tc>
          <w:tcPr>
            <w:tcW w:w="2065" w:type="dxa"/>
            <w:shd w:val="clear" w:color="auto" w:fill="D9D9D9" w:themeFill="background1" w:themeFillShade="D9"/>
          </w:tcPr>
          <w:p w14:paraId="15B9F7AD" w14:textId="77777777" w:rsidR="005428F2" w:rsidRPr="002D4F70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</w:rPr>
            </w:pPr>
            <w:r w:rsidRPr="002D4F70">
              <w:rPr>
                <w:rFonts w:cstheme="minorHAnsi"/>
                <w:b/>
              </w:rPr>
              <w:t>Landslides</w:t>
            </w:r>
          </w:p>
        </w:tc>
        <w:tc>
          <w:tcPr>
            <w:tcW w:w="1260" w:type="dxa"/>
          </w:tcPr>
          <w:p w14:paraId="1A5F66B7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3</w:t>
            </w:r>
          </w:p>
        </w:tc>
        <w:tc>
          <w:tcPr>
            <w:tcW w:w="1530" w:type="dxa"/>
          </w:tcPr>
          <w:p w14:paraId="58F43D2A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3</w:t>
            </w:r>
          </w:p>
        </w:tc>
        <w:tc>
          <w:tcPr>
            <w:tcW w:w="630" w:type="dxa"/>
          </w:tcPr>
          <w:p w14:paraId="2CDB676D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2</w:t>
            </w:r>
          </w:p>
        </w:tc>
        <w:tc>
          <w:tcPr>
            <w:tcW w:w="1080" w:type="dxa"/>
          </w:tcPr>
          <w:p w14:paraId="781B7B0A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1</w:t>
            </w:r>
          </w:p>
        </w:tc>
        <w:tc>
          <w:tcPr>
            <w:tcW w:w="1440" w:type="dxa"/>
          </w:tcPr>
          <w:p w14:paraId="514C228C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2</w:t>
            </w:r>
          </w:p>
        </w:tc>
        <w:tc>
          <w:tcPr>
            <w:tcW w:w="1080" w:type="dxa"/>
          </w:tcPr>
          <w:p w14:paraId="70D62EB2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2</w:t>
            </w:r>
          </w:p>
        </w:tc>
        <w:tc>
          <w:tcPr>
            <w:tcW w:w="900" w:type="dxa"/>
          </w:tcPr>
          <w:p w14:paraId="63CA5AB3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6</w:t>
            </w:r>
          </w:p>
        </w:tc>
      </w:tr>
      <w:tr w:rsidR="005428F2" w:rsidRPr="00823562" w14:paraId="6329453F" w14:textId="77777777" w:rsidTr="00EB7E2E">
        <w:trPr>
          <w:trHeight w:val="25"/>
        </w:trPr>
        <w:tc>
          <w:tcPr>
            <w:tcW w:w="2065" w:type="dxa"/>
            <w:shd w:val="clear" w:color="auto" w:fill="D9D9D9" w:themeFill="background1" w:themeFillShade="D9"/>
          </w:tcPr>
          <w:p w14:paraId="4066BCD6" w14:textId="77777777" w:rsidR="005428F2" w:rsidRPr="002D4F70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</w:rPr>
            </w:pPr>
            <w:r w:rsidRPr="002D4F70">
              <w:rPr>
                <w:rFonts w:cstheme="minorHAnsi"/>
                <w:b/>
              </w:rPr>
              <w:t>Wildfire</w:t>
            </w:r>
          </w:p>
        </w:tc>
        <w:tc>
          <w:tcPr>
            <w:tcW w:w="1260" w:type="dxa"/>
          </w:tcPr>
          <w:p w14:paraId="4067479E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2</w:t>
            </w:r>
          </w:p>
        </w:tc>
        <w:tc>
          <w:tcPr>
            <w:tcW w:w="1530" w:type="dxa"/>
          </w:tcPr>
          <w:p w14:paraId="55334520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3</w:t>
            </w:r>
          </w:p>
        </w:tc>
        <w:tc>
          <w:tcPr>
            <w:tcW w:w="630" w:type="dxa"/>
          </w:tcPr>
          <w:p w14:paraId="2AEFB677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3</w:t>
            </w:r>
          </w:p>
        </w:tc>
        <w:tc>
          <w:tcPr>
            <w:tcW w:w="1080" w:type="dxa"/>
          </w:tcPr>
          <w:p w14:paraId="4937C4E7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3</w:t>
            </w:r>
          </w:p>
        </w:tc>
        <w:tc>
          <w:tcPr>
            <w:tcW w:w="1440" w:type="dxa"/>
          </w:tcPr>
          <w:p w14:paraId="7B89AB4E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2</w:t>
            </w:r>
          </w:p>
        </w:tc>
        <w:tc>
          <w:tcPr>
            <w:tcW w:w="1080" w:type="dxa"/>
          </w:tcPr>
          <w:p w14:paraId="6B7DC3EC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2.75</w:t>
            </w:r>
          </w:p>
        </w:tc>
        <w:tc>
          <w:tcPr>
            <w:tcW w:w="900" w:type="dxa"/>
          </w:tcPr>
          <w:p w14:paraId="52D226D9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5.5</w:t>
            </w:r>
          </w:p>
        </w:tc>
      </w:tr>
      <w:tr w:rsidR="005428F2" w:rsidRPr="00823562" w14:paraId="35C14099" w14:textId="77777777" w:rsidTr="00EB7E2E">
        <w:trPr>
          <w:trHeight w:val="25"/>
        </w:trPr>
        <w:tc>
          <w:tcPr>
            <w:tcW w:w="2065" w:type="dxa"/>
            <w:shd w:val="clear" w:color="auto" w:fill="D9D9D9" w:themeFill="background1" w:themeFillShade="D9"/>
          </w:tcPr>
          <w:p w14:paraId="415269BD" w14:textId="77777777" w:rsidR="005428F2" w:rsidRPr="002D4F70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</w:rPr>
            </w:pPr>
            <w:r w:rsidRPr="002D4F70">
              <w:rPr>
                <w:rFonts w:cstheme="minorHAnsi"/>
                <w:b/>
              </w:rPr>
              <w:t>Earthquake</w:t>
            </w:r>
          </w:p>
        </w:tc>
        <w:tc>
          <w:tcPr>
            <w:tcW w:w="1260" w:type="dxa"/>
          </w:tcPr>
          <w:p w14:paraId="11AF4810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2</w:t>
            </w:r>
          </w:p>
        </w:tc>
        <w:tc>
          <w:tcPr>
            <w:tcW w:w="1530" w:type="dxa"/>
          </w:tcPr>
          <w:p w14:paraId="0C6C3D78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3</w:t>
            </w:r>
          </w:p>
        </w:tc>
        <w:tc>
          <w:tcPr>
            <w:tcW w:w="630" w:type="dxa"/>
          </w:tcPr>
          <w:p w14:paraId="2F7EEC27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3</w:t>
            </w:r>
          </w:p>
        </w:tc>
        <w:tc>
          <w:tcPr>
            <w:tcW w:w="1080" w:type="dxa"/>
          </w:tcPr>
          <w:p w14:paraId="3336598D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3</w:t>
            </w:r>
          </w:p>
        </w:tc>
        <w:tc>
          <w:tcPr>
            <w:tcW w:w="1440" w:type="dxa"/>
          </w:tcPr>
          <w:p w14:paraId="471657B4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2</w:t>
            </w:r>
          </w:p>
        </w:tc>
        <w:tc>
          <w:tcPr>
            <w:tcW w:w="1080" w:type="dxa"/>
          </w:tcPr>
          <w:p w14:paraId="3F2F7A4B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2.75</w:t>
            </w:r>
          </w:p>
        </w:tc>
        <w:tc>
          <w:tcPr>
            <w:tcW w:w="900" w:type="dxa"/>
          </w:tcPr>
          <w:p w14:paraId="1B736A49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5.5</w:t>
            </w:r>
          </w:p>
        </w:tc>
      </w:tr>
      <w:tr w:rsidR="005428F2" w:rsidRPr="00823562" w14:paraId="3E01B6D4" w14:textId="77777777" w:rsidTr="00EB7E2E">
        <w:trPr>
          <w:trHeight w:val="325"/>
        </w:trPr>
        <w:tc>
          <w:tcPr>
            <w:tcW w:w="2065" w:type="dxa"/>
            <w:shd w:val="clear" w:color="auto" w:fill="D9D9D9" w:themeFill="background1" w:themeFillShade="D9"/>
          </w:tcPr>
          <w:p w14:paraId="51D7EB66" w14:textId="77777777" w:rsidR="005428F2" w:rsidRPr="002D4F70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</w:rPr>
            </w:pPr>
            <w:r w:rsidRPr="002D4F70">
              <w:rPr>
                <w:rFonts w:cstheme="minorHAnsi"/>
                <w:b/>
              </w:rPr>
              <w:t>Invasive Species</w:t>
            </w:r>
          </w:p>
        </w:tc>
        <w:tc>
          <w:tcPr>
            <w:tcW w:w="1260" w:type="dxa"/>
          </w:tcPr>
          <w:p w14:paraId="636E7C46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2</w:t>
            </w:r>
          </w:p>
        </w:tc>
        <w:tc>
          <w:tcPr>
            <w:tcW w:w="1530" w:type="dxa"/>
          </w:tcPr>
          <w:p w14:paraId="20A26991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1</w:t>
            </w:r>
          </w:p>
        </w:tc>
        <w:tc>
          <w:tcPr>
            <w:tcW w:w="630" w:type="dxa"/>
          </w:tcPr>
          <w:p w14:paraId="11B894E1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1</w:t>
            </w:r>
          </w:p>
        </w:tc>
        <w:tc>
          <w:tcPr>
            <w:tcW w:w="1080" w:type="dxa"/>
          </w:tcPr>
          <w:p w14:paraId="71342DDD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2</w:t>
            </w:r>
          </w:p>
        </w:tc>
        <w:tc>
          <w:tcPr>
            <w:tcW w:w="1440" w:type="dxa"/>
          </w:tcPr>
          <w:p w14:paraId="79D064FA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3</w:t>
            </w:r>
          </w:p>
        </w:tc>
        <w:tc>
          <w:tcPr>
            <w:tcW w:w="1080" w:type="dxa"/>
          </w:tcPr>
          <w:p w14:paraId="4ABEC806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1.75</w:t>
            </w:r>
          </w:p>
        </w:tc>
        <w:tc>
          <w:tcPr>
            <w:tcW w:w="900" w:type="dxa"/>
          </w:tcPr>
          <w:p w14:paraId="140C7C1A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3.5</w:t>
            </w:r>
          </w:p>
        </w:tc>
      </w:tr>
      <w:tr w:rsidR="005428F2" w:rsidRPr="00823562" w14:paraId="3C2FE189" w14:textId="77777777" w:rsidTr="00EB7E2E">
        <w:trPr>
          <w:trHeight w:val="85"/>
        </w:trPr>
        <w:tc>
          <w:tcPr>
            <w:tcW w:w="2065" w:type="dxa"/>
            <w:shd w:val="clear" w:color="auto" w:fill="D9D9D9" w:themeFill="background1" w:themeFillShade="D9"/>
          </w:tcPr>
          <w:p w14:paraId="62CFC47F" w14:textId="77777777" w:rsidR="005428F2" w:rsidRPr="002D4F70" w:rsidRDefault="005428F2" w:rsidP="00EB7E2E">
            <w:pPr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Fonts w:cstheme="minorHAnsi"/>
                <w:b/>
              </w:rPr>
            </w:pPr>
            <w:r w:rsidRPr="002D4F70">
              <w:rPr>
                <w:rFonts w:cstheme="minorHAnsi"/>
                <w:b/>
              </w:rPr>
              <w:t>Infectious Disease Outbreak</w:t>
            </w:r>
          </w:p>
        </w:tc>
        <w:tc>
          <w:tcPr>
            <w:tcW w:w="1260" w:type="dxa"/>
          </w:tcPr>
          <w:p w14:paraId="57B2220A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2</w:t>
            </w:r>
          </w:p>
        </w:tc>
        <w:tc>
          <w:tcPr>
            <w:tcW w:w="1530" w:type="dxa"/>
          </w:tcPr>
          <w:p w14:paraId="67D0B4AB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1</w:t>
            </w:r>
          </w:p>
        </w:tc>
        <w:tc>
          <w:tcPr>
            <w:tcW w:w="630" w:type="dxa"/>
          </w:tcPr>
          <w:p w14:paraId="4CAFF88F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3</w:t>
            </w:r>
          </w:p>
        </w:tc>
        <w:tc>
          <w:tcPr>
            <w:tcW w:w="1080" w:type="dxa"/>
          </w:tcPr>
          <w:p w14:paraId="15DF6A22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2</w:t>
            </w:r>
          </w:p>
        </w:tc>
        <w:tc>
          <w:tcPr>
            <w:tcW w:w="1440" w:type="dxa"/>
          </w:tcPr>
          <w:p w14:paraId="36F74835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1</w:t>
            </w:r>
          </w:p>
        </w:tc>
        <w:tc>
          <w:tcPr>
            <w:tcW w:w="1080" w:type="dxa"/>
          </w:tcPr>
          <w:p w14:paraId="4799F963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1.75</w:t>
            </w:r>
          </w:p>
        </w:tc>
        <w:tc>
          <w:tcPr>
            <w:tcW w:w="900" w:type="dxa"/>
          </w:tcPr>
          <w:p w14:paraId="79012686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3.5</w:t>
            </w:r>
          </w:p>
        </w:tc>
      </w:tr>
      <w:tr w:rsidR="005428F2" w:rsidRPr="00823562" w14:paraId="4E54D244" w14:textId="77777777" w:rsidTr="00EB7E2E">
        <w:trPr>
          <w:trHeight w:val="25"/>
        </w:trPr>
        <w:tc>
          <w:tcPr>
            <w:tcW w:w="2065" w:type="dxa"/>
            <w:shd w:val="clear" w:color="auto" w:fill="D9D9D9" w:themeFill="background1" w:themeFillShade="D9"/>
          </w:tcPr>
          <w:p w14:paraId="13EC0C2E" w14:textId="77777777" w:rsidR="005428F2" w:rsidRPr="002D4F70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</w:rPr>
            </w:pPr>
            <w:r w:rsidRPr="002D4F70">
              <w:rPr>
                <w:rFonts w:cstheme="minorHAnsi"/>
                <w:b/>
              </w:rPr>
              <w:t>Hail</w:t>
            </w:r>
          </w:p>
        </w:tc>
        <w:tc>
          <w:tcPr>
            <w:tcW w:w="1260" w:type="dxa"/>
          </w:tcPr>
          <w:p w14:paraId="619BF828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3</w:t>
            </w:r>
          </w:p>
        </w:tc>
        <w:tc>
          <w:tcPr>
            <w:tcW w:w="1530" w:type="dxa"/>
          </w:tcPr>
          <w:p w14:paraId="378C0042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1</w:t>
            </w:r>
          </w:p>
        </w:tc>
        <w:tc>
          <w:tcPr>
            <w:tcW w:w="630" w:type="dxa"/>
          </w:tcPr>
          <w:p w14:paraId="10F2A2C5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1</w:t>
            </w:r>
          </w:p>
        </w:tc>
        <w:tc>
          <w:tcPr>
            <w:tcW w:w="1080" w:type="dxa"/>
          </w:tcPr>
          <w:p w14:paraId="475B1B49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1</w:t>
            </w:r>
          </w:p>
        </w:tc>
        <w:tc>
          <w:tcPr>
            <w:tcW w:w="1440" w:type="dxa"/>
          </w:tcPr>
          <w:p w14:paraId="0D329072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color w:val="8EAADB" w:themeColor="accent1" w:themeTint="99"/>
              </w:rPr>
            </w:pPr>
            <w:r w:rsidRPr="006D1E4B">
              <w:rPr>
                <w:rFonts w:cstheme="minorHAnsi"/>
                <w:color w:val="8EAADB" w:themeColor="accent1" w:themeTint="99"/>
              </w:rPr>
              <w:t>1</w:t>
            </w:r>
          </w:p>
        </w:tc>
        <w:tc>
          <w:tcPr>
            <w:tcW w:w="1080" w:type="dxa"/>
          </w:tcPr>
          <w:p w14:paraId="67DC1F7B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1</w:t>
            </w:r>
          </w:p>
        </w:tc>
        <w:tc>
          <w:tcPr>
            <w:tcW w:w="900" w:type="dxa"/>
          </w:tcPr>
          <w:p w14:paraId="02B0A920" w14:textId="77777777" w:rsidR="005428F2" w:rsidRPr="006D1E4B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  <w:b/>
                <w:color w:val="8EAADB" w:themeColor="accent1" w:themeTint="99"/>
              </w:rPr>
            </w:pPr>
            <w:r w:rsidRPr="006D1E4B">
              <w:rPr>
                <w:rFonts w:cstheme="minorHAnsi"/>
                <w:b/>
                <w:color w:val="8EAADB" w:themeColor="accent1" w:themeTint="99"/>
              </w:rPr>
              <w:t>3</w:t>
            </w:r>
          </w:p>
        </w:tc>
      </w:tr>
      <w:tr w:rsidR="005428F2" w:rsidRPr="00823562" w14:paraId="2ED27C50" w14:textId="77777777" w:rsidTr="00EB7E2E">
        <w:trPr>
          <w:trHeight w:val="25"/>
        </w:trPr>
        <w:tc>
          <w:tcPr>
            <w:tcW w:w="9985" w:type="dxa"/>
            <w:gridSpan w:val="8"/>
          </w:tcPr>
          <w:p w14:paraId="271369E7" w14:textId="77777777" w:rsidR="005428F2" w:rsidRPr="00823562" w:rsidRDefault="005428F2" w:rsidP="00EB7E2E">
            <w:pPr>
              <w:suppressAutoHyphens/>
              <w:autoSpaceDE w:val="0"/>
              <w:autoSpaceDN w:val="0"/>
              <w:adjustRightInd w:val="0"/>
              <w:ind w:left="-705" w:firstLine="705"/>
              <w:contextualSpacing/>
              <w:textAlignment w:val="center"/>
              <w:rPr>
                <w:rFonts w:cstheme="minorHAnsi"/>
              </w:rPr>
            </w:pPr>
            <w:r w:rsidRPr="00823562">
              <w:rPr>
                <w:rFonts w:cstheme="minorHAnsi"/>
              </w:rPr>
              <w:t xml:space="preserve">*Score = Probability x Average Potential Impact </w:t>
            </w:r>
          </w:p>
        </w:tc>
      </w:tr>
    </w:tbl>
    <w:p w14:paraId="5BF7E825" w14:textId="77777777" w:rsidR="005428F2" w:rsidRDefault="005428F2" w:rsidP="005428F2"/>
    <w:tbl>
      <w:tblPr>
        <w:tblStyle w:val="TableGrid"/>
        <w:tblW w:w="9806" w:type="dxa"/>
        <w:tblLayout w:type="fixed"/>
        <w:tblLook w:val="0000" w:firstRow="0" w:lastRow="0" w:firstColumn="0" w:lastColumn="0" w:noHBand="0" w:noVBand="0"/>
      </w:tblPr>
      <w:tblGrid>
        <w:gridCol w:w="4046"/>
        <w:gridCol w:w="5760"/>
      </w:tblGrid>
      <w:tr w:rsidR="005428F2" w:rsidRPr="00BA2D76" w14:paraId="02943398" w14:textId="77777777" w:rsidTr="00EB7E2E">
        <w:trPr>
          <w:trHeight w:val="25"/>
        </w:trPr>
        <w:tc>
          <w:tcPr>
            <w:tcW w:w="9805" w:type="dxa"/>
            <w:gridSpan w:val="2"/>
            <w:shd w:val="clear" w:color="auto" w:fill="D9D9D9" w:themeFill="background1" w:themeFillShade="D9"/>
          </w:tcPr>
          <w:p w14:paraId="5091C089" w14:textId="77777777" w:rsidR="005428F2" w:rsidRPr="00823562" w:rsidRDefault="005428F2" w:rsidP="00EB7E2E">
            <w:pPr>
              <w:pStyle w:val="Tables"/>
              <w:rPr>
                <w:color w:val="auto"/>
                <w:sz w:val="22"/>
                <w:szCs w:val="20"/>
              </w:rPr>
            </w:pPr>
            <w:r w:rsidRPr="00823562">
              <w:rPr>
                <w:b/>
                <w:bCs/>
                <w:color w:val="auto"/>
                <w:sz w:val="22"/>
                <w:szCs w:val="20"/>
              </w:rPr>
              <w:t xml:space="preserve">2018 State Hazard Mitigation Plan </w:t>
            </w:r>
            <w:r>
              <w:rPr>
                <w:b/>
                <w:bCs/>
                <w:color w:val="auto"/>
                <w:sz w:val="22"/>
                <w:szCs w:val="20"/>
              </w:rPr>
              <w:t xml:space="preserve">- </w:t>
            </w:r>
            <w:r w:rsidRPr="00823562">
              <w:rPr>
                <w:b/>
                <w:bCs/>
                <w:color w:val="auto"/>
                <w:sz w:val="22"/>
                <w:szCs w:val="20"/>
              </w:rPr>
              <w:t>Hazard Assessment Ranking Criteria</w:t>
            </w:r>
          </w:p>
        </w:tc>
      </w:tr>
      <w:tr w:rsidR="005428F2" w:rsidRPr="00BA2D76" w14:paraId="0DBB7739" w14:textId="77777777" w:rsidTr="00EB7E2E">
        <w:trPr>
          <w:trHeight w:val="85"/>
        </w:trPr>
        <w:tc>
          <w:tcPr>
            <w:tcW w:w="4046" w:type="dxa"/>
            <w:shd w:val="clear" w:color="auto" w:fill="D9D9D9" w:themeFill="background1" w:themeFillShade="D9"/>
          </w:tcPr>
          <w:p w14:paraId="0A8C104F" w14:textId="77777777" w:rsidR="005428F2" w:rsidRPr="00823562" w:rsidRDefault="005428F2" w:rsidP="00EB7E2E">
            <w:pPr>
              <w:pStyle w:val="BasicParagraph"/>
              <w:rPr>
                <w:color w:val="auto"/>
                <w:sz w:val="22"/>
                <w:szCs w:val="20"/>
              </w:rPr>
            </w:pPr>
            <w:r w:rsidRPr="00823562">
              <w:rPr>
                <w:b/>
                <w:bCs/>
                <w:color w:val="auto"/>
                <w:sz w:val="22"/>
                <w:szCs w:val="20"/>
              </w:rPr>
              <w:t>Frequency of Occurrence:</w:t>
            </w:r>
            <w:r w:rsidRPr="00823562">
              <w:rPr>
                <w:color w:val="auto"/>
                <w:sz w:val="22"/>
                <w:szCs w:val="20"/>
              </w:rPr>
              <w:t xml:space="preserve"> </w:t>
            </w:r>
          </w:p>
          <w:p w14:paraId="3A5A621F" w14:textId="77777777" w:rsidR="005428F2" w:rsidRPr="00823562" w:rsidRDefault="005428F2" w:rsidP="00EB7E2E">
            <w:pPr>
              <w:pStyle w:val="BasicParagraph"/>
              <w:rPr>
                <w:color w:val="auto"/>
                <w:sz w:val="22"/>
                <w:szCs w:val="20"/>
              </w:rPr>
            </w:pPr>
            <w:r w:rsidRPr="00823562">
              <w:rPr>
                <w:color w:val="auto"/>
                <w:sz w:val="22"/>
                <w:szCs w:val="20"/>
              </w:rPr>
              <w:t>Probability of a plausibly significant event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38730B4E" w14:textId="77777777" w:rsidR="005428F2" w:rsidRPr="00823562" w:rsidRDefault="005428F2" w:rsidP="00EB7E2E">
            <w:pPr>
              <w:pStyle w:val="BasicParagraph"/>
              <w:rPr>
                <w:b/>
                <w:bCs/>
                <w:color w:val="auto"/>
                <w:sz w:val="22"/>
                <w:szCs w:val="20"/>
              </w:rPr>
            </w:pPr>
            <w:r w:rsidRPr="00823562">
              <w:rPr>
                <w:b/>
                <w:bCs/>
                <w:color w:val="auto"/>
                <w:sz w:val="22"/>
                <w:szCs w:val="20"/>
              </w:rPr>
              <w:t xml:space="preserve">Potential Impact: </w:t>
            </w:r>
          </w:p>
          <w:p w14:paraId="308587E7" w14:textId="77777777" w:rsidR="005428F2" w:rsidRPr="00823562" w:rsidRDefault="005428F2" w:rsidP="00EB7E2E">
            <w:pPr>
              <w:pStyle w:val="BasicParagraph"/>
              <w:rPr>
                <w:color w:val="auto"/>
                <w:sz w:val="22"/>
                <w:szCs w:val="20"/>
              </w:rPr>
            </w:pPr>
            <w:r w:rsidRPr="00823562">
              <w:rPr>
                <w:color w:val="auto"/>
                <w:sz w:val="22"/>
                <w:szCs w:val="20"/>
              </w:rPr>
              <w:t>Severity and extent of damage and disruption to population, property, environment and the economy</w:t>
            </w:r>
          </w:p>
        </w:tc>
      </w:tr>
      <w:tr w:rsidR="005428F2" w:rsidRPr="00BA2D76" w14:paraId="7AFC1A3C" w14:textId="77777777" w:rsidTr="00EB7E2E">
        <w:trPr>
          <w:trHeight w:val="25"/>
        </w:trPr>
        <w:tc>
          <w:tcPr>
            <w:tcW w:w="4046" w:type="dxa"/>
            <w:shd w:val="clear" w:color="auto" w:fill="D9D9D9" w:themeFill="background1" w:themeFillShade="D9"/>
          </w:tcPr>
          <w:p w14:paraId="6BD97210" w14:textId="77777777" w:rsidR="005428F2" w:rsidRPr="00823562" w:rsidRDefault="005428F2" w:rsidP="00EB7E2E">
            <w:pPr>
              <w:pStyle w:val="BasicParagraph"/>
              <w:rPr>
                <w:color w:val="auto"/>
                <w:sz w:val="22"/>
                <w:szCs w:val="20"/>
              </w:rPr>
            </w:pPr>
            <w:r w:rsidRPr="0002530D">
              <w:rPr>
                <w:b/>
                <w:color w:val="auto"/>
                <w:sz w:val="22"/>
                <w:szCs w:val="20"/>
              </w:rPr>
              <w:t>Unlikely:</w:t>
            </w:r>
            <w:r w:rsidRPr="00823562">
              <w:rPr>
                <w:color w:val="auto"/>
                <w:sz w:val="22"/>
                <w:szCs w:val="20"/>
              </w:rPr>
              <w:t xml:space="preserve"> &lt;1% probability of occurrence per year</w:t>
            </w:r>
          </w:p>
        </w:tc>
        <w:tc>
          <w:tcPr>
            <w:tcW w:w="5760" w:type="dxa"/>
          </w:tcPr>
          <w:p w14:paraId="0FF9BE09" w14:textId="77777777" w:rsidR="005428F2" w:rsidRPr="00823562" w:rsidRDefault="005428F2" w:rsidP="00EB7E2E">
            <w:pPr>
              <w:pStyle w:val="BasicParagraph"/>
              <w:rPr>
                <w:color w:val="auto"/>
                <w:sz w:val="22"/>
                <w:szCs w:val="20"/>
              </w:rPr>
            </w:pPr>
            <w:r w:rsidRPr="0002530D">
              <w:rPr>
                <w:b/>
                <w:color w:val="auto"/>
                <w:sz w:val="22"/>
                <w:szCs w:val="20"/>
              </w:rPr>
              <w:t>Negligible:</w:t>
            </w:r>
            <w:r w:rsidRPr="00823562">
              <w:rPr>
                <w:color w:val="auto"/>
                <w:sz w:val="22"/>
                <w:szCs w:val="20"/>
              </w:rPr>
              <w:t xml:space="preserve"> isolated occurrences of minor property and environmental damage, potential for minor injuries, no to minimal economic disruption</w:t>
            </w:r>
          </w:p>
        </w:tc>
      </w:tr>
      <w:tr w:rsidR="005428F2" w:rsidRPr="00BA2D76" w14:paraId="5D00E559" w14:textId="77777777" w:rsidTr="00EB7E2E">
        <w:trPr>
          <w:trHeight w:val="25"/>
        </w:trPr>
        <w:tc>
          <w:tcPr>
            <w:tcW w:w="4046" w:type="dxa"/>
            <w:shd w:val="clear" w:color="auto" w:fill="D9D9D9" w:themeFill="background1" w:themeFillShade="D9"/>
          </w:tcPr>
          <w:p w14:paraId="34876E21" w14:textId="77777777" w:rsidR="005428F2" w:rsidRPr="00823562" w:rsidRDefault="005428F2" w:rsidP="00EB7E2E">
            <w:pPr>
              <w:pStyle w:val="BasicParagraph"/>
              <w:rPr>
                <w:color w:val="auto"/>
                <w:sz w:val="22"/>
                <w:szCs w:val="20"/>
              </w:rPr>
            </w:pPr>
            <w:r w:rsidRPr="0002530D">
              <w:rPr>
                <w:b/>
                <w:color w:val="auto"/>
                <w:sz w:val="22"/>
                <w:szCs w:val="20"/>
              </w:rPr>
              <w:t>Occasionally:</w:t>
            </w:r>
            <w:r w:rsidRPr="00823562">
              <w:rPr>
                <w:color w:val="auto"/>
                <w:sz w:val="22"/>
                <w:szCs w:val="20"/>
              </w:rPr>
              <w:t xml:space="preserve"> 1–10% probability of occurrence per year, or at least one chance in next 100 years</w:t>
            </w:r>
          </w:p>
        </w:tc>
        <w:tc>
          <w:tcPr>
            <w:tcW w:w="5760" w:type="dxa"/>
          </w:tcPr>
          <w:p w14:paraId="4A98A50E" w14:textId="77777777" w:rsidR="005428F2" w:rsidRPr="00823562" w:rsidRDefault="005428F2" w:rsidP="00EB7E2E">
            <w:pPr>
              <w:pStyle w:val="BasicParagraph"/>
              <w:rPr>
                <w:color w:val="auto"/>
                <w:sz w:val="22"/>
                <w:szCs w:val="20"/>
              </w:rPr>
            </w:pPr>
            <w:r w:rsidRPr="0002530D">
              <w:rPr>
                <w:b/>
                <w:color w:val="auto"/>
                <w:sz w:val="22"/>
                <w:szCs w:val="20"/>
              </w:rPr>
              <w:t>Minor:</w:t>
            </w:r>
            <w:r w:rsidRPr="00823562">
              <w:rPr>
                <w:color w:val="auto"/>
                <w:sz w:val="22"/>
                <w:szCs w:val="20"/>
              </w:rPr>
              <w:t xml:space="preserve"> isolated occurrences of moderate to severe property and environmental damage, potential for injuries, minor economic disruption</w:t>
            </w:r>
          </w:p>
        </w:tc>
      </w:tr>
      <w:tr w:rsidR="005428F2" w:rsidRPr="00BA2D76" w14:paraId="1043CB16" w14:textId="77777777" w:rsidTr="00EB7E2E">
        <w:trPr>
          <w:trHeight w:val="25"/>
        </w:trPr>
        <w:tc>
          <w:tcPr>
            <w:tcW w:w="4046" w:type="dxa"/>
            <w:shd w:val="clear" w:color="auto" w:fill="D9D9D9" w:themeFill="background1" w:themeFillShade="D9"/>
          </w:tcPr>
          <w:p w14:paraId="066B6A51" w14:textId="77777777" w:rsidR="005428F2" w:rsidRPr="00823562" w:rsidRDefault="005428F2" w:rsidP="00EB7E2E">
            <w:pPr>
              <w:pStyle w:val="BasicParagraph"/>
              <w:rPr>
                <w:color w:val="auto"/>
                <w:sz w:val="22"/>
                <w:szCs w:val="20"/>
              </w:rPr>
            </w:pPr>
            <w:r w:rsidRPr="0002530D">
              <w:rPr>
                <w:b/>
                <w:color w:val="auto"/>
                <w:sz w:val="22"/>
                <w:szCs w:val="20"/>
              </w:rPr>
              <w:t>Likely:</w:t>
            </w:r>
            <w:r w:rsidRPr="00823562">
              <w:rPr>
                <w:color w:val="auto"/>
                <w:sz w:val="22"/>
                <w:szCs w:val="20"/>
              </w:rPr>
              <w:t xml:space="preserve"> &gt;10% but &lt;75% probability per year, at least 1 chance in next 10 years</w:t>
            </w:r>
          </w:p>
        </w:tc>
        <w:tc>
          <w:tcPr>
            <w:tcW w:w="5760" w:type="dxa"/>
          </w:tcPr>
          <w:p w14:paraId="61DA56E0" w14:textId="77777777" w:rsidR="005428F2" w:rsidRPr="00823562" w:rsidRDefault="005428F2" w:rsidP="00EB7E2E">
            <w:pPr>
              <w:pStyle w:val="BasicParagraph"/>
              <w:rPr>
                <w:color w:val="auto"/>
                <w:sz w:val="22"/>
                <w:szCs w:val="20"/>
              </w:rPr>
            </w:pPr>
            <w:r w:rsidRPr="0002530D">
              <w:rPr>
                <w:b/>
                <w:color w:val="auto"/>
                <w:sz w:val="22"/>
                <w:szCs w:val="20"/>
              </w:rPr>
              <w:t>Moderate:</w:t>
            </w:r>
            <w:r w:rsidRPr="00823562">
              <w:rPr>
                <w:color w:val="auto"/>
                <w:sz w:val="22"/>
                <w:szCs w:val="20"/>
              </w:rPr>
              <w:t xml:space="preserve"> severe property and environmental damage on a community scale, injuries or fatalities, short-term economic impact</w:t>
            </w:r>
          </w:p>
        </w:tc>
      </w:tr>
      <w:tr w:rsidR="005428F2" w:rsidRPr="00BA2D76" w14:paraId="62C51D53" w14:textId="77777777" w:rsidTr="00EB7E2E">
        <w:trPr>
          <w:trHeight w:val="25"/>
        </w:trPr>
        <w:tc>
          <w:tcPr>
            <w:tcW w:w="4046" w:type="dxa"/>
            <w:shd w:val="clear" w:color="auto" w:fill="D9D9D9" w:themeFill="background1" w:themeFillShade="D9"/>
          </w:tcPr>
          <w:p w14:paraId="13D2BA33" w14:textId="77777777" w:rsidR="005428F2" w:rsidRPr="00823562" w:rsidRDefault="005428F2" w:rsidP="00EB7E2E">
            <w:pPr>
              <w:pStyle w:val="BasicParagraph"/>
              <w:rPr>
                <w:color w:val="auto"/>
                <w:sz w:val="22"/>
                <w:szCs w:val="20"/>
              </w:rPr>
            </w:pPr>
            <w:r w:rsidRPr="0002530D">
              <w:rPr>
                <w:b/>
                <w:color w:val="auto"/>
                <w:sz w:val="22"/>
                <w:szCs w:val="20"/>
              </w:rPr>
              <w:t>Highly Likely:</w:t>
            </w:r>
            <w:r w:rsidRPr="00823562">
              <w:rPr>
                <w:color w:val="auto"/>
                <w:sz w:val="22"/>
                <w:szCs w:val="20"/>
              </w:rPr>
              <w:t xml:space="preserve"> &gt;75% probability in a year</w:t>
            </w:r>
          </w:p>
        </w:tc>
        <w:tc>
          <w:tcPr>
            <w:tcW w:w="5760" w:type="dxa"/>
          </w:tcPr>
          <w:p w14:paraId="163DFAA4" w14:textId="77777777" w:rsidR="005428F2" w:rsidRPr="00823562" w:rsidRDefault="005428F2" w:rsidP="00EB7E2E">
            <w:pPr>
              <w:pStyle w:val="BasicParagraph"/>
              <w:rPr>
                <w:color w:val="auto"/>
                <w:sz w:val="22"/>
                <w:szCs w:val="20"/>
              </w:rPr>
            </w:pPr>
            <w:r w:rsidRPr="0002530D">
              <w:rPr>
                <w:b/>
                <w:color w:val="auto"/>
                <w:sz w:val="22"/>
                <w:szCs w:val="20"/>
              </w:rPr>
              <w:t>Major:</w:t>
            </w:r>
            <w:r w:rsidRPr="00823562">
              <w:rPr>
                <w:color w:val="auto"/>
                <w:sz w:val="22"/>
                <w:szCs w:val="20"/>
              </w:rPr>
              <w:t xml:space="preserve"> severe property and environmental damage on a community or regional scale, </w:t>
            </w:r>
            <w:r>
              <w:rPr>
                <w:color w:val="auto"/>
                <w:sz w:val="22"/>
                <w:szCs w:val="20"/>
              </w:rPr>
              <w:softHyphen/>
            </w:r>
            <w:r w:rsidRPr="00823562">
              <w:rPr>
                <w:color w:val="auto"/>
                <w:sz w:val="22"/>
                <w:szCs w:val="20"/>
              </w:rPr>
              <w:t>multiple injuries or fatalities, significant economic impact</w:t>
            </w:r>
          </w:p>
        </w:tc>
      </w:tr>
    </w:tbl>
    <w:p w14:paraId="3F02D863" w14:textId="77777777" w:rsidR="005428F2" w:rsidRDefault="005428F2" w:rsidP="005428F2"/>
    <w:p w14:paraId="06C73968" w14:textId="77777777" w:rsidR="00B771DF" w:rsidRDefault="00B771DF"/>
    <w:sectPr w:rsidR="00B771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BFA45" w14:textId="77777777" w:rsidR="00957711" w:rsidRDefault="00957711" w:rsidP="00261B12">
      <w:pPr>
        <w:spacing w:after="0" w:line="240" w:lineRule="auto"/>
      </w:pPr>
      <w:r>
        <w:separator/>
      </w:r>
    </w:p>
  </w:endnote>
  <w:endnote w:type="continuationSeparator" w:id="0">
    <w:p w14:paraId="060B9CA2" w14:textId="77777777" w:rsidR="00957711" w:rsidRDefault="00957711" w:rsidP="0026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BFE52" w14:textId="77777777" w:rsidR="00957711" w:rsidRDefault="00957711" w:rsidP="00261B12">
      <w:pPr>
        <w:spacing w:after="0" w:line="240" w:lineRule="auto"/>
      </w:pPr>
      <w:r>
        <w:separator/>
      </w:r>
    </w:p>
  </w:footnote>
  <w:footnote w:type="continuationSeparator" w:id="0">
    <w:p w14:paraId="1BE85011" w14:textId="77777777" w:rsidR="00957711" w:rsidRDefault="00957711" w:rsidP="0026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711B1" w14:textId="77777777" w:rsidR="00261B12" w:rsidRPr="00AE1187" w:rsidRDefault="00261B12" w:rsidP="00261B12">
    <w:pPr>
      <w:rPr>
        <w:b/>
      </w:rPr>
    </w:pPr>
    <w:r w:rsidRPr="00AE1187">
      <w:rPr>
        <w:b/>
      </w:rPr>
      <w:t>Local Hazard Mitigation Plan Development</w:t>
    </w:r>
    <w:r>
      <w:rPr>
        <w:b/>
      </w:rPr>
      <w:t xml:space="preserve"> Resources</w:t>
    </w:r>
    <w:r w:rsidRPr="00AE1187">
      <w:rPr>
        <w:b/>
      </w:rPr>
      <w:t xml:space="preserve"> – Element B </w:t>
    </w:r>
  </w:p>
  <w:p w14:paraId="39FEC277" w14:textId="77777777" w:rsidR="00261B12" w:rsidRDefault="00261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F2"/>
    <w:rsid w:val="00045D14"/>
    <w:rsid w:val="0011519A"/>
    <w:rsid w:val="00261B12"/>
    <w:rsid w:val="005428F2"/>
    <w:rsid w:val="00957711"/>
    <w:rsid w:val="00B771DF"/>
    <w:rsid w:val="00C61A8A"/>
    <w:rsid w:val="00E24085"/>
    <w:rsid w:val="00E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0A31"/>
  <w15:chartTrackingRefBased/>
  <w15:docId w15:val="{84CBB580-E68E-4ABF-BDCA-83FABB18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428F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Tables">
    <w:name w:val="Tables"/>
    <w:basedOn w:val="Normal"/>
    <w:uiPriority w:val="99"/>
    <w:rsid w:val="005428F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4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B12"/>
  </w:style>
  <w:style w:type="paragraph" w:styleId="Footer">
    <w:name w:val="footer"/>
    <w:basedOn w:val="Normal"/>
    <w:link w:val="FooterChar"/>
    <w:uiPriority w:val="99"/>
    <w:unhideWhenUsed/>
    <w:rsid w:val="00261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Massa, Caroline</dc:creator>
  <cp:keywords/>
  <dc:description/>
  <cp:lastModifiedBy>Massa, Caroline</cp:lastModifiedBy>
  <cp:revision>6</cp:revision>
  <dcterms:created xsi:type="dcterms:W3CDTF">2021-10-08T14:31:00Z</dcterms:created>
  <dcterms:modified xsi:type="dcterms:W3CDTF">2021-10-21T18:46:00Z</dcterms:modified>
</cp:coreProperties>
</file>