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237D" w14:textId="63B6C6F5" w:rsidR="00276BF6" w:rsidRPr="0069659A" w:rsidRDefault="00276BF6" w:rsidP="00276BF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69659A">
        <w:rPr>
          <w:rFonts w:ascii="Times New Roman" w:hAnsi="Times New Roman"/>
          <w:b/>
          <w:sz w:val="28"/>
        </w:rPr>
        <w:t>State of Vermont – Hazard Mitigation Grant Application Review Form</w:t>
      </w:r>
      <w:r w:rsidR="004E57DF">
        <w:rPr>
          <w:rFonts w:ascii="Times New Roman" w:hAnsi="Times New Roman"/>
          <w:b/>
          <w:sz w:val="28"/>
        </w:rPr>
        <w:br/>
      </w:r>
      <w:r w:rsidR="00500D0F">
        <w:rPr>
          <w:rFonts w:ascii="Times New Roman" w:hAnsi="Times New Roman"/>
          <w:b/>
          <w:sz w:val="28"/>
        </w:rPr>
        <w:t>FY2022</w:t>
      </w:r>
    </w:p>
    <w:p w14:paraId="291865F4" w14:textId="77777777" w:rsidR="00276BF6" w:rsidRPr="006023C1" w:rsidRDefault="00276BF6" w:rsidP="00276BF6">
      <w:pPr>
        <w:spacing w:line="360" w:lineRule="auto"/>
        <w:rPr>
          <w:rFonts w:ascii="Times New Roman" w:hAnsi="Times New Roman"/>
          <w:b/>
          <w:sz w:val="24"/>
        </w:rPr>
      </w:pPr>
    </w:p>
    <w:p w14:paraId="280BF8B7" w14:textId="77777777" w:rsidR="00276BF6" w:rsidRPr="006023C1" w:rsidRDefault="00276BF6" w:rsidP="00276BF6">
      <w:pPr>
        <w:spacing w:line="360" w:lineRule="auto"/>
        <w:rPr>
          <w:rFonts w:ascii="Times New Roman" w:hAnsi="Times New Roman"/>
          <w:sz w:val="24"/>
        </w:rPr>
      </w:pPr>
    </w:p>
    <w:p w14:paraId="6E514B5C" w14:textId="77777777" w:rsidR="00276BF6" w:rsidRPr="006023C1" w:rsidRDefault="00276BF6" w:rsidP="00276BF6">
      <w:pPr>
        <w:spacing w:line="360" w:lineRule="auto"/>
        <w:rPr>
          <w:rFonts w:ascii="Times New Roman" w:hAnsi="Times New Roman"/>
          <w:sz w:val="24"/>
        </w:rPr>
      </w:pPr>
      <w:r w:rsidRPr="006023C1">
        <w:rPr>
          <w:rFonts w:ascii="Times New Roman" w:hAnsi="Times New Roman"/>
          <w:sz w:val="24"/>
        </w:rPr>
        <w:t>Name of Reviewe</w:t>
      </w:r>
      <w:r>
        <w:rPr>
          <w:rFonts w:ascii="Times New Roman" w:hAnsi="Times New Roman"/>
          <w:sz w:val="24"/>
        </w:rPr>
        <w:t xml:space="preserve">r: ______________ </w:t>
      </w:r>
      <w:r w:rsidRPr="006023C1">
        <w:rPr>
          <w:rFonts w:ascii="Times New Roman" w:hAnsi="Times New Roman"/>
          <w:sz w:val="24"/>
        </w:rPr>
        <w:t>Project Name (Town/Type): ______________________</w:t>
      </w:r>
      <w:r>
        <w:rPr>
          <w:rFonts w:ascii="Times New Roman" w:hAnsi="Times New Roman"/>
          <w:sz w:val="24"/>
        </w:rPr>
        <w:t xml:space="preserve"> </w:t>
      </w:r>
    </w:p>
    <w:p w14:paraId="3FC5022E" w14:textId="1D83F659" w:rsidR="00276BF6" w:rsidRDefault="00276BF6" w:rsidP="00276B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Requested funding amount: $_________Date of Review: </w:t>
      </w:r>
      <w:r w:rsidRPr="006023C1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14:paraId="03F17EFF" w14:textId="77777777" w:rsidR="00276BF6" w:rsidRDefault="00276BF6" w:rsidP="00276BF6">
      <w:pPr>
        <w:rPr>
          <w:rFonts w:ascii="Times New Roman" w:hAnsi="Times New Roman"/>
        </w:rPr>
      </w:pPr>
      <w:r w:rsidRPr="003A01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56F3" wp14:editId="343B7E12">
                <wp:simplePos x="0" y="0"/>
                <wp:positionH relativeFrom="column">
                  <wp:posOffset>340995</wp:posOffset>
                </wp:positionH>
                <wp:positionV relativeFrom="paragraph">
                  <wp:posOffset>75565</wp:posOffset>
                </wp:positionV>
                <wp:extent cx="5419725" cy="410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518D" w14:textId="77777777" w:rsidR="00276BF6" w:rsidRDefault="00276BF6" w:rsidP="00276B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5045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Threshold Criteria</w:t>
                            </w:r>
                          </w:p>
                          <w:p w14:paraId="2F258656" w14:textId="77777777" w:rsidR="00276BF6" w:rsidRPr="00504597" w:rsidRDefault="00276BF6" w:rsidP="00276BF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D9F4B3C" w14:textId="77777777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this a mitigation project (i.e. project does not simply address the deferred or future maintenance, restoration or replacement of existing structures, facilities, or infrastructure)</w:t>
                            </w:r>
                            <w:r w:rsidRPr="006023C1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 xml:space="preserve">Not fundable if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3162D43" w14:textId="77777777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>Does the proposal conform to No Adverse Impact Standards in the State Flood Hazard Area &amp; River Corridor Rule and the State Stream Alteration Rule, where relevant? 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4D355D5" w14:textId="6B907355" w:rsidR="00276BF6" w:rsidRPr="006023C1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 xml:space="preserve">Does the community have a Local Hazard Mitigation Plan in place, or a commitment to </w:t>
                            </w:r>
                            <w:r>
                              <w:rPr>
                                <w:sz w:val="24"/>
                              </w:rPr>
                              <w:t>write</w:t>
                            </w:r>
                            <w:r w:rsidRPr="006023C1">
                              <w:rPr>
                                <w:sz w:val="24"/>
                              </w:rPr>
                              <w:t xml:space="preserve"> one</w:t>
                            </w:r>
                            <w:r w:rsidR="009C443E">
                              <w:rPr>
                                <w:sz w:val="24"/>
                              </w:rPr>
                              <w:t xml:space="preserve"> if the application is for </w:t>
                            </w:r>
                            <w:r w:rsidR="00503335">
                              <w:rPr>
                                <w:sz w:val="24"/>
                              </w:rPr>
                              <w:t>town/public infrastructure</w:t>
                            </w:r>
                            <w:r w:rsidRPr="006023C1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A9094D6" w14:textId="77777777" w:rsidR="00276BF6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023C1">
                              <w:rPr>
                                <w:sz w:val="24"/>
                              </w:rPr>
                              <w:t>Does the community have a Local Emergency Operations Plan in place?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023C1">
                              <w:rPr>
                                <w:sz w:val="24"/>
                              </w:rPr>
                              <w:t>(</w:t>
                            </w:r>
                            <w:r w:rsidRPr="00504597"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 w:rsidRPr="006023C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7AAA206" w14:textId="1053FCC8" w:rsidR="00276BF6" w:rsidRDefault="00276BF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the community in good standing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 xml:space="preserve"> with the National Flood Insurance Program?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11539C9" w14:textId="34A60F61" w:rsidR="006329A3" w:rsidRDefault="00071456" w:rsidP="00276B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20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 funding under FEMA’s Hazard Mitigation Assistance (HMA) grant programs, or other relevant grant programs, considered first?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 fundable if NO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14:paraId="38167036" w14:textId="77777777" w:rsidR="00276BF6" w:rsidRDefault="00276BF6" w:rsidP="00276BF6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</w:t>
                            </w:r>
                          </w:p>
                          <w:p w14:paraId="4FDB8BA7" w14:textId="77777777" w:rsidR="00276BF6" w:rsidRPr="00C3111A" w:rsidRDefault="00276BF6" w:rsidP="00276BF6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*</w:t>
                            </w:r>
                            <w:r w:rsidRPr="00222D2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Good standing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means that the community does not have unresolved NFIP compliance and enforcement issues documented in the FEMA Community Information System. If a community has documented compliance issues, but has made reasonable commitments and progress toward resolution, the committee may still consider the application for funding.</w:t>
                            </w:r>
                          </w:p>
                          <w:p w14:paraId="34895CD0" w14:textId="77777777" w:rsidR="00276BF6" w:rsidRPr="00E62DF8" w:rsidRDefault="00276BF6" w:rsidP="00276BF6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5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5.95pt;width:426.7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dsJA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">
                <v:textbox>
                  <w:txbxContent>
                    <w:p w14:paraId="6960518D" w14:textId="77777777" w:rsidR="00276BF6" w:rsidRDefault="00276BF6" w:rsidP="00276BF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5045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Threshold Criteria</w:t>
                      </w:r>
                    </w:p>
                    <w:p w14:paraId="2F258656" w14:textId="77777777" w:rsidR="00276BF6" w:rsidRPr="00504597" w:rsidRDefault="00276BF6" w:rsidP="00276BF6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</w:p>
                    <w:p w14:paraId="4D9F4B3C" w14:textId="77777777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 this a mitigation project (i.e. project does not simply address the deferred or future maintenance, restoration or replacement of existing structures, facilities, or infrastructure)</w:t>
                      </w:r>
                      <w:r w:rsidRPr="006023C1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 xml:space="preserve">Not fundable if </w:t>
                      </w:r>
                      <w:r>
                        <w:rPr>
                          <w:i/>
                          <w:sz w:val="24"/>
                        </w:rPr>
                        <w:t>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73162D43" w14:textId="77777777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>Does the proposal conform to No Adverse Impact Standards in the State Flood Hazard Area &amp; River Corridor Rule and the State Stream Alteration Rule, where relevant? 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34D355D5" w14:textId="6B907355" w:rsidR="00276BF6" w:rsidRPr="006023C1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 xml:space="preserve">Does the community have a Local Hazard Mitigation Plan in place, or a commitment to </w:t>
                      </w:r>
                      <w:r>
                        <w:rPr>
                          <w:sz w:val="24"/>
                        </w:rPr>
                        <w:t>write</w:t>
                      </w:r>
                      <w:r w:rsidRPr="006023C1">
                        <w:rPr>
                          <w:sz w:val="24"/>
                        </w:rPr>
                        <w:t xml:space="preserve"> one</w:t>
                      </w:r>
                      <w:r w:rsidR="009C443E">
                        <w:rPr>
                          <w:sz w:val="24"/>
                        </w:rPr>
                        <w:t xml:space="preserve"> if the application is for </w:t>
                      </w:r>
                      <w:r w:rsidR="00503335">
                        <w:rPr>
                          <w:sz w:val="24"/>
                        </w:rPr>
                        <w:t>town/public infrastructure</w:t>
                      </w:r>
                      <w:r w:rsidRPr="006023C1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2A9094D6" w14:textId="77777777" w:rsidR="00276BF6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 w:rsidRPr="006023C1">
                        <w:rPr>
                          <w:sz w:val="24"/>
                        </w:rPr>
                        <w:t>Does the community have a Local Emergency Operations Plan in place?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023C1">
                        <w:rPr>
                          <w:sz w:val="24"/>
                        </w:rPr>
                        <w:t>(</w:t>
                      </w:r>
                      <w:r w:rsidRPr="00504597">
                        <w:rPr>
                          <w:i/>
                          <w:sz w:val="24"/>
                        </w:rPr>
                        <w:t>Not fundable if NO</w:t>
                      </w:r>
                      <w:r w:rsidRPr="006023C1">
                        <w:rPr>
                          <w:sz w:val="24"/>
                        </w:rPr>
                        <w:t>)</w:t>
                      </w:r>
                    </w:p>
                    <w:p w14:paraId="07AAA206" w14:textId="1053FCC8" w:rsidR="00276BF6" w:rsidRDefault="00276BF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 the community in good standing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 xml:space="preserve"> with the National Flood Insurance Program? (</w:t>
                      </w:r>
                      <w:r>
                        <w:rPr>
                          <w:i/>
                          <w:sz w:val="24"/>
                        </w:rPr>
                        <w:t>Not fundable if NO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011539C9" w14:textId="34A60F61" w:rsidR="006329A3" w:rsidRDefault="00071456" w:rsidP="00276BF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20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Was funding under FEMA’s Hazard Mitigation Assistance (HMA) grant programs, or other relevant grant programs, considered first? (</w:t>
                      </w:r>
                      <w:r>
                        <w:rPr>
                          <w:i/>
                          <w:sz w:val="24"/>
                        </w:rPr>
                        <w:t>Not fundable if NO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 w14:paraId="38167036" w14:textId="77777777" w:rsidR="00276BF6" w:rsidRDefault="00276BF6" w:rsidP="00276BF6">
                      <w:pPr>
                        <w:spacing w:after="12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</w:t>
                      </w:r>
                    </w:p>
                    <w:p w14:paraId="4FDB8BA7" w14:textId="77777777" w:rsidR="00276BF6" w:rsidRPr="00C3111A" w:rsidRDefault="00276BF6" w:rsidP="00276BF6">
                      <w:pPr>
                        <w:spacing w:after="12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*</w:t>
                      </w:r>
                      <w:r w:rsidRPr="00222D2C">
                        <w:rPr>
                          <w:rFonts w:ascii="Times New Roman" w:hAnsi="Times New Roman"/>
                          <w:i/>
                          <w:sz w:val="24"/>
                        </w:rPr>
                        <w:t>Good standing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means that the community does not have unresolved NFIP compliance and enforcement issues documented in the FEMA Community Information System. If a community has documented compliance issues, but has made reasonable commitments and progress toward resolution, the committee may still consider the application for funding.</w:t>
                      </w:r>
                    </w:p>
                    <w:p w14:paraId="34895CD0" w14:textId="77777777" w:rsidR="00276BF6" w:rsidRPr="00E62DF8" w:rsidRDefault="00276BF6" w:rsidP="00276BF6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1BFC5" w14:textId="77777777" w:rsidR="00276BF6" w:rsidRDefault="00276BF6" w:rsidP="00276BF6">
      <w:pPr>
        <w:rPr>
          <w:rFonts w:ascii="Times New Roman" w:hAnsi="Times New Roman"/>
        </w:rPr>
      </w:pPr>
    </w:p>
    <w:p w14:paraId="7246DF2D" w14:textId="77777777" w:rsidR="00276BF6" w:rsidRDefault="00276BF6" w:rsidP="00276BF6">
      <w:pPr>
        <w:rPr>
          <w:rFonts w:ascii="Times New Roman" w:hAnsi="Times New Roman"/>
        </w:rPr>
      </w:pPr>
    </w:p>
    <w:p w14:paraId="23ECAFCB" w14:textId="77777777" w:rsidR="00276BF6" w:rsidRDefault="00276BF6" w:rsidP="00276BF6">
      <w:pPr>
        <w:rPr>
          <w:rFonts w:ascii="Times New Roman" w:hAnsi="Times New Roman"/>
        </w:rPr>
      </w:pPr>
    </w:p>
    <w:p w14:paraId="4A20CEB2" w14:textId="77777777" w:rsidR="00276BF6" w:rsidRDefault="00276BF6" w:rsidP="00276BF6">
      <w:pPr>
        <w:rPr>
          <w:rFonts w:ascii="Times New Roman" w:hAnsi="Times New Roman"/>
        </w:rPr>
      </w:pPr>
    </w:p>
    <w:p w14:paraId="67A6553C" w14:textId="77777777" w:rsidR="00276BF6" w:rsidRDefault="00276BF6" w:rsidP="00276BF6">
      <w:pPr>
        <w:rPr>
          <w:rFonts w:ascii="Times New Roman" w:hAnsi="Times New Roman"/>
        </w:rPr>
      </w:pPr>
    </w:p>
    <w:p w14:paraId="7320BF14" w14:textId="77777777" w:rsidR="00276BF6" w:rsidRDefault="00276BF6" w:rsidP="00276BF6">
      <w:pPr>
        <w:rPr>
          <w:rFonts w:ascii="Times New Roman" w:hAnsi="Times New Roman"/>
        </w:rPr>
      </w:pPr>
    </w:p>
    <w:p w14:paraId="4A4F4BC4" w14:textId="77777777" w:rsidR="00276BF6" w:rsidRDefault="00276BF6" w:rsidP="00276BF6">
      <w:pPr>
        <w:rPr>
          <w:rFonts w:ascii="Times New Roman" w:hAnsi="Times New Roman"/>
        </w:rPr>
      </w:pPr>
    </w:p>
    <w:p w14:paraId="5F1A6E73" w14:textId="77777777" w:rsidR="00276BF6" w:rsidRDefault="00276BF6" w:rsidP="00276BF6">
      <w:pPr>
        <w:rPr>
          <w:rFonts w:ascii="Times New Roman" w:hAnsi="Times New Roman"/>
        </w:rPr>
      </w:pPr>
    </w:p>
    <w:p w14:paraId="140C203A" w14:textId="77777777" w:rsidR="00276BF6" w:rsidRDefault="00276BF6" w:rsidP="00276BF6">
      <w:pPr>
        <w:rPr>
          <w:rFonts w:ascii="Times New Roman" w:hAnsi="Times New Roman"/>
        </w:rPr>
      </w:pPr>
    </w:p>
    <w:p w14:paraId="303CFA82" w14:textId="77777777" w:rsidR="00276BF6" w:rsidRDefault="00276BF6" w:rsidP="00276BF6">
      <w:pPr>
        <w:rPr>
          <w:rFonts w:ascii="Times New Roman" w:hAnsi="Times New Roman"/>
        </w:rPr>
      </w:pPr>
    </w:p>
    <w:p w14:paraId="2E6311DD" w14:textId="77777777" w:rsidR="00276BF6" w:rsidRDefault="00276BF6" w:rsidP="00276BF6">
      <w:pPr>
        <w:rPr>
          <w:rFonts w:ascii="Times New Roman" w:hAnsi="Times New Roman"/>
        </w:rPr>
      </w:pPr>
    </w:p>
    <w:p w14:paraId="29B10D73" w14:textId="77777777" w:rsidR="00276BF6" w:rsidRDefault="00276BF6" w:rsidP="00276BF6">
      <w:pPr>
        <w:rPr>
          <w:rFonts w:ascii="Times New Roman" w:hAnsi="Times New Roman"/>
        </w:rPr>
      </w:pPr>
    </w:p>
    <w:p w14:paraId="085DB72B" w14:textId="77777777" w:rsidR="00276BF6" w:rsidRDefault="00276BF6" w:rsidP="00276BF6">
      <w:pPr>
        <w:rPr>
          <w:rFonts w:ascii="Times New Roman" w:hAnsi="Times New Roman"/>
        </w:rPr>
      </w:pPr>
    </w:p>
    <w:p w14:paraId="0E489D8D" w14:textId="77777777" w:rsidR="00276BF6" w:rsidRDefault="00276BF6" w:rsidP="00276BF6">
      <w:pPr>
        <w:rPr>
          <w:rFonts w:ascii="Times New Roman" w:hAnsi="Times New Roman"/>
        </w:rPr>
      </w:pPr>
    </w:p>
    <w:p w14:paraId="12D0F527" w14:textId="77777777" w:rsidR="00276BF6" w:rsidRDefault="00276BF6" w:rsidP="00276BF6">
      <w:pPr>
        <w:rPr>
          <w:rFonts w:ascii="Times New Roman" w:hAnsi="Times New Roman"/>
        </w:rPr>
      </w:pPr>
    </w:p>
    <w:p w14:paraId="7559A538" w14:textId="77777777" w:rsidR="00276BF6" w:rsidRDefault="00276BF6" w:rsidP="00276BF6">
      <w:pPr>
        <w:rPr>
          <w:rFonts w:ascii="Times New Roman" w:hAnsi="Times New Roman"/>
        </w:rPr>
      </w:pPr>
    </w:p>
    <w:p w14:paraId="0B243D33" w14:textId="77777777" w:rsidR="00276BF6" w:rsidRDefault="00276BF6" w:rsidP="00276BF6">
      <w:pPr>
        <w:rPr>
          <w:rFonts w:ascii="Times New Roman" w:hAnsi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524"/>
        <w:gridCol w:w="449"/>
        <w:gridCol w:w="6031"/>
        <w:gridCol w:w="449"/>
        <w:gridCol w:w="445"/>
      </w:tblGrid>
      <w:tr w:rsidR="00276BF6" w:rsidRPr="00585E88" w14:paraId="0B50AF8E" w14:textId="77777777" w:rsidTr="004541C4">
        <w:trPr>
          <w:trHeight w:val="620"/>
        </w:trPr>
        <w:tc>
          <w:tcPr>
            <w:tcW w:w="1057" w:type="pct"/>
            <w:gridSpan w:val="2"/>
            <w:vMerge w:val="restart"/>
          </w:tcPr>
          <w:p w14:paraId="084C77B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lastRenderedPageBreak/>
              <w:t>Topic</w:t>
            </w:r>
          </w:p>
        </w:tc>
        <w:tc>
          <w:tcPr>
            <w:tcW w:w="3465" w:type="pct"/>
            <w:gridSpan w:val="2"/>
            <w:vMerge w:val="restart"/>
          </w:tcPr>
          <w:p w14:paraId="7899651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Question - Yes +5, No +0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 (unless otherwise noted)</w:t>
            </w:r>
          </w:p>
        </w:tc>
        <w:tc>
          <w:tcPr>
            <w:tcW w:w="478" w:type="pct"/>
            <w:gridSpan w:val="2"/>
            <w:noWrap/>
            <w:hideMark/>
          </w:tcPr>
          <w:p w14:paraId="2FC7493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Point 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*</w:t>
            </w:r>
          </w:p>
        </w:tc>
      </w:tr>
      <w:tr w:rsidR="00276BF6" w:rsidRPr="00585E88" w14:paraId="26C0B208" w14:textId="77777777" w:rsidTr="004541C4">
        <w:trPr>
          <w:trHeight w:val="70"/>
        </w:trPr>
        <w:tc>
          <w:tcPr>
            <w:tcW w:w="1057" w:type="pct"/>
            <w:gridSpan w:val="2"/>
            <w:vMerge/>
          </w:tcPr>
          <w:p w14:paraId="316B95A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465" w:type="pct"/>
            <w:gridSpan w:val="2"/>
            <w:vMerge/>
          </w:tcPr>
          <w:p w14:paraId="0758206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noWrap/>
          </w:tcPr>
          <w:p w14:paraId="5AE0AE6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238" w:type="pct"/>
          </w:tcPr>
          <w:p w14:paraId="788F266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R</w:t>
            </w:r>
          </w:p>
        </w:tc>
      </w:tr>
      <w:tr w:rsidR="004541C4" w:rsidRPr="00E874BF" w14:paraId="660A4BB6" w14:textId="77777777" w:rsidTr="004541C4">
        <w:trPr>
          <w:trHeight w:val="377"/>
        </w:trPr>
        <w:tc>
          <w:tcPr>
            <w:tcW w:w="242" w:type="pct"/>
            <w:vMerge w:val="restart"/>
          </w:tcPr>
          <w:p w14:paraId="497A9F5E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</w:t>
            </w:r>
          </w:p>
        </w:tc>
        <w:tc>
          <w:tcPr>
            <w:tcW w:w="815" w:type="pct"/>
            <w:vMerge w:val="restart"/>
            <w:noWrap/>
            <w:hideMark/>
          </w:tcPr>
          <w:p w14:paraId="0040B76A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Effectiveness</w:t>
            </w:r>
          </w:p>
        </w:tc>
        <w:tc>
          <w:tcPr>
            <w:tcW w:w="240" w:type="pct"/>
          </w:tcPr>
          <w:p w14:paraId="4DC8FDF4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3225" w:type="pct"/>
            <w:noWrap/>
            <w:hideMark/>
          </w:tcPr>
          <w:p w14:paraId="32C34612" w14:textId="24B46D66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supported by technical information demonstrating feasibility? 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>(</w:t>
            </w:r>
            <w:r w:rsidR="00CE2FA2">
              <w:rPr>
                <w:rFonts w:ascii="Times New Roman" w:eastAsia="Times New Roman" w:hAnsi="Times New Roman"/>
                <w:color w:val="000000"/>
                <w:szCs w:val="20"/>
              </w:rPr>
              <w:t>Yes:0</w:t>
            </w:r>
            <w:r w:rsidR="003A3A22">
              <w:rPr>
                <w:rFonts w:ascii="Times New Roman" w:eastAsia="Times New Roman" w:hAnsi="Times New Roman"/>
                <w:color w:val="000000"/>
                <w:szCs w:val="20"/>
              </w:rPr>
              <w:t>/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>NO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: ineligible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) </w:t>
            </w:r>
          </w:p>
        </w:tc>
        <w:tc>
          <w:tcPr>
            <w:tcW w:w="240" w:type="pct"/>
            <w:noWrap/>
            <w:hideMark/>
          </w:tcPr>
          <w:p w14:paraId="0863ECE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7C83C42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0C0D28A0" w14:textId="77777777" w:rsidTr="004541C4">
        <w:trPr>
          <w:trHeight w:val="297"/>
        </w:trPr>
        <w:tc>
          <w:tcPr>
            <w:tcW w:w="242" w:type="pct"/>
            <w:vMerge/>
          </w:tcPr>
          <w:p w14:paraId="3407831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1F3C305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63175B8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3225" w:type="pct"/>
            <w:noWrap/>
            <w:hideMark/>
          </w:tcPr>
          <w:p w14:paraId="121F801F" w14:textId="64A2959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Will the project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likely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be effective at achieving the project objective?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(</w:t>
            </w:r>
            <w:r w:rsidR="00CE2FA2">
              <w:rPr>
                <w:rFonts w:ascii="Times New Roman" w:eastAsia="Times New Roman" w:hAnsi="Times New Roman"/>
                <w:color w:val="000000"/>
                <w:szCs w:val="20"/>
              </w:rPr>
              <w:t>Yes: 0</w:t>
            </w:r>
            <w:r w:rsidR="003A3A22">
              <w:rPr>
                <w:rFonts w:ascii="Times New Roman" w:eastAsia="Times New Roman" w:hAnsi="Times New Roman"/>
                <w:color w:val="000000"/>
                <w:szCs w:val="20"/>
              </w:rPr>
              <w:t>/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NO: ineligible)</w:t>
            </w:r>
          </w:p>
        </w:tc>
        <w:tc>
          <w:tcPr>
            <w:tcW w:w="240" w:type="pct"/>
            <w:noWrap/>
            <w:hideMark/>
          </w:tcPr>
          <w:p w14:paraId="5D82E79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01FAC2B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E38A942" w14:textId="77777777" w:rsidTr="004541C4">
        <w:trPr>
          <w:trHeight w:val="297"/>
        </w:trPr>
        <w:tc>
          <w:tcPr>
            <w:tcW w:w="242" w:type="pct"/>
            <w:vMerge/>
          </w:tcPr>
          <w:p w14:paraId="6FDC277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6BE1F60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6A943E3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3225" w:type="pct"/>
            <w:noWrap/>
            <w:hideMark/>
          </w:tcPr>
          <w:p w14:paraId="369E3C59" w14:textId="590AA242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Is the requested funding sufficient?</w:t>
            </w:r>
            <w:r w:rsidR="00D3243E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 xml:space="preserve">(YES: +5/NO: </w:t>
            </w:r>
            <w:r w:rsidR="00CE47B0">
              <w:rPr>
                <w:rFonts w:ascii="Times New Roman" w:eastAsia="Times New Roman" w:hAnsi="Times New Roman"/>
                <w:color w:val="000000"/>
                <w:szCs w:val="20"/>
              </w:rPr>
              <w:t>send for revisions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  <w:hideMark/>
          </w:tcPr>
          <w:p w14:paraId="6F7DF6D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4E73DED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0EFB64B4" w14:textId="77777777" w:rsidTr="004541C4">
        <w:trPr>
          <w:trHeight w:val="297"/>
        </w:trPr>
        <w:tc>
          <w:tcPr>
            <w:tcW w:w="242" w:type="pct"/>
            <w:vMerge/>
          </w:tcPr>
          <w:p w14:paraId="6EC229EE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29CF915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1B067BA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225" w:type="pct"/>
            <w:noWrap/>
            <w:hideMark/>
          </w:tcPr>
          <w:p w14:paraId="62C2D4D0" w14:textId="08FBC66C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designed with climate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adaptation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in mind (e.g. to withstand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anticipated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future events)?</w:t>
            </w:r>
            <w:r w:rsidR="00DD7938">
              <w:rPr>
                <w:rFonts w:ascii="Times New Roman" w:eastAsia="Times New Roman" w:hAnsi="Times New Roman"/>
                <w:color w:val="000000"/>
                <w:szCs w:val="20"/>
              </w:rPr>
              <w:t xml:space="preserve"> (YES: +5/NO: ineligible)</w:t>
            </w:r>
          </w:p>
        </w:tc>
        <w:tc>
          <w:tcPr>
            <w:tcW w:w="240" w:type="pct"/>
            <w:noWrap/>
            <w:hideMark/>
          </w:tcPr>
          <w:p w14:paraId="676B284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14F4D0C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B4342F4" w14:textId="77777777" w:rsidTr="004541C4">
        <w:trPr>
          <w:trHeight w:val="755"/>
        </w:trPr>
        <w:tc>
          <w:tcPr>
            <w:tcW w:w="242" w:type="pct"/>
            <w:vMerge/>
          </w:tcPr>
          <w:p w14:paraId="5D52F62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52BA08D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45F0FAD0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3225" w:type="pct"/>
            <w:noWrap/>
            <w:hideMark/>
          </w:tcPr>
          <w:p w14:paraId="48D2E2F1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What mitigation approach is most applicable to this project? (choose one)</w:t>
            </w:r>
          </w:p>
          <w:p w14:paraId="5D59082C" w14:textId="77777777" w:rsidR="00276BF6" w:rsidRPr="00436876" w:rsidRDefault="00276BF6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Reduce Vulnerability/Harden (+5)</w:t>
            </w:r>
          </w:p>
          <w:p w14:paraId="3B9B6AE8" w14:textId="77777777" w:rsidR="00276BF6" w:rsidRPr="00436876" w:rsidRDefault="00276BF6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Avoidance/Move (+1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  <w:hideMark/>
          </w:tcPr>
          <w:p w14:paraId="546127D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E42299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59A1B0EE" w14:textId="77777777" w:rsidTr="004541C4">
        <w:trPr>
          <w:trHeight w:val="297"/>
        </w:trPr>
        <w:tc>
          <w:tcPr>
            <w:tcW w:w="242" w:type="pct"/>
            <w:vMerge w:val="restart"/>
          </w:tcPr>
          <w:p w14:paraId="1E6C5918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II</w:t>
            </w:r>
          </w:p>
        </w:tc>
        <w:tc>
          <w:tcPr>
            <w:tcW w:w="815" w:type="pct"/>
            <w:vMerge w:val="restart"/>
            <w:noWrap/>
            <w:hideMark/>
          </w:tcPr>
          <w:p w14:paraId="3DA2A803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Impact</w:t>
            </w:r>
          </w:p>
        </w:tc>
        <w:tc>
          <w:tcPr>
            <w:tcW w:w="240" w:type="pct"/>
          </w:tcPr>
          <w:p w14:paraId="2414611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3225" w:type="pct"/>
            <w:noWrap/>
            <w:hideMark/>
          </w:tcPr>
          <w:p w14:paraId="3CDCAB2F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address a site with multiple past damages related to it?</w:t>
            </w:r>
          </w:p>
        </w:tc>
        <w:tc>
          <w:tcPr>
            <w:tcW w:w="240" w:type="pct"/>
            <w:noWrap/>
            <w:hideMark/>
          </w:tcPr>
          <w:p w14:paraId="789FF40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B61951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F3B3312" w14:textId="77777777" w:rsidTr="004541C4">
        <w:trPr>
          <w:trHeight w:val="589"/>
        </w:trPr>
        <w:tc>
          <w:tcPr>
            <w:tcW w:w="242" w:type="pct"/>
            <w:vMerge/>
          </w:tcPr>
          <w:p w14:paraId="2B0D73ED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3E25204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3154A4E1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3225" w:type="pct"/>
            <w:hideMark/>
          </w:tcPr>
          <w:p w14:paraId="17461818" w14:textId="3942C1FC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mitigation action a </w:t>
            </w:r>
            <w:r w:rsidR="00595458">
              <w:rPr>
                <w:rFonts w:ascii="Times New Roman" w:eastAsia="Times New Roman" w:hAnsi="Times New Roman"/>
                <w:color w:val="000000"/>
                <w:szCs w:val="20"/>
              </w:rPr>
              <w:t>State</w:t>
            </w:r>
            <w:r w:rsidR="00595458"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priority that will result in a significant increase in safety or reduction in risk to a high cost/critical/high impact problem?</w:t>
            </w:r>
          </w:p>
        </w:tc>
        <w:tc>
          <w:tcPr>
            <w:tcW w:w="240" w:type="pct"/>
            <w:noWrap/>
            <w:hideMark/>
          </w:tcPr>
          <w:p w14:paraId="771707B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498FDDC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54E9485B" w14:textId="77777777" w:rsidTr="004541C4">
        <w:trPr>
          <w:trHeight w:val="297"/>
        </w:trPr>
        <w:tc>
          <w:tcPr>
            <w:tcW w:w="242" w:type="pct"/>
            <w:vMerge/>
          </w:tcPr>
          <w:p w14:paraId="0D22F9F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11DCCDC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ECE2819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3225" w:type="pct"/>
            <w:noWrap/>
            <w:hideMark/>
          </w:tcPr>
          <w:p w14:paraId="25E52FC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Will the project increase available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river corridor/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floodplain acreage/storage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and/or storage/headwater forests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(up to +5)</w:t>
            </w:r>
          </w:p>
        </w:tc>
        <w:tc>
          <w:tcPr>
            <w:tcW w:w="240" w:type="pct"/>
            <w:noWrap/>
            <w:hideMark/>
          </w:tcPr>
          <w:p w14:paraId="6465F5CC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3693888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625A35C" w14:textId="77777777" w:rsidTr="004541C4">
        <w:trPr>
          <w:trHeight w:val="297"/>
        </w:trPr>
        <w:tc>
          <w:tcPr>
            <w:tcW w:w="242" w:type="pct"/>
            <w:vMerge/>
          </w:tcPr>
          <w:p w14:paraId="1489B66F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02287EF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669B9DDF" w14:textId="77777777" w:rsidR="00276BF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3225" w:type="pct"/>
            <w:noWrap/>
            <w:hideMark/>
          </w:tcPr>
          <w:p w14:paraId="7B04738A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Will the project enhance natural habitat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? (Yes +5, Neutral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+0, Degrade -5)</w:t>
            </w:r>
          </w:p>
        </w:tc>
        <w:tc>
          <w:tcPr>
            <w:tcW w:w="240" w:type="pct"/>
            <w:noWrap/>
            <w:hideMark/>
          </w:tcPr>
          <w:p w14:paraId="74D16BD1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212226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846EC37" w14:textId="77777777" w:rsidTr="004541C4">
        <w:trPr>
          <w:trHeight w:val="297"/>
        </w:trPr>
        <w:tc>
          <w:tcPr>
            <w:tcW w:w="242" w:type="pct"/>
            <w:vMerge/>
          </w:tcPr>
          <w:p w14:paraId="5CF8CC6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4FC645F0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0475DCB6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3225" w:type="pct"/>
            <w:noWrap/>
            <w:hideMark/>
          </w:tcPr>
          <w:p w14:paraId="38A0E166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Will the project protect important cultural historic features? (Yes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+5, Neutral +0, Degrade -5)</w:t>
            </w:r>
          </w:p>
        </w:tc>
        <w:tc>
          <w:tcPr>
            <w:tcW w:w="240" w:type="pct"/>
            <w:noWrap/>
            <w:hideMark/>
          </w:tcPr>
          <w:p w14:paraId="0EF3D12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3AAADF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0F1859C" w14:textId="77777777" w:rsidTr="004541C4">
        <w:trPr>
          <w:trHeight w:val="297"/>
        </w:trPr>
        <w:tc>
          <w:tcPr>
            <w:tcW w:w="242" w:type="pct"/>
          </w:tcPr>
          <w:p w14:paraId="7E0B642D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</w:tcPr>
          <w:p w14:paraId="160EFEC6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58509F1C" w14:textId="1A2C6196" w:rsidR="0071568B" w:rsidRDefault="00976FE9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3225" w:type="pct"/>
            <w:noWrap/>
          </w:tcPr>
          <w:p w14:paraId="27F4E351" w14:textId="21A87D9E" w:rsidR="0071568B" w:rsidRPr="00436876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Does the project</w:t>
            </w:r>
            <w:r w:rsidR="000540FD">
              <w:rPr>
                <w:rFonts w:ascii="Times New Roman" w:eastAsia="Times New Roman" w:hAnsi="Times New Roman"/>
                <w:color w:val="000000"/>
                <w:szCs w:val="20"/>
              </w:rPr>
              <w:t xml:space="preserve"> directly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benefit </w:t>
            </w:r>
            <w:r w:rsidR="00976FE9">
              <w:rPr>
                <w:rFonts w:ascii="Times New Roman" w:eastAsia="Times New Roman" w:hAnsi="Times New Roman"/>
                <w:color w:val="000000"/>
                <w:szCs w:val="20"/>
              </w:rPr>
              <w:t>economically disadvantaged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communit</w:t>
            </w:r>
            <w:r w:rsidR="00A827D8">
              <w:rPr>
                <w:rFonts w:ascii="Times New Roman" w:eastAsia="Times New Roman" w:hAnsi="Times New Roman"/>
                <w:color w:val="000000"/>
                <w:szCs w:val="20"/>
              </w:rPr>
              <w:t xml:space="preserve">ies/homeowner(s) or 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 xml:space="preserve">a </w:t>
            </w:r>
            <w:r w:rsidR="00A827D8">
              <w:rPr>
                <w:rFonts w:ascii="Times New Roman" w:eastAsia="Times New Roman" w:hAnsi="Times New Roman"/>
                <w:color w:val="000000"/>
                <w:szCs w:val="20"/>
              </w:rPr>
              <w:t xml:space="preserve">historically under-served community/population? </w:t>
            </w:r>
            <w:r w:rsidR="009659DA">
              <w:rPr>
                <w:rFonts w:ascii="Times New Roman" w:eastAsia="Times New Roman" w:hAnsi="Times New Roman"/>
                <w:color w:val="000000"/>
                <w:szCs w:val="20"/>
              </w:rPr>
              <w:t>(Yes up to +10)</w:t>
            </w:r>
          </w:p>
        </w:tc>
        <w:tc>
          <w:tcPr>
            <w:tcW w:w="240" w:type="pct"/>
            <w:noWrap/>
          </w:tcPr>
          <w:p w14:paraId="78C174B6" w14:textId="77777777" w:rsidR="0071568B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30A7659A" w14:textId="77777777" w:rsidR="0071568B" w:rsidRPr="00CF4210" w:rsidRDefault="0071568B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79545D6" w14:textId="77777777" w:rsidTr="004541C4">
        <w:trPr>
          <w:trHeight w:val="297"/>
        </w:trPr>
        <w:tc>
          <w:tcPr>
            <w:tcW w:w="242" w:type="pct"/>
            <w:vMerge w:val="restart"/>
          </w:tcPr>
          <w:p w14:paraId="63E0CB20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III</w:t>
            </w:r>
          </w:p>
        </w:tc>
        <w:tc>
          <w:tcPr>
            <w:tcW w:w="815" w:type="pct"/>
            <w:vMerge w:val="restart"/>
            <w:noWrap/>
            <w:hideMark/>
          </w:tcPr>
          <w:p w14:paraId="41DD7FF7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Proactivity</w:t>
            </w:r>
          </w:p>
        </w:tc>
        <w:tc>
          <w:tcPr>
            <w:tcW w:w="240" w:type="pct"/>
          </w:tcPr>
          <w:p w14:paraId="6982EB70" w14:textId="02AE6B52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3225" w:type="pct"/>
            <w:noWrap/>
            <w:hideMark/>
          </w:tcPr>
          <w:p w14:paraId="5E8F172E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Is the project identified in the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state or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local mitigation plan?</w:t>
            </w:r>
          </w:p>
        </w:tc>
        <w:tc>
          <w:tcPr>
            <w:tcW w:w="240" w:type="pct"/>
            <w:noWrap/>
            <w:hideMark/>
          </w:tcPr>
          <w:p w14:paraId="32792457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6C73F54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33FD7C03" w14:textId="77777777" w:rsidTr="004541C4">
        <w:trPr>
          <w:trHeight w:val="297"/>
        </w:trPr>
        <w:tc>
          <w:tcPr>
            <w:tcW w:w="242" w:type="pct"/>
            <w:vMerge/>
          </w:tcPr>
          <w:p w14:paraId="74A500A0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7915EAD0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 w:val="restart"/>
          </w:tcPr>
          <w:p w14:paraId="58DE34F5" w14:textId="5BE0E2F0" w:rsidR="004541C4" w:rsidRPr="00436876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3225" w:type="pct"/>
            <w:vMerge w:val="restart"/>
            <w:hideMark/>
          </w:tcPr>
          <w:p w14:paraId="5FA27D88" w14:textId="77777777" w:rsidR="004541C4" w:rsidRPr="00436876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Has the community: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(Both +10, One +5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  <w:p w14:paraId="77B6C523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Limited new encroachments in Flood Hazard Areas? </w:t>
            </w:r>
          </w:p>
          <w:p w14:paraId="39B5BDC9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 xml:space="preserve">Limited new encroachments in River Corridors? </w:t>
            </w:r>
          </w:p>
        </w:tc>
        <w:tc>
          <w:tcPr>
            <w:tcW w:w="240" w:type="pct"/>
            <w:noWrap/>
            <w:hideMark/>
          </w:tcPr>
          <w:p w14:paraId="0C3E9B6B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8DD11B7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226B4C37" w14:textId="77777777" w:rsidTr="004541C4">
        <w:trPr>
          <w:trHeight w:val="297"/>
        </w:trPr>
        <w:tc>
          <w:tcPr>
            <w:tcW w:w="242" w:type="pct"/>
            <w:vMerge/>
          </w:tcPr>
          <w:p w14:paraId="1E8B5376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620D9D92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/>
          </w:tcPr>
          <w:p w14:paraId="3F62E3B9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3225" w:type="pct"/>
            <w:vMerge/>
            <w:noWrap/>
            <w:hideMark/>
          </w:tcPr>
          <w:p w14:paraId="4FC70972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240" w:type="pct"/>
            <w:noWrap/>
            <w:hideMark/>
          </w:tcPr>
          <w:p w14:paraId="21C24111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3446FD2C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7491D3BB" w14:textId="77777777" w:rsidTr="004541C4">
        <w:trPr>
          <w:trHeight w:val="143"/>
        </w:trPr>
        <w:tc>
          <w:tcPr>
            <w:tcW w:w="242" w:type="pct"/>
            <w:vMerge/>
          </w:tcPr>
          <w:p w14:paraId="09579B8C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00F6FADE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  <w:vMerge/>
          </w:tcPr>
          <w:p w14:paraId="1E02C22F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3225" w:type="pct"/>
            <w:vMerge/>
            <w:noWrap/>
            <w:hideMark/>
          </w:tcPr>
          <w:p w14:paraId="6AE04D01" w14:textId="77777777" w:rsidR="004541C4" w:rsidRPr="00436876" w:rsidRDefault="004541C4" w:rsidP="00276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240" w:type="pct"/>
            <w:noWrap/>
            <w:hideMark/>
          </w:tcPr>
          <w:p w14:paraId="39F71317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6A434FE" w14:textId="77777777" w:rsidR="004541C4" w:rsidRPr="00CF4210" w:rsidRDefault="004541C4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61FEF4EC" w14:textId="77777777" w:rsidTr="004541C4">
        <w:trPr>
          <w:trHeight w:val="297"/>
        </w:trPr>
        <w:tc>
          <w:tcPr>
            <w:tcW w:w="242" w:type="pct"/>
            <w:vMerge/>
          </w:tcPr>
          <w:p w14:paraId="1974968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28BED08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0" w:type="pct"/>
          </w:tcPr>
          <w:p w14:paraId="3B52493F" w14:textId="071250FD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225" w:type="pct"/>
            <w:hideMark/>
          </w:tcPr>
          <w:p w14:paraId="5ED0C1F0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Has the community taken previous mitigation actions to remedy, study or alleviate the problem?</w:t>
            </w:r>
          </w:p>
        </w:tc>
        <w:tc>
          <w:tcPr>
            <w:tcW w:w="240" w:type="pct"/>
            <w:noWrap/>
            <w:hideMark/>
          </w:tcPr>
          <w:p w14:paraId="09ACFC0B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4C4DDC0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14FE1326" w14:textId="77777777" w:rsidTr="004541C4">
        <w:trPr>
          <w:trHeight w:val="251"/>
        </w:trPr>
        <w:tc>
          <w:tcPr>
            <w:tcW w:w="242" w:type="pct"/>
            <w:vMerge w:val="restart"/>
          </w:tcPr>
          <w:p w14:paraId="0D06EFA8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IV</w:t>
            </w:r>
          </w:p>
        </w:tc>
        <w:tc>
          <w:tcPr>
            <w:tcW w:w="815" w:type="pct"/>
            <w:vMerge w:val="restart"/>
            <w:hideMark/>
          </w:tcPr>
          <w:p w14:paraId="5E24C56A" w14:textId="77777777" w:rsidR="00276BF6" w:rsidRPr="00DC0EC2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C0EC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Unique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Qualities</w:t>
            </w:r>
          </w:p>
        </w:tc>
        <w:tc>
          <w:tcPr>
            <w:tcW w:w="240" w:type="pct"/>
          </w:tcPr>
          <w:p w14:paraId="43B654FD" w14:textId="43AD7015" w:rsidR="00276BF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3225" w:type="pct"/>
            <w:hideMark/>
          </w:tcPr>
          <w:p w14:paraId="44E753D0" w14:textId="61A47AAF" w:rsidR="00276BF6" w:rsidRPr="00845799" w:rsidRDefault="00D42B15" w:rsidP="00276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How beneficial is this project at meeting the stated </w:t>
            </w:r>
            <w:r w:rsidR="00D91954">
              <w:rPr>
                <w:rFonts w:ascii="Times New Roman" w:eastAsia="Times New Roman" w:hAnsi="Times New Roman"/>
                <w:color w:val="000000"/>
                <w:szCs w:val="20"/>
              </w:rPr>
              <w:t>objectives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or reducing flooding and improving water quality</w:t>
            </w:r>
            <w:r w:rsidR="00276BF6">
              <w:rPr>
                <w:rFonts w:ascii="Times New Roman" w:eastAsia="Times New Roman" w:hAnsi="Times New Roman"/>
                <w:color w:val="000000"/>
                <w:szCs w:val="20"/>
              </w:rPr>
              <w:t>? (</w:t>
            </w:r>
            <w:r w:rsidR="003B32DC">
              <w:rPr>
                <w:rFonts w:ascii="Times New Roman" w:eastAsia="Times New Roman" w:hAnsi="Times New Roman"/>
                <w:color w:val="000000"/>
                <w:szCs w:val="20"/>
              </w:rPr>
              <w:t xml:space="preserve">up to </w:t>
            </w:r>
            <w:r w:rsidR="00276BF6">
              <w:rPr>
                <w:rFonts w:ascii="Times New Roman" w:eastAsia="Times New Roman" w:hAnsi="Times New Roman"/>
                <w:color w:val="000000"/>
                <w:szCs w:val="20"/>
              </w:rPr>
              <w:t>+5)</w:t>
            </w:r>
          </w:p>
        </w:tc>
        <w:tc>
          <w:tcPr>
            <w:tcW w:w="240" w:type="pct"/>
            <w:noWrap/>
            <w:hideMark/>
          </w:tcPr>
          <w:p w14:paraId="79872D9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8" w:type="pct"/>
          </w:tcPr>
          <w:p w14:paraId="51ED3B05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46A623F1" w14:textId="77777777" w:rsidTr="004541C4">
        <w:trPr>
          <w:trHeight w:val="589"/>
        </w:trPr>
        <w:tc>
          <w:tcPr>
            <w:tcW w:w="242" w:type="pct"/>
            <w:vMerge/>
          </w:tcPr>
          <w:p w14:paraId="72315498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69874979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61A8359" w14:textId="1004107E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3225" w:type="pct"/>
          </w:tcPr>
          <w:p w14:paraId="422D9F62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have special qualities in terms of importance to the community, a compelling narrative, or other circumstance that is not reflected in other questions?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(up to +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40" w:type="pct"/>
            <w:noWrap/>
          </w:tcPr>
          <w:p w14:paraId="6B485953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14:paraId="5197C67A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41C4" w:rsidRPr="00E874BF" w14:paraId="7C23A309" w14:textId="77777777" w:rsidTr="004541C4">
        <w:trPr>
          <w:trHeight w:val="990"/>
        </w:trPr>
        <w:tc>
          <w:tcPr>
            <w:tcW w:w="242" w:type="pct"/>
            <w:vMerge/>
          </w:tcPr>
          <w:p w14:paraId="6EBDA46C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14:paraId="7C59B53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18894A02" w14:textId="2801A1AF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  <w:r w:rsidR="001E50A1"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3225" w:type="pct"/>
            <w:hideMark/>
          </w:tcPr>
          <w:p w14:paraId="65E8F887" w14:textId="77777777" w:rsidR="00276BF6" w:rsidRPr="00436876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36876">
              <w:rPr>
                <w:rFonts w:ascii="Times New Roman" w:eastAsia="Times New Roman" w:hAnsi="Times New Roman"/>
                <w:color w:val="000000"/>
                <w:szCs w:val="20"/>
              </w:rPr>
              <w:t>Does the project create significant benefits above the minimum (e.g. highly visible example, meets other state/community priorities in addition to mitigation, community involvement in the Community Rating System, etc.)? (up to +10)</w:t>
            </w:r>
          </w:p>
        </w:tc>
        <w:tc>
          <w:tcPr>
            <w:tcW w:w="240" w:type="pct"/>
            <w:noWrap/>
            <w:hideMark/>
          </w:tcPr>
          <w:p w14:paraId="35935006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42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</w:tcPr>
          <w:p w14:paraId="6F71CF1E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76BF6" w:rsidRPr="00E874BF" w14:paraId="56F9FCFF" w14:textId="77777777" w:rsidTr="004541C4">
        <w:trPr>
          <w:trHeight w:val="270"/>
        </w:trPr>
        <w:tc>
          <w:tcPr>
            <w:tcW w:w="4522" w:type="pct"/>
            <w:gridSpan w:val="4"/>
          </w:tcPr>
          <w:p w14:paraId="7E329B42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40" w:type="pct"/>
            <w:noWrap/>
            <w:hideMark/>
          </w:tcPr>
          <w:p w14:paraId="767B311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F4210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8" w:type="pct"/>
          </w:tcPr>
          <w:p w14:paraId="6F16C114" w14:textId="77777777" w:rsidR="00276BF6" w:rsidRPr="00CF4210" w:rsidRDefault="00276BF6" w:rsidP="00276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14:paraId="4F6BAFA8" w14:textId="77777777" w:rsidR="00276BF6" w:rsidRDefault="00276BF6" w:rsidP="00276BF6">
      <w:pPr>
        <w:rPr>
          <w:rFonts w:ascii="Times New Roman" w:hAnsi="Times New Roman"/>
        </w:rPr>
      </w:pPr>
      <w:r>
        <w:rPr>
          <w:rFonts w:ascii="Times New Roman" w:hAnsi="Times New Roman"/>
        </w:rPr>
        <w:t>* The ”</w:t>
      </w:r>
      <w:r w:rsidRPr="00D23429"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” column is used when scoring planning (7%) and 5% initiative projects. The maximum score is </w:t>
      </w:r>
      <w:r w:rsidRPr="00D23429">
        <w:rPr>
          <w:rFonts w:ascii="Times New Roman" w:hAnsi="Times New Roman"/>
          <w:b/>
          <w:u w:val="single"/>
        </w:rPr>
        <w:t>50</w:t>
      </w:r>
      <w:r>
        <w:rPr>
          <w:rFonts w:ascii="Times New Roman" w:hAnsi="Times New Roman"/>
        </w:rPr>
        <w:t>.</w:t>
      </w:r>
    </w:p>
    <w:p w14:paraId="713EA4E2" w14:textId="77777777" w:rsidR="00F2083E" w:rsidRPr="00276BF6" w:rsidRDefault="00276BF6">
      <w:pPr>
        <w:rPr>
          <w:rFonts w:ascii="Times New Roman" w:hAnsi="Times New Roman"/>
        </w:rPr>
      </w:pPr>
      <w:r>
        <w:rPr>
          <w:rFonts w:ascii="Times New Roman" w:hAnsi="Times New Roman"/>
        </w:rPr>
        <w:t>* The ”</w:t>
      </w:r>
      <w:r w:rsidRPr="00D23429"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 xml:space="preserve">” column is used when scoring regular projects. The maximum score is </w:t>
      </w:r>
      <w:r w:rsidRPr="00D23429">
        <w:rPr>
          <w:rFonts w:ascii="Times New Roman" w:hAnsi="Times New Roman"/>
          <w:b/>
          <w:u w:val="single"/>
        </w:rPr>
        <w:t>100</w:t>
      </w:r>
      <w:r>
        <w:rPr>
          <w:rFonts w:ascii="Times New Roman" w:hAnsi="Times New Roman"/>
        </w:rPr>
        <w:t>.</w:t>
      </w:r>
    </w:p>
    <w:sectPr w:rsidR="00F2083E" w:rsidRPr="0027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18B3" w14:textId="77777777" w:rsidR="009D07C2" w:rsidRDefault="009D07C2" w:rsidP="00EA1770">
      <w:pPr>
        <w:spacing w:after="0" w:line="240" w:lineRule="auto"/>
      </w:pPr>
      <w:r>
        <w:separator/>
      </w:r>
    </w:p>
  </w:endnote>
  <w:endnote w:type="continuationSeparator" w:id="0">
    <w:p w14:paraId="2C5D4928" w14:textId="77777777" w:rsidR="009D07C2" w:rsidRDefault="009D07C2" w:rsidP="00E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CAE1" w14:textId="77777777" w:rsidR="009D07C2" w:rsidRDefault="009D07C2" w:rsidP="00EA1770">
      <w:pPr>
        <w:spacing w:after="0" w:line="240" w:lineRule="auto"/>
      </w:pPr>
      <w:r>
        <w:separator/>
      </w:r>
    </w:p>
  </w:footnote>
  <w:footnote w:type="continuationSeparator" w:id="0">
    <w:p w14:paraId="788F498A" w14:textId="77777777" w:rsidR="009D07C2" w:rsidRDefault="009D07C2" w:rsidP="00EA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E8C"/>
    <w:multiLevelType w:val="hybridMultilevel"/>
    <w:tmpl w:val="85AEF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4BCF"/>
    <w:multiLevelType w:val="multilevel"/>
    <w:tmpl w:val="BCFA63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bullet"/>
      <w:pStyle w:val="Heading6"/>
      <w:lvlText w:val=""/>
      <w:lvlJc w:val="left"/>
      <w:pPr>
        <w:tabs>
          <w:tab w:val="num" w:pos="1152"/>
        </w:tabs>
        <w:ind w:left="1152" w:hanging="1152"/>
      </w:pPr>
      <w:rPr>
        <w:rFonts w:ascii="Wingdings" w:hAnsi="Wingdings" w:hint="default"/>
        <w:color w:val="auto"/>
      </w:rPr>
    </w:lvl>
    <w:lvl w:ilvl="6">
      <w:start w:val="1"/>
      <w:numFmt w:val="bullet"/>
      <w:pStyle w:val="Heading7"/>
      <w:lvlText w:val="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F6"/>
    <w:rsid w:val="000540FD"/>
    <w:rsid w:val="00071456"/>
    <w:rsid w:val="000A7843"/>
    <w:rsid w:val="00102CE2"/>
    <w:rsid w:val="001E50A1"/>
    <w:rsid w:val="001F76F5"/>
    <w:rsid w:val="00276BF6"/>
    <w:rsid w:val="003A3A22"/>
    <w:rsid w:val="003B32DC"/>
    <w:rsid w:val="004541C4"/>
    <w:rsid w:val="004E57DF"/>
    <w:rsid w:val="00500D0F"/>
    <w:rsid w:val="005019DB"/>
    <w:rsid w:val="00503335"/>
    <w:rsid w:val="00595458"/>
    <w:rsid w:val="006166CD"/>
    <w:rsid w:val="006329A3"/>
    <w:rsid w:val="00645507"/>
    <w:rsid w:val="006E1872"/>
    <w:rsid w:val="0071568B"/>
    <w:rsid w:val="007E5B38"/>
    <w:rsid w:val="008C168F"/>
    <w:rsid w:val="008C6A15"/>
    <w:rsid w:val="008C78AD"/>
    <w:rsid w:val="009659DA"/>
    <w:rsid w:val="00976FE9"/>
    <w:rsid w:val="009C443E"/>
    <w:rsid w:val="009C5190"/>
    <w:rsid w:val="009D07C2"/>
    <w:rsid w:val="00A77E44"/>
    <w:rsid w:val="00A827D8"/>
    <w:rsid w:val="00B4457F"/>
    <w:rsid w:val="00B61DDF"/>
    <w:rsid w:val="00B659B4"/>
    <w:rsid w:val="00BC4C34"/>
    <w:rsid w:val="00C16613"/>
    <w:rsid w:val="00C54916"/>
    <w:rsid w:val="00CE2FA2"/>
    <w:rsid w:val="00CE47B0"/>
    <w:rsid w:val="00D3243E"/>
    <w:rsid w:val="00D42B15"/>
    <w:rsid w:val="00D56F38"/>
    <w:rsid w:val="00D91954"/>
    <w:rsid w:val="00DD7938"/>
    <w:rsid w:val="00EA1770"/>
    <w:rsid w:val="00F2083E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D519"/>
  <w15:chartTrackingRefBased/>
  <w15:docId w15:val="{13B59C1E-FB38-4C7B-93C7-C0C50F5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76BF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76BF6"/>
    <w:pPr>
      <w:keepNext/>
      <w:numPr>
        <w:ilvl w:val="2"/>
        <w:numId w:val="1"/>
      </w:numPr>
      <w:tabs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mallCaps/>
      <w:sz w:val="20"/>
      <w:szCs w:val="28"/>
    </w:rPr>
  </w:style>
  <w:style w:type="paragraph" w:styleId="Heading4">
    <w:name w:val="heading 4"/>
    <w:basedOn w:val="Normal"/>
    <w:next w:val="Normal"/>
    <w:link w:val="Heading4Char"/>
    <w:qFormat/>
    <w:rsid w:val="00276BF6"/>
    <w:pPr>
      <w:keepNext/>
      <w:numPr>
        <w:ilvl w:val="3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/>
      <w:smallCaps/>
      <w:sz w:val="2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76BF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i/>
      <w:iCs/>
      <w:smallCaps/>
      <w:sz w:val="20"/>
      <w:szCs w:val="21"/>
    </w:rPr>
  </w:style>
  <w:style w:type="paragraph" w:styleId="Heading6">
    <w:name w:val="heading 6"/>
    <w:basedOn w:val="Normal"/>
    <w:next w:val="Normal"/>
    <w:link w:val="Heading6Char"/>
    <w:qFormat/>
    <w:rsid w:val="00276BF6"/>
    <w:pPr>
      <w:numPr>
        <w:ilvl w:val="5"/>
        <w:numId w:val="1"/>
      </w:numPr>
      <w:tabs>
        <w:tab w:val="left" w:pos="900"/>
      </w:tabs>
      <w:spacing w:before="240" w:after="60" w:line="240" w:lineRule="auto"/>
      <w:outlineLvl w:val="5"/>
    </w:pPr>
    <w:rPr>
      <w:rFonts w:ascii="Arial" w:eastAsia="Times New Roman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276BF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276BF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76BF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F6"/>
    <w:rPr>
      <w:rFonts w:ascii="Arial" w:eastAsia="Times New Roman" w:hAnsi="Arial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76BF6"/>
    <w:rPr>
      <w:rFonts w:ascii="Arial" w:eastAsia="Times New Roman" w:hAnsi="Arial" w:cs="Arial"/>
      <w:smallCaps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276BF6"/>
    <w:rPr>
      <w:rFonts w:ascii="Arial" w:eastAsia="Times New Roman" w:hAnsi="Arial" w:cs="Times New Roman"/>
      <w:smallCaps/>
      <w:sz w:val="2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276BF6"/>
    <w:rPr>
      <w:rFonts w:ascii="Arial" w:eastAsia="Times New Roman" w:hAnsi="Arial" w:cs="Arial"/>
      <w:b/>
      <w:i/>
      <w:iCs/>
      <w:smallCaps/>
      <w:sz w:val="20"/>
      <w:szCs w:val="21"/>
    </w:rPr>
  </w:style>
  <w:style w:type="character" w:customStyle="1" w:styleId="Heading6Char">
    <w:name w:val="Heading 6 Char"/>
    <w:basedOn w:val="DefaultParagraphFont"/>
    <w:link w:val="Heading6"/>
    <w:rsid w:val="00276BF6"/>
    <w:rPr>
      <w:rFonts w:ascii="Arial" w:eastAsia="Times New Roman" w:hAnsi="Arial" w:cs="Arial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276BF6"/>
    <w:rPr>
      <w:rFonts w:ascii="Arial" w:eastAsia="Times New Roman" w:hAnsi="Arial" w:cs="Arial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76BF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6BF6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276BF6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76BF6"/>
    <w:rPr>
      <w:rFonts w:ascii="Arial" w:eastAsia="Times New Roman" w:hAnsi="Arial" w:cs="Arial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76BF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iscalYear xmlns="b85cd380-2cc4-4122-9a28-2addd0e46b70" xsi:nil="true"/>
    <MediaLengthInSeconds xmlns="b85cd380-2cc4-4122-9a28-2addd0e46b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A0B516A432458EC3F0E6DE4A5908" ma:contentTypeVersion="11" ma:contentTypeDescription="Create a new document." ma:contentTypeScope="" ma:versionID="68f8527a4b9703703522b747f933db66">
  <xsd:schema xmlns:xsd="http://www.w3.org/2001/XMLSchema" xmlns:xs="http://www.w3.org/2001/XMLSchema" xmlns:p="http://schemas.microsoft.com/office/2006/metadata/properties" xmlns:ns1="http://schemas.microsoft.com/sharepoint/v3" xmlns:ns2="b85cd380-2cc4-4122-9a28-2addd0e46b70" targetNamespace="http://schemas.microsoft.com/office/2006/metadata/properties" ma:root="true" ma:fieldsID="ed6da15413ecfedf255f00092f0d00c6" ns1:_="" ns2:_="">
    <xsd:import namespace="http://schemas.microsoft.com/sharepoint/v3"/>
    <xsd:import namespace="b85cd380-2cc4-4122-9a28-2addd0e46b70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cd380-2cc4-4122-9a28-2addd0e46b7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C1891-6461-4310-9A68-792AA9645D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644C26-FDE5-4EF9-9D20-57D330FA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41929-3F11-4D42-ACED-EE03218CB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424</Words>
  <Characters>2367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 A</dc:creator>
  <cp:keywords/>
  <dc:description/>
  <cp:lastModifiedBy>Smith, Stephanie A</cp:lastModifiedBy>
  <cp:revision>43</cp:revision>
  <dcterms:created xsi:type="dcterms:W3CDTF">2020-03-05T15:45:00Z</dcterms:created>
  <dcterms:modified xsi:type="dcterms:W3CDTF">2022-04-22T14:38:00Z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0x0101002F90A0B516A432458EC3F0E6DE4A5908</vt:lpwstr>
  </property>
  <property fmtid="{D5CDD505-2E9C-101B-9397-08002B2CF9AE}" pid="3" name="Order">
    <vt:r8>6629600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