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C15" w:rsidRPr="005E066D" w:rsidRDefault="00101C15" w:rsidP="00101C15">
      <w:pPr>
        <w:rPr>
          <w:rFonts w:ascii="Arial" w:hAnsi="Arial" w:cs="Arial"/>
          <w:color w:val="FF0000"/>
          <w:sz w:val="24"/>
          <w:szCs w:val="24"/>
          <w:u w:val="single"/>
        </w:rPr>
      </w:pPr>
      <w:bookmarkStart w:id="0" w:name="_Toc159288033"/>
      <w:bookmarkStart w:id="1" w:name="_Toc159290092"/>
      <w:bookmarkStart w:id="2" w:name="_Toc159288007"/>
      <w:bookmarkStart w:id="3" w:name="_Toc159290071"/>
      <w:bookmarkStart w:id="4" w:name="_GoBack"/>
      <w:bookmarkEnd w:id="4"/>
      <w:r w:rsidRPr="005E066D">
        <w:rPr>
          <w:rFonts w:ascii="Arial" w:hAnsi="Arial" w:cs="Arial"/>
          <w:color w:val="FF0000"/>
          <w:sz w:val="24"/>
          <w:szCs w:val="24"/>
          <w:u w:val="single"/>
        </w:rPr>
        <w:t xml:space="preserve">This is a model for a generic evacuation </w:t>
      </w:r>
      <w:r w:rsidR="0061394C">
        <w:rPr>
          <w:rFonts w:ascii="Arial" w:hAnsi="Arial" w:cs="Arial"/>
          <w:color w:val="FF0000"/>
          <w:sz w:val="24"/>
          <w:szCs w:val="24"/>
          <w:u w:val="single"/>
        </w:rPr>
        <w:t>plan from the Windham Regional Commission</w:t>
      </w:r>
      <w:r w:rsidRPr="005E066D">
        <w:rPr>
          <w:rFonts w:ascii="Arial" w:hAnsi="Arial" w:cs="Arial"/>
          <w:color w:val="FF0000"/>
          <w:sz w:val="24"/>
          <w:szCs w:val="24"/>
          <w:u w:val="single"/>
        </w:rPr>
        <w:t xml:space="preserve">. While not mandatory for every LEMP, municipalities with a high risk of having to evacuate should have an evacuation annex and may use this document (or any other format that suits their planning requirements) as a base. This document is </w:t>
      </w:r>
      <w:r w:rsidR="0061394C">
        <w:rPr>
          <w:rFonts w:ascii="Arial" w:hAnsi="Arial" w:cs="Arial"/>
          <w:color w:val="FF0000"/>
          <w:sz w:val="24"/>
          <w:szCs w:val="24"/>
          <w:u w:val="single"/>
        </w:rPr>
        <w:t xml:space="preserve">for </w:t>
      </w:r>
      <w:r w:rsidRPr="005E066D">
        <w:rPr>
          <w:rFonts w:ascii="Arial" w:hAnsi="Arial" w:cs="Arial"/>
          <w:color w:val="FF0000"/>
          <w:sz w:val="24"/>
          <w:szCs w:val="24"/>
          <w:u w:val="single"/>
        </w:rPr>
        <w:t xml:space="preserve">a deliberate evacuation plan, suitable for conducting a </w:t>
      </w:r>
      <w:r w:rsidR="0061394C">
        <w:rPr>
          <w:rFonts w:ascii="Arial" w:hAnsi="Arial" w:cs="Arial"/>
          <w:color w:val="FF0000"/>
          <w:sz w:val="24"/>
          <w:szCs w:val="24"/>
          <w:u w:val="single"/>
        </w:rPr>
        <w:t xml:space="preserve">well-researched and coordinated </w:t>
      </w:r>
      <w:r w:rsidRPr="005E066D">
        <w:rPr>
          <w:rFonts w:ascii="Arial" w:hAnsi="Arial" w:cs="Arial"/>
          <w:color w:val="FF0000"/>
          <w:sz w:val="24"/>
          <w:szCs w:val="24"/>
          <w:u w:val="single"/>
        </w:rPr>
        <w:t>plan</w:t>
      </w:r>
      <w:r w:rsidR="0061394C">
        <w:rPr>
          <w:rFonts w:ascii="Arial" w:hAnsi="Arial" w:cs="Arial"/>
          <w:color w:val="FF0000"/>
          <w:sz w:val="24"/>
          <w:szCs w:val="24"/>
          <w:u w:val="single"/>
        </w:rPr>
        <w:t xml:space="preserve"> (such as for </w:t>
      </w:r>
      <w:r w:rsidRPr="005E066D">
        <w:rPr>
          <w:rFonts w:ascii="Arial" w:hAnsi="Arial" w:cs="Arial"/>
          <w:color w:val="FF0000"/>
          <w:sz w:val="24"/>
          <w:szCs w:val="24"/>
          <w:u w:val="single"/>
        </w:rPr>
        <w:t>flooding</w:t>
      </w:r>
      <w:r w:rsidR="0061394C">
        <w:rPr>
          <w:rFonts w:ascii="Arial" w:hAnsi="Arial" w:cs="Arial"/>
          <w:color w:val="FF0000"/>
          <w:sz w:val="24"/>
          <w:szCs w:val="24"/>
          <w:u w:val="single"/>
        </w:rPr>
        <w:t xml:space="preserve"> in known problem areas</w:t>
      </w:r>
      <w:r w:rsidRPr="005E066D">
        <w:rPr>
          <w:rFonts w:ascii="Arial" w:hAnsi="Arial" w:cs="Arial"/>
          <w:color w:val="FF0000"/>
          <w:sz w:val="24"/>
          <w:szCs w:val="24"/>
          <w:u w:val="single"/>
        </w:rPr>
        <w:t xml:space="preserve">). </w:t>
      </w:r>
      <w:r>
        <w:rPr>
          <w:rFonts w:ascii="Arial" w:hAnsi="Arial" w:cs="Arial"/>
          <w:color w:val="FF0000"/>
          <w:sz w:val="24"/>
          <w:szCs w:val="24"/>
          <w:u w:val="single"/>
        </w:rPr>
        <w:t>P</w:t>
      </w:r>
      <w:r w:rsidRPr="005E066D">
        <w:rPr>
          <w:rFonts w:ascii="Arial" w:hAnsi="Arial" w:cs="Arial"/>
          <w:color w:val="FF0000"/>
          <w:sz w:val="24"/>
          <w:szCs w:val="24"/>
          <w:u w:val="single"/>
        </w:rPr>
        <w:t>lans should be tailored for local conditions, resources, and processes, but are often not used as-is - they are frameworks that can be quickly adjusted during an emergency to provide a usable incident action plan for the actual situation. Delete this paragraph in the final version of this document!</w:t>
      </w:r>
    </w:p>
    <w:p w:rsidR="0061394C" w:rsidRDefault="0061394C" w:rsidP="00FA0EAD">
      <w:pPr>
        <w:jc w:val="center"/>
        <w:rPr>
          <w:rFonts w:ascii="Arial" w:hAnsi="Arial" w:cs="Arial"/>
          <w:b/>
          <w:bCs/>
          <w:sz w:val="45"/>
          <w:szCs w:val="45"/>
        </w:rPr>
      </w:pPr>
    </w:p>
    <w:p w:rsidR="00FA0EAD" w:rsidRDefault="00101C15" w:rsidP="00FA0EAD">
      <w:pPr>
        <w:jc w:val="center"/>
        <w:rPr>
          <w:rFonts w:ascii="Arial" w:hAnsi="Arial" w:cs="Arial"/>
          <w:b/>
          <w:bCs/>
          <w:sz w:val="45"/>
          <w:szCs w:val="45"/>
        </w:rPr>
      </w:pPr>
      <w:r>
        <w:rPr>
          <w:rFonts w:ascii="Arial" w:hAnsi="Arial" w:cs="Arial"/>
          <w:b/>
          <w:bCs/>
          <w:sz w:val="45"/>
          <w:szCs w:val="45"/>
        </w:rPr>
        <w:t>EVACUATION ANNEX</w:t>
      </w:r>
    </w:p>
    <w:p w:rsidR="00101C15" w:rsidRPr="00101C15" w:rsidRDefault="00101C15" w:rsidP="00FA0EAD">
      <w:pPr>
        <w:jc w:val="center"/>
        <w:rPr>
          <w:rFonts w:ascii="Arial" w:hAnsi="Arial" w:cs="Arial"/>
          <w:b/>
          <w:bCs/>
          <w:sz w:val="32"/>
          <w:szCs w:val="45"/>
        </w:rPr>
      </w:pPr>
      <w:r w:rsidRPr="00101C15">
        <w:rPr>
          <w:rFonts w:ascii="Arial" w:hAnsi="Arial" w:cs="Arial"/>
          <w:b/>
          <w:bCs/>
          <w:sz w:val="32"/>
          <w:szCs w:val="45"/>
        </w:rPr>
        <w:t>To Local Emergency Management Plan</w:t>
      </w:r>
    </w:p>
    <w:p w:rsidR="00FA0EAD" w:rsidRPr="00B93309" w:rsidRDefault="00FA0EAD" w:rsidP="00FA0EAD">
      <w:pPr>
        <w:jc w:val="center"/>
        <w:rPr>
          <w:rFonts w:ascii="Arial" w:hAnsi="Arial" w:cs="Arial"/>
          <w:b/>
          <w:bCs/>
          <w:sz w:val="19"/>
          <w:szCs w:val="19"/>
        </w:rPr>
      </w:pPr>
    </w:p>
    <w:p w:rsidR="00FA0EAD" w:rsidRDefault="00FA0EAD" w:rsidP="00FA0EAD">
      <w:pPr>
        <w:jc w:val="center"/>
        <w:rPr>
          <w:rFonts w:ascii="Arial" w:hAnsi="Arial" w:cs="Arial"/>
          <w:b/>
          <w:bCs/>
          <w:sz w:val="19"/>
          <w:szCs w:val="19"/>
        </w:rPr>
      </w:pPr>
    </w:p>
    <w:p w:rsidR="00755AFD" w:rsidRPr="00B93309" w:rsidRDefault="00755AFD" w:rsidP="00FA0EAD">
      <w:pPr>
        <w:jc w:val="center"/>
        <w:rPr>
          <w:rFonts w:ascii="Arial" w:hAnsi="Arial" w:cs="Arial"/>
          <w:b/>
          <w:bCs/>
          <w:sz w:val="19"/>
          <w:szCs w:val="19"/>
        </w:rPr>
      </w:pPr>
    </w:p>
    <w:p w:rsidR="00FA0EAD" w:rsidRPr="00B93309" w:rsidRDefault="00FA0EAD" w:rsidP="00FA0EAD">
      <w:pPr>
        <w:ind w:firstLine="90"/>
        <w:jc w:val="center"/>
        <w:rPr>
          <w:rFonts w:ascii="Arial" w:hAnsi="Arial" w:cs="Arial"/>
          <w:b/>
          <w:bCs/>
          <w:sz w:val="19"/>
          <w:szCs w:val="19"/>
          <w:u w:val="single"/>
        </w:rPr>
      </w:pPr>
      <w:r w:rsidRPr="00B93309">
        <w:rPr>
          <w:rFonts w:ascii="Arial" w:hAnsi="Arial" w:cs="Arial"/>
          <w:b/>
          <w:bCs/>
          <w:sz w:val="19"/>
          <w:szCs w:val="19"/>
          <w:u w:val="single"/>
        </w:rPr>
        <w:tab/>
      </w:r>
      <w:r w:rsidRPr="00B93309">
        <w:rPr>
          <w:rFonts w:ascii="Arial" w:hAnsi="Arial" w:cs="Arial"/>
          <w:b/>
          <w:bCs/>
          <w:sz w:val="19"/>
          <w:szCs w:val="19"/>
          <w:u w:val="single"/>
        </w:rPr>
        <w:tab/>
      </w:r>
      <w:r w:rsidR="00CE7AA3" w:rsidRPr="00CE7AA3">
        <w:rPr>
          <w:rFonts w:ascii="Arial" w:hAnsi="Arial" w:cs="Arial"/>
          <w:b/>
          <w:bCs/>
          <w:color w:val="0000FF"/>
          <w:sz w:val="28"/>
          <w:szCs w:val="28"/>
          <w:u w:val="single"/>
        </w:rPr>
        <w:t>[Name of Municipality]</w:t>
      </w:r>
      <w:r w:rsidRPr="00B93309">
        <w:rPr>
          <w:rFonts w:ascii="Arial" w:hAnsi="Arial" w:cs="Arial"/>
          <w:b/>
          <w:bCs/>
          <w:sz w:val="19"/>
          <w:szCs w:val="19"/>
          <w:u w:val="single"/>
        </w:rPr>
        <w:tab/>
      </w:r>
      <w:r w:rsidRPr="00B93309">
        <w:rPr>
          <w:rFonts w:ascii="Arial" w:hAnsi="Arial" w:cs="Arial"/>
          <w:b/>
          <w:bCs/>
          <w:sz w:val="19"/>
          <w:szCs w:val="19"/>
          <w:u w:val="single"/>
        </w:rPr>
        <w:tab/>
      </w:r>
      <w:r w:rsidRPr="00B93309">
        <w:rPr>
          <w:rFonts w:ascii="Arial" w:hAnsi="Arial" w:cs="Arial"/>
          <w:b/>
          <w:bCs/>
          <w:sz w:val="19"/>
          <w:szCs w:val="19"/>
          <w:u w:val="single"/>
        </w:rPr>
        <w:tab/>
      </w:r>
    </w:p>
    <w:p w:rsidR="00FA0EAD" w:rsidRPr="00B93309" w:rsidRDefault="00FA0EAD" w:rsidP="00FA0EAD">
      <w:pPr>
        <w:rPr>
          <w:sz w:val="19"/>
          <w:szCs w:val="19"/>
        </w:rPr>
      </w:pPr>
    </w:p>
    <w:p w:rsidR="00FA0EAD" w:rsidRPr="00B93309" w:rsidRDefault="00FA0EAD" w:rsidP="00FA0EAD">
      <w:pPr>
        <w:rPr>
          <w:sz w:val="19"/>
          <w:szCs w:val="19"/>
        </w:rPr>
      </w:pPr>
    </w:p>
    <w:p w:rsidR="00FA0EAD" w:rsidRPr="00E07F2D" w:rsidRDefault="00FA0EAD" w:rsidP="00FA0EAD">
      <w:pPr>
        <w:jc w:val="center"/>
        <w:rPr>
          <w:rFonts w:ascii="Arial" w:hAnsi="Arial" w:cs="Arial"/>
          <w:b/>
          <w:bCs/>
        </w:rPr>
      </w:pPr>
    </w:p>
    <w:p w:rsidR="00FA0EAD" w:rsidRPr="0091637A" w:rsidRDefault="00FA0EAD" w:rsidP="00FA0EAD">
      <w:pPr>
        <w:jc w:val="center"/>
        <w:rPr>
          <w:rFonts w:ascii="Arial" w:hAnsi="Arial" w:cs="Arial"/>
          <w:b/>
          <w:bCs/>
        </w:rPr>
      </w:pPr>
      <w:r w:rsidRPr="00E07F2D">
        <w:rPr>
          <w:rFonts w:ascii="Arial" w:hAnsi="Arial" w:cs="Arial"/>
          <w:b/>
          <w:bCs/>
        </w:rPr>
        <w:t>Prepared by:</w:t>
      </w:r>
      <w:r w:rsidR="0091637A" w:rsidRPr="0091637A">
        <w:rPr>
          <w:rStyle w:val="Normal"/>
          <w:snapToGrid w:val="0"/>
          <w:color w:val="000000"/>
          <w:w w:val="0"/>
          <w:sz w:val="0"/>
          <w:szCs w:val="0"/>
          <w:u w:color="000000"/>
          <w:bdr w:val="none" w:sz="0" w:space="0" w:color="000000"/>
          <w:shd w:val="clear" w:color="000000" w:fill="000000"/>
          <w:lang w:val="x-none" w:eastAsia="x-none" w:bidi="x-none"/>
        </w:rPr>
        <w:t xml:space="preserve"> </w:t>
      </w:r>
    </w:p>
    <w:p w:rsidR="00FA0EAD" w:rsidRPr="00E07F2D" w:rsidRDefault="00325A85" w:rsidP="00FA0EAD">
      <w:pPr>
        <w:jc w:val="center"/>
        <w:rPr>
          <w:rFonts w:ascii="Arial" w:hAnsi="Arial" w:cs="Arial"/>
          <w:b/>
          <w:bCs/>
        </w:rPr>
      </w:pPr>
      <w:r>
        <w:rPr>
          <w:rFonts w:ascii="Arial" w:hAnsi="Arial" w:cs="Arial"/>
          <w:b/>
          <w:bCs/>
        </w:rPr>
        <w:t>[Name of Preparer]</w:t>
      </w:r>
    </w:p>
    <w:p w:rsidR="00FA0EAD" w:rsidRPr="00E07F2D" w:rsidRDefault="00FA0EAD" w:rsidP="00FA0EAD">
      <w:pPr>
        <w:jc w:val="center"/>
      </w:pPr>
    </w:p>
    <w:p w:rsidR="00FA0EAD" w:rsidRDefault="00FA0EAD" w:rsidP="00FA0EAD">
      <w:pPr>
        <w:jc w:val="center"/>
        <w:rPr>
          <w:rFonts w:ascii="Arial" w:hAnsi="Arial" w:cs="Arial"/>
          <w:sz w:val="19"/>
          <w:szCs w:val="19"/>
        </w:rPr>
      </w:pPr>
    </w:p>
    <w:p w:rsidR="00FA0EAD" w:rsidRPr="00B93309" w:rsidRDefault="00FA0EAD" w:rsidP="00FA0EAD">
      <w:pPr>
        <w:pStyle w:val="StyleHeading1Arial12ptWhiteCentered"/>
        <w:numPr>
          <w:ilvl w:val="0"/>
          <w:numId w:val="0"/>
        </w:numPr>
        <w:rPr>
          <w:sz w:val="31"/>
          <w:szCs w:val="31"/>
        </w:rPr>
      </w:pPr>
      <w:bookmarkStart w:id="5" w:name="_Toc159288004"/>
      <w:bookmarkStart w:id="6" w:name="_Toc159290068"/>
      <w:r w:rsidRPr="00B93309">
        <w:rPr>
          <w:sz w:val="31"/>
          <w:szCs w:val="31"/>
        </w:rPr>
        <w:t>APPROVAL AND IMPLEMENTATION</w:t>
      </w:r>
      <w:bookmarkEnd w:id="5"/>
      <w:bookmarkEnd w:id="6"/>
    </w:p>
    <w:p w:rsidR="00FA0EAD" w:rsidRPr="00B93309" w:rsidRDefault="00FA0EAD" w:rsidP="00FA0EAD">
      <w:pPr>
        <w:rPr>
          <w:sz w:val="19"/>
          <w:szCs w:val="19"/>
        </w:rPr>
      </w:pPr>
    </w:p>
    <w:p w:rsidR="00FA0EAD" w:rsidRPr="00B93309" w:rsidRDefault="00CE7AA3" w:rsidP="00FA0EAD">
      <w:pPr>
        <w:jc w:val="center"/>
        <w:rPr>
          <w:rFonts w:ascii="Arial" w:hAnsi="Arial" w:cs="Arial"/>
          <w:b/>
          <w:bCs/>
          <w:color w:val="0000FF"/>
          <w:sz w:val="28"/>
          <w:szCs w:val="28"/>
        </w:rPr>
      </w:pPr>
      <w:r w:rsidRPr="00CE7AA3">
        <w:rPr>
          <w:rFonts w:ascii="Arial" w:hAnsi="Arial" w:cs="Arial"/>
          <w:b/>
          <w:bCs/>
          <w:color w:val="0000FF"/>
          <w:sz w:val="28"/>
          <w:szCs w:val="28"/>
        </w:rPr>
        <w:t>[Name of Municipality]</w:t>
      </w:r>
    </w:p>
    <w:p w:rsidR="00FA0EAD" w:rsidRPr="00B93309" w:rsidRDefault="00FA0EAD" w:rsidP="00FA0EAD">
      <w:pPr>
        <w:jc w:val="center"/>
        <w:rPr>
          <w:rFonts w:ascii="Arial" w:hAnsi="Arial" w:cs="Arial"/>
          <w:b/>
          <w:bCs/>
          <w:sz w:val="28"/>
          <w:szCs w:val="28"/>
        </w:rPr>
      </w:pPr>
      <w:r w:rsidRPr="00B93309">
        <w:rPr>
          <w:rFonts w:ascii="Arial" w:hAnsi="Arial" w:cs="Arial"/>
          <w:b/>
          <w:bCs/>
          <w:sz w:val="28"/>
          <w:szCs w:val="28"/>
        </w:rPr>
        <w:t>Evacuation Plan</w:t>
      </w:r>
    </w:p>
    <w:p w:rsidR="00FA0EAD" w:rsidRDefault="00FA0EAD" w:rsidP="00FA0EAD">
      <w:pPr>
        <w:rPr>
          <w:sz w:val="19"/>
          <w:szCs w:val="19"/>
        </w:rPr>
      </w:pPr>
    </w:p>
    <w:p w:rsidR="00101C15" w:rsidRDefault="00101C15" w:rsidP="00FA0EAD">
      <w:pPr>
        <w:rPr>
          <w:sz w:val="19"/>
          <w:szCs w:val="19"/>
        </w:rPr>
      </w:pPr>
    </w:p>
    <w:p w:rsidR="00101C15" w:rsidRDefault="00101C15" w:rsidP="00FA0EAD">
      <w:pPr>
        <w:rPr>
          <w:sz w:val="19"/>
          <w:szCs w:val="19"/>
        </w:rPr>
      </w:pPr>
    </w:p>
    <w:p w:rsidR="00101C15" w:rsidRDefault="00101C15" w:rsidP="00FA0EAD">
      <w:pPr>
        <w:rPr>
          <w:sz w:val="19"/>
          <w:szCs w:val="19"/>
        </w:rPr>
      </w:pPr>
    </w:p>
    <w:p w:rsidR="00101C15" w:rsidRPr="00B93309" w:rsidRDefault="00101C15" w:rsidP="00FA0EAD">
      <w:pPr>
        <w:rPr>
          <w:sz w:val="19"/>
          <w:szCs w:val="19"/>
        </w:rPr>
      </w:pPr>
    </w:p>
    <w:p w:rsidR="00FA0EAD" w:rsidRPr="003D5CE4" w:rsidRDefault="00FA0EAD" w:rsidP="00FA0EAD">
      <w:pPr>
        <w:jc w:val="center"/>
        <w:rPr>
          <w:rFonts w:ascii="Arial" w:hAnsi="Arial" w:cs="Arial"/>
          <w:b/>
          <w:bCs/>
          <w:sz w:val="19"/>
          <w:szCs w:val="19"/>
        </w:rPr>
      </w:pPr>
    </w:p>
    <w:p w:rsidR="00FA0EAD" w:rsidRPr="003D5CE4" w:rsidRDefault="00FA0EAD" w:rsidP="00FA0EAD">
      <w:pPr>
        <w:rPr>
          <w:rFonts w:ascii="Arial" w:hAnsi="Arial" w:cs="Arial"/>
          <w:sz w:val="19"/>
          <w:szCs w:val="19"/>
        </w:rPr>
      </w:pPr>
      <w:r w:rsidRPr="003D5CE4">
        <w:rPr>
          <w:rFonts w:ascii="Arial" w:hAnsi="Arial" w:cs="Arial"/>
          <w:sz w:val="19"/>
          <w:szCs w:val="19"/>
          <w:u w:val="single"/>
        </w:rPr>
        <w:tab/>
      </w:r>
      <w:r w:rsidRPr="003D5CE4">
        <w:rPr>
          <w:rFonts w:ascii="Arial" w:hAnsi="Arial" w:cs="Arial"/>
          <w:sz w:val="19"/>
          <w:szCs w:val="19"/>
          <w:u w:val="single"/>
        </w:rPr>
        <w:tab/>
      </w:r>
      <w:r w:rsidRPr="003D5CE4">
        <w:rPr>
          <w:rFonts w:ascii="Arial" w:hAnsi="Arial" w:cs="Arial"/>
          <w:sz w:val="19"/>
          <w:szCs w:val="19"/>
          <w:u w:val="single"/>
        </w:rPr>
        <w:tab/>
      </w:r>
      <w:r w:rsidRPr="003D5CE4">
        <w:rPr>
          <w:rFonts w:ascii="Arial" w:hAnsi="Arial" w:cs="Arial"/>
          <w:sz w:val="19"/>
          <w:szCs w:val="19"/>
          <w:u w:val="single"/>
        </w:rPr>
        <w:tab/>
      </w:r>
      <w:r w:rsidRPr="003D5CE4">
        <w:rPr>
          <w:rFonts w:ascii="Arial" w:hAnsi="Arial" w:cs="Arial"/>
          <w:sz w:val="19"/>
          <w:szCs w:val="19"/>
          <w:u w:val="single"/>
        </w:rPr>
        <w:tab/>
      </w:r>
      <w:r w:rsidRPr="003D5CE4">
        <w:rPr>
          <w:rFonts w:ascii="Arial" w:hAnsi="Arial" w:cs="Arial"/>
          <w:sz w:val="19"/>
          <w:szCs w:val="19"/>
        </w:rPr>
        <w:tab/>
      </w:r>
      <w:r w:rsidRPr="003D5CE4">
        <w:rPr>
          <w:rFonts w:ascii="Arial" w:hAnsi="Arial" w:cs="Arial"/>
          <w:sz w:val="19"/>
          <w:szCs w:val="19"/>
        </w:rPr>
        <w:tab/>
      </w:r>
      <w:r w:rsidRPr="003D5CE4">
        <w:rPr>
          <w:rFonts w:ascii="Arial" w:hAnsi="Arial" w:cs="Arial"/>
          <w:sz w:val="19"/>
          <w:szCs w:val="19"/>
        </w:rPr>
        <w:tab/>
      </w:r>
      <w:r w:rsidRPr="003D5CE4">
        <w:rPr>
          <w:rFonts w:ascii="Arial" w:hAnsi="Arial" w:cs="Arial"/>
          <w:sz w:val="19"/>
          <w:szCs w:val="19"/>
        </w:rPr>
        <w:tab/>
        <w:t>________________________</w:t>
      </w:r>
      <w:r w:rsidRPr="003D5CE4">
        <w:rPr>
          <w:rFonts w:ascii="Arial" w:hAnsi="Arial" w:cs="Arial"/>
          <w:sz w:val="19"/>
          <w:szCs w:val="19"/>
        </w:rPr>
        <w:tab/>
      </w:r>
    </w:p>
    <w:p w:rsidR="00FA0EAD" w:rsidRPr="003D5CE4" w:rsidRDefault="00FA0EAD" w:rsidP="00FA0EAD">
      <w:pPr>
        <w:rPr>
          <w:rFonts w:ascii="Arial" w:hAnsi="Arial" w:cs="Arial"/>
        </w:rPr>
      </w:pPr>
      <w:r w:rsidRPr="003D5CE4">
        <w:rPr>
          <w:rFonts w:ascii="Arial" w:hAnsi="Arial" w:cs="Arial"/>
        </w:rPr>
        <w:t>Signature</w:t>
      </w:r>
      <w:r w:rsidRPr="003D5CE4">
        <w:rPr>
          <w:rFonts w:ascii="Arial" w:hAnsi="Arial" w:cs="Arial"/>
        </w:rPr>
        <w:tab/>
      </w:r>
      <w:r w:rsidRPr="003D5CE4">
        <w:rPr>
          <w:rFonts w:ascii="Arial" w:hAnsi="Arial" w:cs="Arial"/>
        </w:rPr>
        <w:tab/>
      </w:r>
      <w:r w:rsidRPr="003D5CE4">
        <w:rPr>
          <w:rFonts w:ascii="Arial" w:hAnsi="Arial" w:cs="Arial"/>
        </w:rPr>
        <w:tab/>
      </w:r>
      <w:r w:rsidRPr="003D5CE4">
        <w:rPr>
          <w:rFonts w:ascii="Arial" w:hAnsi="Arial" w:cs="Arial"/>
        </w:rPr>
        <w:tab/>
      </w:r>
      <w:r w:rsidRPr="003D5CE4">
        <w:rPr>
          <w:rFonts w:ascii="Arial" w:hAnsi="Arial" w:cs="Arial"/>
        </w:rPr>
        <w:tab/>
      </w:r>
      <w:r w:rsidRPr="003D5CE4">
        <w:rPr>
          <w:rFonts w:ascii="Arial" w:hAnsi="Arial" w:cs="Arial"/>
        </w:rPr>
        <w:tab/>
      </w:r>
      <w:r w:rsidRPr="003D5CE4">
        <w:rPr>
          <w:rFonts w:ascii="Arial" w:hAnsi="Arial" w:cs="Arial"/>
        </w:rPr>
        <w:tab/>
      </w:r>
      <w:r w:rsidRPr="003D5CE4">
        <w:rPr>
          <w:rFonts w:ascii="Arial" w:hAnsi="Arial" w:cs="Arial"/>
        </w:rPr>
        <w:tab/>
        <w:t>Date</w:t>
      </w:r>
    </w:p>
    <w:p w:rsidR="00FA0EAD" w:rsidRPr="003D5CE4" w:rsidRDefault="00FA0EAD" w:rsidP="00FA0EAD">
      <w:pPr>
        <w:jc w:val="center"/>
        <w:rPr>
          <w:rFonts w:ascii="Arial" w:hAnsi="Arial" w:cs="Arial"/>
          <w:b/>
          <w:bCs/>
          <w:sz w:val="19"/>
          <w:szCs w:val="19"/>
        </w:rPr>
      </w:pPr>
    </w:p>
    <w:p w:rsidR="00FA0EAD" w:rsidRPr="003D5CE4" w:rsidRDefault="00FA0EAD" w:rsidP="00FA0EAD">
      <w:pPr>
        <w:rPr>
          <w:rFonts w:ascii="Arial" w:hAnsi="Arial" w:cs="Arial"/>
          <w:b/>
          <w:bCs/>
          <w:sz w:val="19"/>
          <w:szCs w:val="19"/>
        </w:rPr>
      </w:pPr>
    </w:p>
    <w:p w:rsidR="00FA0EAD" w:rsidRPr="00B93309" w:rsidRDefault="00FA0EAD" w:rsidP="00FA0EAD">
      <w:pPr>
        <w:rPr>
          <w:sz w:val="19"/>
          <w:szCs w:val="19"/>
        </w:rPr>
      </w:pPr>
      <w:r w:rsidRPr="003D5CE4">
        <w:rPr>
          <w:rFonts w:ascii="Arial" w:hAnsi="Arial" w:cs="Arial"/>
          <w:sz w:val="19"/>
          <w:szCs w:val="19"/>
          <w:u w:val="single"/>
        </w:rPr>
        <w:tab/>
      </w:r>
      <w:r w:rsidRPr="003D5CE4">
        <w:rPr>
          <w:rFonts w:ascii="Arial" w:hAnsi="Arial" w:cs="Arial"/>
          <w:sz w:val="19"/>
          <w:szCs w:val="19"/>
          <w:u w:val="single"/>
        </w:rPr>
        <w:tab/>
      </w:r>
      <w:r w:rsidRPr="003D5CE4">
        <w:rPr>
          <w:rFonts w:ascii="Arial" w:hAnsi="Arial" w:cs="Arial"/>
          <w:sz w:val="19"/>
          <w:szCs w:val="19"/>
          <w:u w:val="single"/>
        </w:rPr>
        <w:tab/>
      </w:r>
      <w:r w:rsidRPr="003D5CE4">
        <w:rPr>
          <w:rFonts w:ascii="Arial" w:hAnsi="Arial" w:cs="Arial"/>
          <w:sz w:val="19"/>
          <w:szCs w:val="19"/>
          <w:u w:val="single"/>
        </w:rPr>
        <w:tab/>
      </w:r>
      <w:r w:rsidRPr="003D5CE4">
        <w:rPr>
          <w:rFonts w:ascii="Arial" w:hAnsi="Arial" w:cs="Arial"/>
          <w:sz w:val="19"/>
          <w:szCs w:val="19"/>
          <w:u w:val="single"/>
        </w:rPr>
        <w:tab/>
      </w:r>
      <w:r w:rsidRPr="003D5CE4">
        <w:rPr>
          <w:rFonts w:ascii="Arial" w:hAnsi="Arial" w:cs="Arial"/>
          <w:sz w:val="19"/>
          <w:szCs w:val="19"/>
        </w:rPr>
        <w:tab/>
      </w:r>
      <w:r w:rsidRPr="00B93309">
        <w:rPr>
          <w:sz w:val="19"/>
          <w:szCs w:val="19"/>
        </w:rPr>
        <w:tab/>
      </w:r>
      <w:r w:rsidRPr="00B93309">
        <w:rPr>
          <w:sz w:val="19"/>
          <w:szCs w:val="19"/>
        </w:rPr>
        <w:tab/>
      </w:r>
      <w:r w:rsidRPr="00B93309">
        <w:rPr>
          <w:sz w:val="19"/>
          <w:szCs w:val="19"/>
        </w:rPr>
        <w:tab/>
        <w:t>____________</w:t>
      </w:r>
      <w:r>
        <w:rPr>
          <w:sz w:val="19"/>
          <w:szCs w:val="19"/>
        </w:rPr>
        <w:t>___</w:t>
      </w:r>
      <w:r w:rsidRPr="00B93309">
        <w:rPr>
          <w:sz w:val="19"/>
          <w:szCs w:val="19"/>
        </w:rPr>
        <w:t>____________</w:t>
      </w:r>
      <w:r w:rsidRPr="00B93309">
        <w:rPr>
          <w:sz w:val="19"/>
          <w:szCs w:val="19"/>
        </w:rPr>
        <w:tab/>
      </w:r>
    </w:p>
    <w:p w:rsidR="00FA0EAD" w:rsidRPr="003D5CE4" w:rsidRDefault="00FA0EAD" w:rsidP="00FA0EAD">
      <w:pPr>
        <w:rPr>
          <w:rFonts w:ascii="Arial" w:hAnsi="Arial" w:cs="Arial"/>
        </w:rPr>
      </w:pPr>
      <w:r w:rsidRPr="003D5CE4">
        <w:rPr>
          <w:rFonts w:ascii="Arial" w:hAnsi="Arial" w:cs="Arial"/>
        </w:rPr>
        <w:t>Signature</w:t>
      </w:r>
      <w:r w:rsidRPr="003D5CE4">
        <w:rPr>
          <w:rFonts w:ascii="Arial" w:hAnsi="Arial" w:cs="Arial"/>
        </w:rPr>
        <w:tab/>
      </w:r>
      <w:r w:rsidRPr="003D5CE4">
        <w:rPr>
          <w:rFonts w:ascii="Arial" w:hAnsi="Arial" w:cs="Arial"/>
        </w:rPr>
        <w:tab/>
      </w:r>
      <w:r w:rsidRPr="003D5CE4">
        <w:rPr>
          <w:rFonts w:ascii="Arial" w:hAnsi="Arial" w:cs="Arial"/>
        </w:rPr>
        <w:tab/>
      </w:r>
      <w:r w:rsidRPr="003D5CE4">
        <w:rPr>
          <w:rFonts w:ascii="Arial" w:hAnsi="Arial" w:cs="Arial"/>
        </w:rPr>
        <w:tab/>
      </w:r>
      <w:r w:rsidRPr="003D5CE4">
        <w:rPr>
          <w:rFonts w:ascii="Arial" w:hAnsi="Arial" w:cs="Arial"/>
        </w:rPr>
        <w:tab/>
      </w:r>
      <w:r w:rsidRPr="003D5CE4">
        <w:rPr>
          <w:rFonts w:ascii="Arial" w:hAnsi="Arial" w:cs="Arial"/>
        </w:rPr>
        <w:tab/>
      </w:r>
      <w:r w:rsidRPr="003D5CE4">
        <w:rPr>
          <w:rFonts w:ascii="Arial" w:hAnsi="Arial" w:cs="Arial"/>
        </w:rPr>
        <w:tab/>
      </w:r>
      <w:r w:rsidRPr="003D5CE4">
        <w:rPr>
          <w:rFonts w:ascii="Arial" w:hAnsi="Arial" w:cs="Arial"/>
        </w:rPr>
        <w:tab/>
        <w:t>Date</w:t>
      </w:r>
    </w:p>
    <w:p w:rsidR="00FA0EAD" w:rsidRPr="00B93309" w:rsidRDefault="00FA0EAD" w:rsidP="00FA0EAD">
      <w:pPr>
        <w:jc w:val="center"/>
        <w:rPr>
          <w:rFonts w:ascii="Arial" w:hAnsi="Arial" w:cs="Arial"/>
          <w:b/>
          <w:bCs/>
          <w:sz w:val="19"/>
          <w:szCs w:val="19"/>
        </w:rPr>
      </w:pPr>
    </w:p>
    <w:p w:rsidR="00FA0EAD" w:rsidRPr="00B93309" w:rsidRDefault="00FA0EAD" w:rsidP="00FA0EAD">
      <w:pPr>
        <w:jc w:val="center"/>
        <w:rPr>
          <w:rFonts w:ascii="Arial" w:hAnsi="Arial" w:cs="Arial"/>
          <w:b/>
          <w:bCs/>
          <w:sz w:val="19"/>
          <w:szCs w:val="19"/>
        </w:rPr>
      </w:pPr>
    </w:p>
    <w:p w:rsidR="00873082" w:rsidRDefault="00873082" w:rsidP="00873082">
      <w:pPr>
        <w:pStyle w:val="BodyText2"/>
        <w:rPr>
          <w:rFonts w:ascii="Arial" w:hAnsi="Arial" w:cs="Arial"/>
          <w:b/>
          <w:bCs/>
          <w:sz w:val="19"/>
          <w:szCs w:val="19"/>
        </w:rPr>
      </w:pPr>
    </w:p>
    <w:p w:rsidR="00FA0EAD" w:rsidRPr="00873082" w:rsidRDefault="00FA0EAD" w:rsidP="00873082">
      <w:pPr>
        <w:pStyle w:val="BodyText2"/>
        <w:rPr>
          <w:rFonts w:ascii="Arial" w:hAnsi="Arial" w:cs="Arial"/>
          <w:sz w:val="19"/>
          <w:szCs w:val="19"/>
        </w:rPr>
      </w:pPr>
      <w:r w:rsidRPr="00E43C63">
        <w:rPr>
          <w:rFonts w:ascii="Arial" w:hAnsi="Arial" w:cs="Arial"/>
          <w:b/>
          <w:bCs/>
        </w:rPr>
        <w:t>NOTE:</w:t>
      </w:r>
      <w:r w:rsidRPr="00E43C63">
        <w:rPr>
          <w:rFonts w:ascii="Arial" w:hAnsi="Arial" w:cs="Arial"/>
        </w:rPr>
        <w:t xml:space="preserve">  The signature(s) will be based upon local administrative pra</w:t>
      </w:r>
      <w:r w:rsidR="00873082">
        <w:rPr>
          <w:rFonts w:ascii="Arial" w:hAnsi="Arial" w:cs="Arial"/>
        </w:rPr>
        <w:t xml:space="preserve">ctices.  Typically, the plan is </w:t>
      </w:r>
      <w:r w:rsidRPr="00E43C63">
        <w:rPr>
          <w:rFonts w:ascii="Arial" w:hAnsi="Arial" w:cs="Arial"/>
        </w:rPr>
        <w:t xml:space="preserve">signed by the individual having primary responsibility for this </w:t>
      </w:r>
      <w:r w:rsidR="00873082">
        <w:rPr>
          <w:rFonts w:ascii="Arial" w:hAnsi="Arial" w:cs="Arial"/>
        </w:rPr>
        <w:t xml:space="preserve">emergency function in the first </w:t>
      </w:r>
      <w:r w:rsidRPr="00E43C63">
        <w:rPr>
          <w:rFonts w:ascii="Arial" w:hAnsi="Arial" w:cs="Arial"/>
        </w:rPr>
        <w:t xml:space="preserve">signature block and the second signature block is used by the </w:t>
      </w:r>
      <w:r w:rsidR="004E2D1C">
        <w:rPr>
          <w:rFonts w:ascii="Arial" w:hAnsi="Arial" w:cs="Arial"/>
        </w:rPr>
        <w:t>Community Official, Incident Commander,</w:t>
      </w:r>
      <w:r w:rsidRPr="00E43C63">
        <w:rPr>
          <w:rFonts w:ascii="Arial" w:hAnsi="Arial" w:cs="Arial"/>
        </w:rPr>
        <w:t xml:space="preserve"> or the Emergency Management Coordinator.   Alternatively, each department head assigned tasks within the plan may sign the plan.</w:t>
      </w:r>
    </w:p>
    <w:p w:rsidR="00FA0EAD" w:rsidRPr="00B93309" w:rsidRDefault="00FA0EAD" w:rsidP="00FA0EAD">
      <w:pPr>
        <w:pStyle w:val="BodyText"/>
        <w:ind w:firstLine="0"/>
        <w:rPr>
          <w:rFonts w:ascii="Arial" w:hAnsi="Arial" w:cs="Arial"/>
          <w:sz w:val="19"/>
          <w:szCs w:val="19"/>
        </w:rPr>
      </w:pPr>
    </w:p>
    <w:p w:rsidR="00FA0EAD" w:rsidRPr="00B93309" w:rsidRDefault="00FA0EAD" w:rsidP="00FA0EAD">
      <w:pPr>
        <w:pStyle w:val="BodyText"/>
        <w:ind w:firstLine="0"/>
        <w:rPr>
          <w:rFonts w:ascii="Arial" w:hAnsi="Arial" w:cs="Arial"/>
          <w:sz w:val="19"/>
          <w:szCs w:val="19"/>
        </w:rPr>
        <w:sectPr w:rsidR="00FA0EAD" w:rsidRPr="00B93309">
          <w:footerReference w:type="default" r:id="rId8"/>
          <w:pgSz w:w="12240" w:h="15840"/>
          <w:pgMar w:top="1440" w:right="1440" w:bottom="1440" w:left="1440" w:header="720" w:footer="720" w:gutter="0"/>
          <w:pgNumType w:fmt="lowerRoman" w:start="1"/>
          <w:cols w:space="720"/>
        </w:sectPr>
      </w:pPr>
    </w:p>
    <w:p w:rsidR="00FA0EAD" w:rsidRPr="00B93309" w:rsidRDefault="00FA0EAD" w:rsidP="00FA0EAD">
      <w:pPr>
        <w:pStyle w:val="BodyText"/>
        <w:ind w:firstLine="0"/>
        <w:rPr>
          <w:rFonts w:ascii="Arial" w:hAnsi="Arial" w:cs="Arial"/>
          <w:sz w:val="19"/>
          <w:szCs w:val="19"/>
        </w:rPr>
      </w:pPr>
    </w:p>
    <w:p w:rsidR="00FA0EAD" w:rsidRPr="00B93309" w:rsidRDefault="00FA0EAD" w:rsidP="00FA0EAD">
      <w:pPr>
        <w:pStyle w:val="StyleHeading1Arial12ptWhiteCentered"/>
        <w:numPr>
          <w:ilvl w:val="0"/>
          <w:numId w:val="0"/>
        </w:numPr>
        <w:rPr>
          <w:sz w:val="31"/>
          <w:szCs w:val="31"/>
        </w:rPr>
      </w:pPr>
      <w:bookmarkStart w:id="7" w:name="_Toc159288005"/>
      <w:bookmarkStart w:id="8" w:name="_Toc159290069"/>
      <w:r w:rsidRPr="00B93309">
        <w:rPr>
          <w:sz w:val="31"/>
          <w:szCs w:val="31"/>
        </w:rPr>
        <w:t>RECORD OF CHANGES</w:t>
      </w:r>
      <w:bookmarkEnd w:id="7"/>
      <w:bookmarkEnd w:id="8"/>
    </w:p>
    <w:p w:rsidR="00FA0EAD" w:rsidRPr="00B93309" w:rsidRDefault="00FA0EAD" w:rsidP="00FA0EAD">
      <w:pPr>
        <w:rPr>
          <w:sz w:val="19"/>
          <w:szCs w:val="19"/>
        </w:rPr>
      </w:pPr>
    </w:p>
    <w:p w:rsidR="00FA0EAD" w:rsidRPr="00B93309" w:rsidRDefault="00FA0EAD" w:rsidP="00FA0EAD">
      <w:pPr>
        <w:jc w:val="center"/>
        <w:rPr>
          <w:rFonts w:ascii="Arial" w:hAnsi="Arial" w:cs="Arial"/>
          <w:b/>
          <w:bCs/>
          <w:sz w:val="24"/>
          <w:szCs w:val="24"/>
        </w:rPr>
      </w:pPr>
    </w:p>
    <w:p w:rsidR="00FA0EAD" w:rsidRPr="00B93309" w:rsidRDefault="00CE7AA3" w:rsidP="00FA0EAD">
      <w:pPr>
        <w:jc w:val="center"/>
        <w:rPr>
          <w:rFonts w:ascii="Arial" w:hAnsi="Arial" w:cs="Arial"/>
          <w:b/>
          <w:bCs/>
          <w:color w:val="0000FF"/>
          <w:sz w:val="28"/>
          <w:szCs w:val="28"/>
        </w:rPr>
      </w:pPr>
      <w:r w:rsidRPr="00CE7AA3">
        <w:rPr>
          <w:rFonts w:ascii="Arial" w:hAnsi="Arial" w:cs="Arial"/>
          <w:b/>
          <w:bCs/>
          <w:color w:val="0000FF"/>
          <w:sz w:val="28"/>
          <w:szCs w:val="28"/>
        </w:rPr>
        <w:t>[Name of Municipality]</w:t>
      </w:r>
    </w:p>
    <w:p w:rsidR="00FA0EAD" w:rsidRPr="00B93309" w:rsidRDefault="0061394C" w:rsidP="00FA0EAD">
      <w:pPr>
        <w:jc w:val="center"/>
        <w:rPr>
          <w:rFonts w:ascii="Arial" w:hAnsi="Arial" w:cs="Arial"/>
          <w:b/>
          <w:bCs/>
          <w:sz w:val="28"/>
          <w:szCs w:val="28"/>
        </w:rPr>
      </w:pPr>
      <w:r>
        <w:rPr>
          <w:rFonts w:ascii="Arial" w:hAnsi="Arial" w:cs="Arial"/>
          <w:b/>
          <w:bCs/>
          <w:sz w:val="28"/>
          <w:szCs w:val="28"/>
        </w:rPr>
        <w:t>Evacuation Annex</w:t>
      </w:r>
    </w:p>
    <w:p w:rsidR="00FA0EAD" w:rsidRPr="00B93309" w:rsidRDefault="00FA0EAD" w:rsidP="00FA0EAD">
      <w:pPr>
        <w:jc w:val="center"/>
        <w:rPr>
          <w:rFonts w:ascii="Arial" w:hAnsi="Arial" w:cs="Arial"/>
          <w:sz w:val="19"/>
          <w:szCs w:val="19"/>
        </w:rPr>
      </w:pPr>
    </w:p>
    <w:p w:rsidR="00FA0EAD" w:rsidRPr="00B93309" w:rsidRDefault="00FA0EAD" w:rsidP="00FA0EAD">
      <w:pPr>
        <w:jc w:val="center"/>
        <w:rPr>
          <w:rFonts w:ascii="Arial" w:hAnsi="Arial" w:cs="Arial"/>
          <w:sz w:val="19"/>
          <w:szCs w:val="19"/>
        </w:rPr>
      </w:pPr>
    </w:p>
    <w:p w:rsidR="00FA0EAD" w:rsidRPr="00E43C63" w:rsidRDefault="00FA0EAD" w:rsidP="00873082">
      <w:pPr>
        <w:jc w:val="both"/>
        <w:rPr>
          <w:rFonts w:ascii="Arial" w:hAnsi="Arial" w:cs="Arial"/>
        </w:rPr>
      </w:pPr>
      <w:r w:rsidRPr="00E43C63">
        <w:rPr>
          <w:rFonts w:ascii="Arial" w:hAnsi="Arial" w:cs="Arial"/>
        </w:rPr>
        <w:t xml:space="preserve">The Evacuation Plan, including appendices, will be reviewed and approved on an annual basis.  All updates and revisions to the plan will be tracked and recorded in the following table.  This process will ensure the most recent version of the plan is disseminated and implemented by emergency response personnel.  </w:t>
      </w:r>
    </w:p>
    <w:p w:rsidR="00FA0EAD" w:rsidRPr="00B93309" w:rsidRDefault="00FA0EAD" w:rsidP="00FA0EAD">
      <w:pPr>
        <w:jc w:val="center"/>
        <w:rPr>
          <w:rFonts w:ascii="Arial" w:hAnsi="Arial" w:cs="Arial"/>
          <w:sz w:val="19"/>
          <w:szCs w:val="19"/>
        </w:rPr>
      </w:pPr>
    </w:p>
    <w:p w:rsidR="00FA0EAD" w:rsidRPr="00B93309" w:rsidRDefault="00FA0EAD" w:rsidP="00FA0EAD">
      <w:pPr>
        <w:jc w:val="center"/>
        <w:rPr>
          <w:b/>
          <w:bCs/>
          <w:sz w:val="19"/>
          <w:szCs w:val="19"/>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368"/>
        <w:gridCol w:w="1710"/>
        <w:gridCol w:w="2160"/>
        <w:gridCol w:w="4320"/>
      </w:tblGrid>
      <w:tr w:rsidR="00FA0EAD" w:rsidRPr="00B93309" w:rsidTr="00FA0EAD">
        <w:tblPrEx>
          <w:tblCellMar>
            <w:top w:w="0" w:type="dxa"/>
            <w:bottom w:w="0" w:type="dxa"/>
          </w:tblCellMar>
        </w:tblPrEx>
        <w:trPr>
          <w:trHeight w:val="584"/>
        </w:trPr>
        <w:tc>
          <w:tcPr>
            <w:tcW w:w="1368" w:type="dxa"/>
            <w:tcBorders>
              <w:top w:val="double" w:sz="4" w:space="0" w:color="auto"/>
              <w:bottom w:val="double" w:sz="4" w:space="0" w:color="auto"/>
            </w:tcBorders>
            <w:vAlign w:val="center"/>
          </w:tcPr>
          <w:p w:rsidR="00FA0EAD" w:rsidRPr="00B93309" w:rsidRDefault="00FA0EAD" w:rsidP="00FA0EAD">
            <w:pPr>
              <w:jc w:val="center"/>
              <w:rPr>
                <w:rFonts w:ascii="Arial" w:hAnsi="Arial" w:cs="Arial"/>
                <w:b/>
                <w:bCs/>
                <w:sz w:val="19"/>
                <w:szCs w:val="19"/>
              </w:rPr>
            </w:pPr>
            <w:r w:rsidRPr="00B93309">
              <w:rPr>
                <w:rFonts w:ascii="Arial" w:hAnsi="Arial" w:cs="Arial"/>
                <w:b/>
                <w:bCs/>
                <w:sz w:val="19"/>
                <w:szCs w:val="19"/>
              </w:rPr>
              <w:t>Change #</w:t>
            </w:r>
          </w:p>
        </w:tc>
        <w:tc>
          <w:tcPr>
            <w:tcW w:w="1710" w:type="dxa"/>
            <w:tcBorders>
              <w:top w:val="double" w:sz="4" w:space="0" w:color="auto"/>
              <w:bottom w:val="double" w:sz="4" w:space="0" w:color="auto"/>
            </w:tcBorders>
            <w:vAlign w:val="center"/>
          </w:tcPr>
          <w:p w:rsidR="00FA0EAD" w:rsidRPr="00B93309" w:rsidRDefault="00FA0EAD" w:rsidP="00FA0EAD">
            <w:pPr>
              <w:jc w:val="center"/>
              <w:rPr>
                <w:rFonts w:ascii="Arial" w:hAnsi="Arial" w:cs="Arial"/>
                <w:b/>
                <w:bCs/>
                <w:sz w:val="19"/>
                <w:szCs w:val="19"/>
              </w:rPr>
            </w:pPr>
            <w:r w:rsidRPr="00B93309">
              <w:rPr>
                <w:rFonts w:ascii="Arial" w:hAnsi="Arial" w:cs="Arial"/>
                <w:b/>
                <w:bCs/>
                <w:sz w:val="19"/>
                <w:szCs w:val="19"/>
              </w:rPr>
              <w:t>Date of Change</w:t>
            </w:r>
          </w:p>
        </w:tc>
        <w:tc>
          <w:tcPr>
            <w:tcW w:w="2160" w:type="dxa"/>
            <w:tcBorders>
              <w:top w:val="double" w:sz="4" w:space="0" w:color="auto"/>
              <w:bottom w:val="double" w:sz="4" w:space="0" w:color="auto"/>
            </w:tcBorders>
            <w:vAlign w:val="center"/>
          </w:tcPr>
          <w:p w:rsidR="00FA0EAD" w:rsidRPr="00B93309" w:rsidRDefault="00FA0EAD" w:rsidP="00FA0EAD">
            <w:pPr>
              <w:jc w:val="center"/>
              <w:rPr>
                <w:rFonts w:ascii="Arial" w:hAnsi="Arial" w:cs="Arial"/>
                <w:b/>
                <w:bCs/>
                <w:sz w:val="19"/>
                <w:szCs w:val="19"/>
              </w:rPr>
            </w:pPr>
            <w:r w:rsidRPr="00B93309">
              <w:rPr>
                <w:rFonts w:ascii="Arial" w:hAnsi="Arial" w:cs="Arial"/>
                <w:b/>
                <w:bCs/>
                <w:sz w:val="19"/>
                <w:szCs w:val="19"/>
              </w:rPr>
              <w:t>Entered By</w:t>
            </w:r>
          </w:p>
        </w:tc>
        <w:tc>
          <w:tcPr>
            <w:tcW w:w="4320" w:type="dxa"/>
            <w:tcBorders>
              <w:top w:val="double" w:sz="4" w:space="0" w:color="auto"/>
              <w:bottom w:val="double" w:sz="4" w:space="0" w:color="auto"/>
            </w:tcBorders>
            <w:vAlign w:val="center"/>
          </w:tcPr>
          <w:p w:rsidR="00FA0EAD" w:rsidRPr="00B93309" w:rsidRDefault="00FA0EAD" w:rsidP="00FA0EAD">
            <w:pPr>
              <w:jc w:val="center"/>
              <w:rPr>
                <w:rFonts w:ascii="Arial" w:hAnsi="Arial" w:cs="Arial"/>
                <w:b/>
                <w:bCs/>
                <w:sz w:val="19"/>
                <w:szCs w:val="19"/>
              </w:rPr>
            </w:pPr>
            <w:r w:rsidRPr="00B93309">
              <w:rPr>
                <w:rFonts w:ascii="Arial" w:hAnsi="Arial" w:cs="Arial"/>
                <w:b/>
                <w:bCs/>
                <w:sz w:val="19"/>
                <w:szCs w:val="19"/>
              </w:rPr>
              <w:t>Summary of Changes</w:t>
            </w:r>
          </w:p>
        </w:tc>
      </w:tr>
      <w:tr w:rsidR="00FA0EAD" w:rsidRPr="00B93309" w:rsidTr="00FA0EAD">
        <w:tblPrEx>
          <w:tblCellMar>
            <w:top w:w="0" w:type="dxa"/>
            <w:bottom w:w="0" w:type="dxa"/>
          </w:tblCellMar>
        </w:tblPrEx>
        <w:tc>
          <w:tcPr>
            <w:tcW w:w="1368" w:type="dxa"/>
            <w:tcBorders>
              <w:top w:val="double" w:sz="4" w:space="0" w:color="auto"/>
            </w:tcBorders>
            <w:vAlign w:val="center"/>
          </w:tcPr>
          <w:p w:rsidR="00FA0EAD" w:rsidRPr="00B93309" w:rsidRDefault="00FA0EAD" w:rsidP="00FA0EAD">
            <w:pPr>
              <w:jc w:val="center"/>
              <w:rPr>
                <w:rFonts w:ascii="Arial" w:hAnsi="Arial" w:cs="Arial"/>
                <w:sz w:val="19"/>
                <w:szCs w:val="19"/>
              </w:rPr>
            </w:pPr>
          </w:p>
          <w:p w:rsidR="00FA0EAD" w:rsidRPr="00B93309" w:rsidRDefault="00FA0EAD" w:rsidP="00FA0EAD">
            <w:pPr>
              <w:jc w:val="center"/>
              <w:rPr>
                <w:rFonts w:ascii="Arial" w:hAnsi="Arial" w:cs="Arial"/>
                <w:sz w:val="19"/>
                <w:szCs w:val="19"/>
              </w:rPr>
            </w:pPr>
          </w:p>
        </w:tc>
        <w:tc>
          <w:tcPr>
            <w:tcW w:w="1710" w:type="dxa"/>
            <w:tcBorders>
              <w:top w:val="double" w:sz="4" w:space="0" w:color="auto"/>
            </w:tcBorders>
            <w:vAlign w:val="center"/>
          </w:tcPr>
          <w:p w:rsidR="00FA0EAD" w:rsidRPr="00B93309" w:rsidRDefault="00FA0EAD" w:rsidP="00FA0EAD">
            <w:pPr>
              <w:jc w:val="center"/>
              <w:rPr>
                <w:rFonts w:ascii="Arial" w:hAnsi="Arial" w:cs="Arial"/>
                <w:sz w:val="19"/>
                <w:szCs w:val="19"/>
              </w:rPr>
            </w:pPr>
          </w:p>
        </w:tc>
        <w:tc>
          <w:tcPr>
            <w:tcW w:w="2160" w:type="dxa"/>
            <w:tcBorders>
              <w:top w:val="double" w:sz="4" w:space="0" w:color="auto"/>
            </w:tcBorders>
            <w:vAlign w:val="center"/>
          </w:tcPr>
          <w:p w:rsidR="00FA0EAD" w:rsidRPr="00B93309" w:rsidRDefault="00FA0EAD" w:rsidP="00FA0EAD">
            <w:pPr>
              <w:jc w:val="center"/>
              <w:rPr>
                <w:rFonts w:ascii="Arial" w:hAnsi="Arial" w:cs="Arial"/>
                <w:sz w:val="19"/>
                <w:szCs w:val="19"/>
              </w:rPr>
            </w:pPr>
          </w:p>
        </w:tc>
        <w:tc>
          <w:tcPr>
            <w:tcW w:w="4320" w:type="dxa"/>
            <w:tcBorders>
              <w:top w:val="double" w:sz="4" w:space="0" w:color="auto"/>
            </w:tcBorders>
            <w:vAlign w:val="center"/>
          </w:tcPr>
          <w:p w:rsidR="00FA0EAD" w:rsidRPr="00B93309" w:rsidRDefault="00FA0EAD" w:rsidP="00FA0EAD">
            <w:pPr>
              <w:jc w:val="center"/>
              <w:rPr>
                <w:rFonts w:ascii="Arial" w:hAnsi="Arial" w:cs="Arial"/>
                <w:sz w:val="19"/>
                <w:szCs w:val="19"/>
              </w:rPr>
            </w:pPr>
          </w:p>
        </w:tc>
      </w:tr>
      <w:tr w:rsidR="00FA0EAD" w:rsidRPr="00B93309" w:rsidTr="00FA0EAD">
        <w:tblPrEx>
          <w:tblCellMar>
            <w:top w:w="0" w:type="dxa"/>
            <w:bottom w:w="0" w:type="dxa"/>
          </w:tblCellMar>
        </w:tblPrEx>
        <w:tc>
          <w:tcPr>
            <w:tcW w:w="1368" w:type="dxa"/>
            <w:vAlign w:val="center"/>
          </w:tcPr>
          <w:p w:rsidR="00FA0EAD" w:rsidRPr="00B93309" w:rsidRDefault="00FA0EAD" w:rsidP="00FA0EAD">
            <w:pPr>
              <w:jc w:val="center"/>
              <w:rPr>
                <w:rFonts w:ascii="Arial" w:hAnsi="Arial" w:cs="Arial"/>
                <w:sz w:val="19"/>
                <w:szCs w:val="19"/>
              </w:rPr>
            </w:pPr>
          </w:p>
        </w:tc>
        <w:tc>
          <w:tcPr>
            <w:tcW w:w="1710" w:type="dxa"/>
            <w:vAlign w:val="center"/>
          </w:tcPr>
          <w:p w:rsidR="00FA0EAD" w:rsidRPr="00B93309" w:rsidRDefault="00FA0EAD" w:rsidP="00FA0EAD">
            <w:pPr>
              <w:jc w:val="center"/>
              <w:rPr>
                <w:rFonts w:ascii="Arial" w:hAnsi="Arial" w:cs="Arial"/>
                <w:sz w:val="19"/>
                <w:szCs w:val="19"/>
              </w:rPr>
            </w:pPr>
          </w:p>
        </w:tc>
        <w:tc>
          <w:tcPr>
            <w:tcW w:w="2160" w:type="dxa"/>
            <w:vAlign w:val="center"/>
          </w:tcPr>
          <w:p w:rsidR="00FA0EAD" w:rsidRPr="00B93309" w:rsidRDefault="00FA0EAD" w:rsidP="00FA0EAD">
            <w:pPr>
              <w:jc w:val="center"/>
              <w:rPr>
                <w:rFonts w:ascii="Arial" w:hAnsi="Arial" w:cs="Arial"/>
                <w:sz w:val="19"/>
                <w:szCs w:val="19"/>
              </w:rPr>
            </w:pPr>
          </w:p>
        </w:tc>
        <w:tc>
          <w:tcPr>
            <w:tcW w:w="4320" w:type="dxa"/>
            <w:vAlign w:val="center"/>
          </w:tcPr>
          <w:p w:rsidR="00FA0EAD" w:rsidRPr="00B93309" w:rsidRDefault="00FA0EAD" w:rsidP="00FA0EAD">
            <w:pPr>
              <w:jc w:val="center"/>
              <w:rPr>
                <w:rFonts w:ascii="Arial" w:hAnsi="Arial" w:cs="Arial"/>
                <w:sz w:val="19"/>
                <w:szCs w:val="19"/>
              </w:rPr>
            </w:pPr>
          </w:p>
          <w:p w:rsidR="00FA0EAD" w:rsidRPr="00B93309" w:rsidRDefault="00FA0EAD" w:rsidP="00FA0EAD">
            <w:pPr>
              <w:jc w:val="center"/>
              <w:rPr>
                <w:rFonts w:ascii="Arial" w:hAnsi="Arial" w:cs="Arial"/>
                <w:sz w:val="19"/>
                <w:szCs w:val="19"/>
              </w:rPr>
            </w:pPr>
          </w:p>
        </w:tc>
      </w:tr>
      <w:tr w:rsidR="00FA0EAD" w:rsidRPr="00B93309" w:rsidTr="00FA0EAD">
        <w:tblPrEx>
          <w:tblCellMar>
            <w:top w:w="0" w:type="dxa"/>
            <w:bottom w:w="0" w:type="dxa"/>
          </w:tblCellMar>
        </w:tblPrEx>
        <w:tc>
          <w:tcPr>
            <w:tcW w:w="1368" w:type="dxa"/>
            <w:vAlign w:val="center"/>
          </w:tcPr>
          <w:p w:rsidR="00FA0EAD" w:rsidRPr="00B93309" w:rsidRDefault="00FA0EAD" w:rsidP="00FA0EAD">
            <w:pPr>
              <w:jc w:val="center"/>
              <w:rPr>
                <w:rFonts w:ascii="Arial" w:hAnsi="Arial" w:cs="Arial"/>
                <w:sz w:val="19"/>
                <w:szCs w:val="19"/>
              </w:rPr>
            </w:pPr>
          </w:p>
        </w:tc>
        <w:tc>
          <w:tcPr>
            <w:tcW w:w="1710" w:type="dxa"/>
            <w:vAlign w:val="center"/>
          </w:tcPr>
          <w:p w:rsidR="00FA0EAD" w:rsidRPr="00B93309" w:rsidRDefault="00FA0EAD" w:rsidP="00FA0EAD">
            <w:pPr>
              <w:jc w:val="center"/>
              <w:rPr>
                <w:rFonts w:ascii="Arial" w:hAnsi="Arial" w:cs="Arial"/>
                <w:sz w:val="19"/>
                <w:szCs w:val="19"/>
              </w:rPr>
            </w:pPr>
          </w:p>
        </w:tc>
        <w:tc>
          <w:tcPr>
            <w:tcW w:w="2160" w:type="dxa"/>
            <w:vAlign w:val="center"/>
          </w:tcPr>
          <w:p w:rsidR="00FA0EAD" w:rsidRPr="00B93309" w:rsidRDefault="00FA0EAD" w:rsidP="00FA0EAD">
            <w:pPr>
              <w:jc w:val="center"/>
              <w:rPr>
                <w:rFonts w:ascii="Arial" w:hAnsi="Arial" w:cs="Arial"/>
                <w:sz w:val="19"/>
                <w:szCs w:val="19"/>
              </w:rPr>
            </w:pPr>
          </w:p>
        </w:tc>
        <w:tc>
          <w:tcPr>
            <w:tcW w:w="4320" w:type="dxa"/>
            <w:vAlign w:val="center"/>
          </w:tcPr>
          <w:p w:rsidR="00FA0EAD" w:rsidRPr="00B93309" w:rsidRDefault="00FA0EAD" w:rsidP="00FA0EAD">
            <w:pPr>
              <w:jc w:val="center"/>
              <w:rPr>
                <w:rFonts w:ascii="Arial" w:hAnsi="Arial" w:cs="Arial"/>
                <w:sz w:val="19"/>
                <w:szCs w:val="19"/>
              </w:rPr>
            </w:pPr>
          </w:p>
          <w:p w:rsidR="00FA0EAD" w:rsidRPr="00B93309" w:rsidRDefault="00FA0EAD" w:rsidP="00FA0EAD">
            <w:pPr>
              <w:jc w:val="center"/>
              <w:rPr>
                <w:rFonts w:ascii="Arial" w:hAnsi="Arial" w:cs="Arial"/>
                <w:sz w:val="19"/>
                <w:szCs w:val="19"/>
              </w:rPr>
            </w:pPr>
          </w:p>
        </w:tc>
      </w:tr>
      <w:tr w:rsidR="00FA0EAD" w:rsidRPr="00B93309" w:rsidTr="00FA0EAD">
        <w:tblPrEx>
          <w:tblCellMar>
            <w:top w:w="0" w:type="dxa"/>
            <w:bottom w:w="0" w:type="dxa"/>
          </w:tblCellMar>
        </w:tblPrEx>
        <w:tc>
          <w:tcPr>
            <w:tcW w:w="1368" w:type="dxa"/>
            <w:vAlign w:val="center"/>
          </w:tcPr>
          <w:p w:rsidR="00FA0EAD" w:rsidRPr="00B93309" w:rsidRDefault="00FA0EAD" w:rsidP="00FA0EAD">
            <w:pPr>
              <w:jc w:val="center"/>
              <w:rPr>
                <w:rFonts w:ascii="Arial" w:hAnsi="Arial" w:cs="Arial"/>
                <w:sz w:val="19"/>
                <w:szCs w:val="19"/>
              </w:rPr>
            </w:pPr>
          </w:p>
        </w:tc>
        <w:tc>
          <w:tcPr>
            <w:tcW w:w="1710" w:type="dxa"/>
            <w:vAlign w:val="center"/>
          </w:tcPr>
          <w:p w:rsidR="00FA0EAD" w:rsidRPr="00B93309" w:rsidRDefault="00FA0EAD" w:rsidP="00FA0EAD">
            <w:pPr>
              <w:jc w:val="center"/>
              <w:rPr>
                <w:rFonts w:ascii="Arial" w:hAnsi="Arial" w:cs="Arial"/>
                <w:sz w:val="19"/>
                <w:szCs w:val="19"/>
              </w:rPr>
            </w:pPr>
          </w:p>
        </w:tc>
        <w:tc>
          <w:tcPr>
            <w:tcW w:w="2160" w:type="dxa"/>
            <w:vAlign w:val="center"/>
          </w:tcPr>
          <w:p w:rsidR="00FA0EAD" w:rsidRPr="00B93309" w:rsidRDefault="00FA0EAD" w:rsidP="00FA0EAD">
            <w:pPr>
              <w:jc w:val="center"/>
              <w:rPr>
                <w:rFonts w:ascii="Arial" w:hAnsi="Arial" w:cs="Arial"/>
                <w:sz w:val="19"/>
                <w:szCs w:val="19"/>
              </w:rPr>
            </w:pPr>
          </w:p>
        </w:tc>
        <w:tc>
          <w:tcPr>
            <w:tcW w:w="4320" w:type="dxa"/>
            <w:vAlign w:val="center"/>
          </w:tcPr>
          <w:p w:rsidR="00FA0EAD" w:rsidRPr="00B93309" w:rsidRDefault="00FA0EAD" w:rsidP="00FA0EAD">
            <w:pPr>
              <w:jc w:val="center"/>
              <w:rPr>
                <w:rFonts w:ascii="Arial" w:hAnsi="Arial" w:cs="Arial"/>
                <w:sz w:val="19"/>
                <w:szCs w:val="19"/>
              </w:rPr>
            </w:pPr>
          </w:p>
          <w:p w:rsidR="00FA0EAD" w:rsidRPr="00B93309" w:rsidRDefault="00FA0EAD" w:rsidP="00FA0EAD">
            <w:pPr>
              <w:jc w:val="center"/>
              <w:rPr>
                <w:rFonts w:ascii="Arial" w:hAnsi="Arial" w:cs="Arial"/>
                <w:sz w:val="19"/>
                <w:szCs w:val="19"/>
              </w:rPr>
            </w:pPr>
          </w:p>
        </w:tc>
      </w:tr>
      <w:tr w:rsidR="00FA0EAD" w:rsidRPr="00B93309" w:rsidTr="00FA0EAD">
        <w:tblPrEx>
          <w:tblCellMar>
            <w:top w:w="0" w:type="dxa"/>
            <w:bottom w:w="0" w:type="dxa"/>
          </w:tblCellMar>
        </w:tblPrEx>
        <w:tc>
          <w:tcPr>
            <w:tcW w:w="1368" w:type="dxa"/>
            <w:vAlign w:val="center"/>
          </w:tcPr>
          <w:p w:rsidR="00FA0EAD" w:rsidRPr="00B93309" w:rsidRDefault="00FA0EAD" w:rsidP="00FA0EAD">
            <w:pPr>
              <w:jc w:val="center"/>
              <w:rPr>
                <w:rFonts w:ascii="Arial" w:hAnsi="Arial" w:cs="Arial"/>
                <w:sz w:val="19"/>
                <w:szCs w:val="19"/>
              </w:rPr>
            </w:pPr>
          </w:p>
        </w:tc>
        <w:tc>
          <w:tcPr>
            <w:tcW w:w="1710" w:type="dxa"/>
            <w:vAlign w:val="center"/>
          </w:tcPr>
          <w:p w:rsidR="00FA0EAD" w:rsidRPr="00B93309" w:rsidRDefault="00FA0EAD" w:rsidP="00FA0EAD">
            <w:pPr>
              <w:jc w:val="center"/>
              <w:rPr>
                <w:rFonts w:ascii="Arial" w:hAnsi="Arial" w:cs="Arial"/>
                <w:sz w:val="19"/>
                <w:szCs w:val="19"/>
              </w:rPr>
            </w:pPr>
          </w:p>
        </w:tc>
        <w:tc>
          <w:tcPr>
            <w:tcW w:w="2160" w:type="dxa"/>
            <w:vAlign w:val="center"/>
          </w:tcPr>
          <w:p w:rsidR="00FA0EAD" w:rsidRPr="00B93309" w:rsidRDefault="00FA0EAD" w:rsidP="00FA0EAD">
            <w:pPr>
              <w:jc w:val="center"/>
              <w:rPr>
                <w:rFonts w:ascii="Arial" w:hAnsi="Arial" w:cs="Arial"/>
                <w:sz w:val="19"/>
                <w:szCs w:val="19"/>
              </w:rPr>
            </w:pPr>
          </w:p>
        </w:tc>
        <w:tc>
          <w:tcPr>
            <w:tcW w:w="4320" w:type="dxa"/>
            <w:vAlign w:val="center"/>
          </w:tcPr>
          <w:p w:rsidR="00FA0EAD" w:rsidRPr="00B93309" w:rsidRDefault="00FA0EAD" w:rsidP="00FA0EAD">
            <w:pPr>
              <w:jc w:val="center"/>
              <w:rPr>
                <w:rFonts w:ascii="Arial" w:hAnsi="Arial" w:cs="Arial"/>
                <w:sz w:val="19"/>
                <w:szCs w:val="19"/>
              </w:rPr>
            </w:pPr>
          </w:p>
          <w:p w:rsidR="00FA0EAD" w:rsidRPr="00B93309" w:rsidRDefault="00FA0EAD" w:rsidP="00FA0EAD">
            <w:pPr>
              <w:jc w:val="center"/>
              <w:rPr>
                <w:rFonts w:ascii="Arial" w:hAnsi="Arial" w:cs="Arial"/>
                <w:sz w:val="19"/>
                <w:szCs w:val="19"/>
              </w:rPr>
            </w:pPr>
          </w:p>
        </w:tc>
      </w:tr>
      <w:tr w:rsidR="00FA0EAD" w:rsidRPr="00B93309" w:rsidTr="00FA0EAD">
        <w:tblPrEx>
          <w:tblCellMar>
            <w:top w:w="0" w:type="dxa"/>
            <w:bottom w:w="0" w:type="dxa"/>
          </w:tblCellMar>
        </w:tblPrEx>
        <w:tc>
          <w:tcPr>
            <w:tcW w:w="1368" w:type="dxa"/>
            <w:vAlign w:val="center"/>
          </w:tcPr>
          <w:p w:rsidR="00FA0EAD" w:rsidRPr="00B93309" w:rsidRDefault="00FA0EAD" w:rsidP="00FA0EAD">
            <w:pPr>
              <w:jc w:val="center"/>
              <w:rPr>
                <w:rFonts w:ascii="Arial" w:hAnsi="Arial" w:cs="Arial"/>
                <w:sz w:val="19"/>
                <w:szCs w:val="19"/>
              </w:rPr>
            </w:pPr>
          </w:p>
        </w:tc>
        <w:tc>
          <w:tcPr>
            <w:tcW w:w="1710" w:type="dxa"/>
            <w:vAlign w:val="center"/>
          </w:tcPr>
          <w:p w:rsidR="00FA0EAD" w:rsidRPr="00B93309" w:rsidRDefault="00FA0EAD" w:rsidP="00FA0EAD">
            <w:pPr>
              <w:jc w:val="center"/>
              <w:rPr>
                <w:rFonts w:ascii="Arial" w:hAnsi="Arial" w:cs="Arial"/>
                <w:sz w:val="19"/>
                <w:szCs w:val="19"/>
              </w:rPr>
            </w:pPr>
          </w:p>
        </w:tc>
        <w:tc>
          <w:tcPr>
            <w:tcW w:w="2160" w:type="dxa"/>
            <w:vAlign w:val="center"/>
          </w:tcPr>
          <w:p w:rsidR="00FA0EAD" w:rsidRPr="00B93309" w:rsidRDefault="00FA0EAD" w:rsidP="00FA0EAD">
            <w:pPr>
              <w:jc w:val="center"/>
              <w:rPr>
                <w:rFonts w:ascii="Arial" w:hAnsi="Arial" w:cs="Arial"/>
                <w:sz w:val="19"/>
                <w:szCs w:val="19"/>
              </w:rPr>
            </w:pPr>
          </w:p>
        </w:tc>
        <w:tc>
          <w:tcPr>
            <w:tcW w:w="4320" w:type="dxa"/>
            <w:vAlign w:val="center"/>
          </w:tcPr>
          <w:p w:rsidR="00FA0EAD" w:rsidRPr="00B93309" w:rsidRDefault="00FA0EAD" w:rsidP="00FA0EAD">
            <w:pPr>
              <w:jc w:val="center"/>
              <w:rPr>
                <w:rFonts w:ascii="Arial" w:hAnsi="Arial" w:cs="Arial"/>
                <w:sz w:val="19"/>
                <w:szCs w:val="19"/>
              </w:rPr>
            </w:pPr>
          </w:p>
          <w:p w:rsidR="00FA0EAD" w:rsidRPr="00B93309" w:rsidRDefault="00FA0EAD" w:rsidP="00FA0EAD">
            <w:pPr>
              <w:jc w:val="center"/>
              <w:rPr>
                <w:rFonts w:ascii="Arial" w:hAnsi="Arial" w:cs="Arial"/>
                <w:sz w:val="19"/>
                <w:szCs w:val="19"/>
              </w:rPr>
            </w:pPr>
          </w:p>
        </w:tc>
      </w:tr>
      <w:tr w:rsidR="00FA0EAD" w:rsidRPr="00B93309" w:rsidTr="00FA0EAD">
        <w:tblPrEx>
          <w:tblCellMar>
            <w:top w:w="0" w:type="dxa"/>
            <w:bottom w:w="0" w:type="dxa"/>
          </w:tblCellMar>
        </w:tblPrEx>
        <w:tc>
          <w:tcPr>
            <w:tcW w:w="1368" w:type="dxa"/>
            <w:vAlign w:val="center"/>
          </w:tcPr>
          <w:p w:rsidR="00FA0EAD" w:rsidRPr="00B93309" w:rsidRDefault="00FA0EAD" w:rsidP="00FA0EAD">
            <w:pPr>
              <w:jc w:val="center"/>
              <w:rPr>
                <w:rFonts w:ascii="Arial" w:hAnsi="Arial" w:cs="Arial"/>
                <w:sz w:val="19"/>
                <w:szCs w:val="19"/>
              </w:rPr>
            </w:pPr>
          </w:p>
        </w:tc>
        <w:tc>
          <w:tcPr>
            <w:tcW w:w="1710" w:type="dxa"/>
            <w:vAlign w:val="center"/>
          </w:tcPr>
          <w:p w:rsidR="00FA0EAD" w:rsidRPr="00B93309" w:rsidRDefault="00FA0EAD" w:rsidP="00FA0EAD">
            <w:pPr>
              <w:jc w:val="center"/>
              <w:rPr>
                <w:rFonts w:ascii="Arial" w:hAnsi="Arial" w:cs="Arial"/>
                <w:sz w:val="19"/>
                <w:szCs w:val="19"/>
              </w:rPr>
            </w:pPr>
          </w:p>
        </w:tc>
        <w:tc>
          <w:tcPr>
            <w:tcW w:w="2160" w:type="dxa"/>
            <w:vAlign w:val="center"/>
          </w:tcPr>
          <w:p w:rsidR="00FA0EAD" w:rsidRPr="00B93309" w:rsidRDefault="00FA0EAD" w:rsidP="00FA0EAD">
            <w:pPr>
              <w:jc w:val="center"/>
              <w:rPr>
                <w:rFonts w:ascii="Arial" w:hAnsi="Arial" w:cs="Arial"/>
                <w:sz w:val="19"/>
                <w:szCs w:val="19"/>
              </w:rPr>
            </w:pPr>
          </w:p>
        </w:tc>
        <w:tc>
          <w:tcPr>
            <w:tcW w:w="4320" w:type="dxa"/>
            <w:vAlign w:val="center"/>
          </w:tcPr>
          <w:p w:rsidR="00FA0EAD" w:rsidRPr="00B93309" w:rsidRDefault="00FA0EAD" w:rsidP="00FA0EAD">
            <w:pPr>
              <w:jc w:val="center"/>
              <w:rPr>
                <w:rFonts w:ascii="Arial" w:hAnsi="Arial" w:cs="Arial"/>
                <w:sz w:val="19"/>
                <w:szCs w:val="19"/>
              </w:rPr>
            </w:pPr>
          </w:p>
          <w:p w:rsidR="00FA0EAD" w:rsidRPr="00B93309" w:rsidRDefault="00FA0EAD" w:rsidP="00FA0EAD">
            <w:pPr>
              <w:jc w:val="center"/>
              <w:rPr>
                <w:rFonts w:ascii="Arial" w:hAnsi="Arial" w:cs="Arial"/>
                <w:sz w:val="19"/>
                <w:szCs w:val="19"/>
              </w:rPr>
            </w:pPr>
          </w:p>
        </w:tc>
      </w:tr>
      <w:tr w:rsidR="00FA0EAD" w:rsidRPr="00B93309" w:rsidTr="00FA0EAD">
        <w:tblPrEx>
          <w:tblCellMar>
            <w:top w:w="0" w:type="dxa"/>
            <w:bottom w:w="0" w:type="dxa"/>
          </w:tblCellMar>
        </w:tblPrEx>
        <w:tc>
          <w:tcPr>
            <w:tcW w:w="1368" w:type="dxa"/>
            <w:vAlign w:val="center"/>
          </w:tcPr>
          <w:p w:rsidR="00FA0EAD" w:rsidRPr="00B93309" w:rsidRDefault="00FA0EAD" w:rsidP="00FA0EAD">
            <w:pPr>
              <w:jc w:val="center"/>
              <w:rPr>
                <w:rFonts w:ascii="Arial" w:hAnsi="Arial" w:cs="Arial"/>
                <w:sz w:val="19"/>
                <w:szCs w:val="19"/>
              </w:rPr>
            </w:pPr>
          </w:p>
        </w:tc>
        <w:tc>
          <w:tcPr>
            <w:tcW w:w="1710" w:type="dxa"/>
            <w:vAlign w:val="center"/>
          </w:tcPr>
          <w:p w:rsidR="00FA0EAD" w:rsidRPr="00B93309" w:rsidRDefault="00FA0EAD" w:rsidP="00FA0EAD">
            <w:pPr>
              <w:jc w:val="center"/>
              <w:rPr>
                <w:rFonts w:ascii="Arial" w:hAnsi="Arial" w:cs="Arial"/>
                <w:sz w:val="19"/>
                <w:szCs w:val="19"/>
              </w:rPr>
            </w:pPr>
          </w:p>
        </w:tc>
        <w:tc>
          <w:tcPr>
            <w:tcW w:w="2160" w:type="dxa"/>
            <w:vAlign w:val="center"/>
          </w:tcPr>
          <w:p w:rsidR="00FA0EAD" w:rsidRPr="00B93309" w:rsidRDefault="00FA0EAD" w:rsidP="00FA0EAD">
            <w:pPr>
              <w:jc w:val="center"/>
              <w:rPr>
                <w:rFonts w:ascii="Arial" w:hAnsi="Arial" w:cs="Arial"/>
                <w:sz w:val="19"/>
                <w:szCs w:val="19"/>
              </w:rPr>
            </w:pPr>
          </w:p>
        </w:tc>
        <w:tc>
          <w:tcPr>
            <w:tcW w:w="4320" w:type="dxa"/>
            <w:vAlign w:val="center"/>
          </w:tcPr>
          <w:p w:rsidR="00FA0EAD" w:rsidRPr="00B93309" w:rsidRDefault="00FA0EAD" w:rsidP="00FA0EAD">
            <w:pPr>
              <w:jc w:val="center"/>
              <w:rPr>
                <w:rFonts w:ascii="Arial" w:hAnsi="Arial" w:cs="Arial"/>
                <w:sz w:val="19"/>
                <w:szCs w:val="19"/>
              </w:rPr>
            </w:pPr>
          </w:p>
          <w:p w:rsidR="00FA0EAD" w:rsidRPr="00B93309" w:rsidRDefault="00FA0EAD" w:rsidP="00FA0EAD">
            <w:pPr>
              <w:jc w:val="center"/>
              <w:rPr>
                <w:rFonts w:ascii="Arial" w:hAnsi="Arial" w:cs="Arial"/>
                <w:sz w:val="19"/>
                <w:szCs w:val="19"/>
              </w:rPr>
            </w:pPr>
          </w:p>
        </w:tc>
      </w:tr>
      <w:tr w:rsidR="00FA0EAD" w:rsidRPr="00B93309" w:rsidTr="00FA0EAD">
        <w:tblPrEx>
          <w:tblCellMar>
            <w:top w:w="0" w:type="dxa"/>
            <w:bottom w:w="0" w:type="dxa"/>
          </w:tblCellMar>
        </w:tblPrEx>
        <w:tc>
          <w:tcPr>
            <w:tcW w:w="1368" w:type="dxa"/>
            <w:vAlign w:val="center"/>
          </w:tcPr>
          <w:p w:rsidR="00FA0EAD" w:rsidRPr="00B93309" w:rsidRDefault="00FA0EAD" w:rsidP="00FA0EAD">
            <w:pPr>
              <w:jc w:val="center"/>
              <w:rPr>
                <w:rFonts w:ascii="Arial" w:hAnsi="Arial" w:cs="Arial"/>
                <w:sz w:val="19"/>
                <w:szCs w:val="19"/>
              </w:rPr>
            </w:pPr>
          </w:p>
        </w:tc>
        <w:tc>
          <w:tcPr>
            <w:tcW w:w="1710" w:type="dxa"/>
            <w:vAlign w:val="center"/>
          </w:tcPr>
          <w:p w:rsidR="00FA0EAD" w:rsidRPr="00B93309" w:rsidRDefault="00FA0EAD" w:rsidP="00FA0EAD">
            <w:pPr>
              <w:jc w:val="center"/>
              <w:rPr>
                <w:rFonts w:ascii="Arial" w:hAnsi="Arial" w:cs="Arial"/>
                <w:sz w:val="19"/>
                <w:szCs w:val="19"/>
              </w:rPr>
            </w:pPr>
          </w:p>
        </w:tc>
        <w:tc>
          <w:tcPr>
            <w:tcW w:w="2160" w:type="dxa"/>
            <w:vAlign w:val="center"/>
          </w:tcPr>
          <w:p w:rsidR="00FA0EAD" w:rsidRPr="00B93309" w:rsidRDefault="00FA0EAD" w:rsidP="00FA0EAD">
            <w:pPr>
              <w:jc w:val="center"/>
              <w:rPr>
                <w:rFonts w:ascii="Arial" w:hAnsi="Arial" w:cs="Arial"/>
                <w:sz w:val="19"/>
                <w:szCs w:val="19"/>
              </w:rPr>
            </w:pPr>
          </w:p>
        </w:tc>
        <w:tc>
          <w:tcPr>
            <w:tcW w:w="4320" w:type="dxa"/>
            <w:vAlign w:val="center"/>
          </w:tcPr>
          <w:p w:rsidR="00FA0EAD" w:rsidRPr="00B93309" w:rsidRDefault="00FA0EAD" w:rsidP="00FA0EAD">
            <w:pPr>
              <w:jc w:val="center"/>
              <w:rPr>
                <w:rFonts w:ascii="Arial" w:hAnsi="Arial" w:cs="Arial"/>
                <w:sz w:val="19"/>
                <w:szCs w:val="19"/>
              </w:rPr>
            </w:pPr>
          </w:p>
          <w:p w:rsidR="00FA0EAD" w:rsidRPr="00B93309" w:rsidRDefault="00FA0EAD" w:rsidP="00FA0EAD">
            <w:pPr>
              <w:jc w:val="center"/>
              <w:rPr>
                <w:rFonts w:ascii="Arial" w:hAnsi="Arial" w:cs="Arial"/>
                <w:sz w:val="19"/>
                <w:szCs w:val="19"/>
              </w:rPr>
            </w:pPr>
          </w:p>
        </w:tc>
      </w:tr>
      <w:tr w:rsidR="00FA0EAD" w:rsidRPr="00B93309" w:rsidTr="00FA0EAD">
        <w:tblPrEx>
          <w:tblCellMar>
            <w:top w:w="0" w:type="dxa"/>
            <w:bottom w:w="0" w:type="dxa"/>
          </w:tblCellMar>
        </w:tblPrEx>
        <w:tc>
          <w:tcPr>
            <w:tcW w:w="1368" w:type="dxa"/>
            <w:vAlign w:val="center"/>
          </w:tcPr>
          <w:p w:rsidR="00FA0EAD" w:rsidRPr="00B93309" w:rsidRDefault="00FA0EAD" w:rsidP="00FA0EAD">
            <w:pPr>
              <w:jc w:val="center"/>
              <w:rPr>
                <w:rFonts w:ascii="Arial" w:hAnsi="Arial" w:cs="Arial"/>
                <w:sz w:val="19"/>
                <w:szCs w:val="19"/>
              </w:rPr>
            </w:pPr>
          </w:p>
        </w:tc>
        <w:tc>
          <w:tcPr>
            <w:tcW w:w="1710" w:type="dxa"/>
            <w:vAlign w:val="center"/>
          </w:tcPr>
          <w:p w:rsidR="00FA0EAD" w:rsidRPr="00B93309" w:rsidRDefault="00FA0EAD" w:rsidP="00FA0EAD">
            <w:pPr>
              <w:jc w:val="center"/>
              <w:rPr>
                <w:rFonts w:ascii="Arial" w:hAnsi="Arial" w:cs="Arial"/>
                <w:sz w:val="19"/>
                <w:szCs w:val="19"/>
              </w:rPr>
            </w:pPr>
          </w:p>
        </w:tc>
        <w:tc>
          <w:tcPr>
            <w:tcW w:w="2160" w:type="dxa"/>
            <w:vAlign w:val="center"/>
          </w:tcPr>
          <w:p w:rsidR="00FA0EAD" w:rsidRPr="00B93309" w:rsidRDefault="00FA0EAD" w:rsidP="00FA0EAD">
            <w:pPr>
              <w:jc w:val="center"/>
              <w:rPr>
                <w:rFonts w:ascii="Arial" w:hAnsi="Arial" w:cs="Arial"/>
                <w:sz w:val="19"/>
                <w:szCs w:val="19"/>
              </w:rPr>
            </w:pPr>
          </w:p>
        </w:tc>
        <w:tc>
          <w:tcPr>
            <w:tcW w:w="4320" w:type="dxa"/>
            <w:vAlign w:val="center"/>
          </w:tcPr>
          <w:p w:rsidR="00FA0EAD" w:rsidRPr="00B93309" w:rsidRDefault="00FA0EAD" w:rsidP="00FA0EAD">
            <w:pPr>
              <w:jc w:val="center"/>
              <w:rPr>
                <w:rFonts w:ascii="Arial" w:hAnsi="Arial" w:cs="Arial"/>
                <w:sz w:val="19"/>
                <w:szCs w:val="19"/>
              </w:rPr>
            </w:pPr>
          </w:p>
          <w:p w:rsidR="00FA0EAD" w:rsidRPr="00B93309" w:rsidRDefault="00FA0EAD" w:rsidP="00FA0EAD">
            <w:pPr>
              <w:jc w:val="center"/>
              <w:rPr>
                <w:rFonts w:ascii="Arial" w:hAnsi="Arial" w:cs="Arial"/>
                <w:sz w:val="19"/>
                <w:szCs w:val="19"/>
              </w:rPr>
            </w:pPr>
          </w:p>
        </w:tc>
      </w:tr>
      <w:tr w:rsidR="00FA0EAD" w:rsidRPr="00B93309" w:rsidTr="00FA0EAD">
        <w:tblPrEx>
          <w:tblCellMar>
            <w:top w:w="0" w:type="dxa"/>
            <w:bottom w:w="0" w:type="dxa"/>
          </w:tblCellMar>
        </w:tblPrEx>
        <w:tc>
          <w:tcPr>
            <w:tcW w:w="1368" w:type="dxa"/>
            <w:vAlign w:val="center"/>
          </w:tcPr>
          <w:p w:rsidR="00FA0EAD" w:rsidRPr="00B93309" w:rsidRDefault="00FA0EAD" w:rsidP="00FA0EAD">
            <w:pPr>
              <w:jc w:val="center"/>
              <w:rPr>
                <w:rFonts w:ascii="Arial" w:hAnsi="Arial" w:cs="Arial"/>
                <w:sz w:val="19"/>
                <w:szCs w:val="19"/>
              </w:rPr>
            </w:pPr>
          </w:p>
        </w:tc>
        <w:tc>
          <w:tcPr>
            <w:tcW w:w="1710" w:type="dxa"/>
            <w:vAlign w:val="center"/>
          </w:tcPr>
          <w:p w:rsidR="00FA0EAD" w:rsidRPr="00B93309" w:rsidRDefault="00FA0EAD" w:rsidP="00FA0EAD">
            <w:pPr>
              <w:jc w:val="center"/>
              <w:rPr>
                <w:rFonts w:ascii="Arial" w:hAnsi="Arial" w:cs="Arial"/>
                <w:sz w:val="19"/>
                <w:szCs w:val="19"/>
              </w:rPr>
            </w:pPr>
          </w:p>
        </w:tc>
        <w:tc>
          <w:tcPr>
            <w:tcW w:w="2160" w:type="dxa"/>
            <w:vAlign w:val="center"/>
          </w:tcPr>
          <w:p w:rsidR="00FA0EAD" w:rsidRPr="00B93309" w:rsidRDefault="00FA0EAD" w:rsidP="00FA0EAD">
            <w:pPr>
              <w:jc w:val="center"/>
              <w:rPr>
                <w:rFonts w:ascii="Arial" w:hAnsi="Arial" w:cs="Arial"/>
                <w:sz w:val="19"/>
                <w:szCs w:val="19"/>
              </w:rPr>
            </w:pPr>
          </w:p>
        </w:tc>
        <w:tc>
          <w:tcPr>
            <w:tcW w:w="4320" w:type="dxa"/>
            <w:vAlign w:val="center"/>
          </w:tcPr>
          <w:p w:rsidR="00FA0EAD" w:rsidRPr="00B93309" w:rsidRDefault="00FA0EAD" w:rsidP="00FA0EAD">
            <w:pPr>
              <w:jc w:val="center"/>
              <w:rPr>
                <w:rFonts w:ascii="Arial" w:hAnsi="Arial" w:cs="Arial"/>
                <w:sz w:val="19"/>
                <w:szCs w:val="19"/>
              </w:rPr>
            </w:pPr>
          </w:p>
          <w:p w:rsidR="00FA0EAD" w:rsidRPr="00B93309" w:rsidRDefault="00FA0EAD" w:rsidP="00FA0EAD">
            <w:pPr>
              <w:jc w:val="center"/>
              <w:rPr>
                <w:rFonts w:ascii="Arial" w:hAnsi="Arial" w:cs="Arial"/>
                <w:sz w:val="19"/>
                <w:szCs w:val="19"/>
              </w:rPr>
            </w:pPr>
          </w:p>
        </w:tc>
      </w:tr>
      <w:tr w:rsidR="00FA0EAD" w:rsidRPr="00B93309" w:rsidTr="00FA0EAD">
        <w:tblPrEx>
          <w:tblCellMar>
            <w:top w:w="0" w:type="dxa"/>
            <w:bottom w:w="0" w:type="dxa"/>
          </w:tblCellMar>
        </w:tblPrEx>
        <w:tc>
          <w:tcPr>
            <w:tcW w:w="1368" w:type="dxa"/>
            <w:vAlign w:val="center"/>
          </w:tcPr>
          <w:p w:rsidR="00FA0EAD" w:rsidRPr="00B93309" w:rsidRDefault="00FA0EAD" w:rsidP="00FA0EAD">
            <w:pPr>
              <w:jc w:val="center"/>
              <w:rPr>
                <w:rFonts w:ascii="Arial" w:hAnsi="Arial" w:cs="Arial"/>
                <w:sz w:val="19"/>
                <w:szCs w:val="19"/>
              </w:rPr>
            </w:pPr>
          </w:p>
        </w:tc>
        <w:tc>
          <w:tcPr>
            <w:tcW w:w="1710" w:type="dxa"/>
            <w:vAlign w:val="center"/>
          </w:tcPr>
          <w:p w:rsidR="00FA0EAD" w:rsidRPr="00B93309" w:rsidRDefault="00FA0EAD" w:rsidP="00FA0EAD">
            <w:pPr>
              <w:jc w:val="center"/>
              <w:rPr>
                <w:rFonts w:ascii="Arial" w:hAnsi="Arial" w:cs="Arial"/>
                <w:sz w:val="19"/>
                <w:szCs w:val="19"/>
              </w:rPr>
            </w:pPr>
          </w:p>
        </w:tc>
        <w:tc>
          <w:tcPr>
            <w:tcW w:w="2160" w:type="dxa"/>
            <w:vAlign w:val="center"/>
          </w:tcPr>
          <w:p w:rsidR="00FA0EAD" w:rsidRPr="00B93309" w:rsidRDefault="00FA0EAD" w:rsidP="00FA0EAD">
            <w:pPr>
              <w:jc w:val="center"/>
              <w:rPr>
                <w:rFonts w:ascii="Arial" w:hAnsi="Arial" w:cs="Arial"/>
                <w:sz w:val="19"/>
                <w:szCs w:val="19"/>
              </w:rPr>
            </w:pPr>
          </w:p>
        </w:tc>
        <w:tc>
          <w:tcPr>
            <w:tcW w:w="4320" w:type="dxa"/>
            <w:vAlign w:val="center"/>
          </w:tcPr>
          <w:p w:rsidR="00FA0EAD" w:rsidRPr="00B93309" w:rsidRDefault="00FA0EAD" w:rsidP="00FA0EAD">
            <w:pPr>
              <w:jc w:val="center"/>
              <w:rPr>
                <w:rFonts w:ascii="Arial" w:hAnsi="Arial" w:cs="Arial"/>
                <w:sz w:val="19"/>
                <w:szCs w:val="19"/>
              </w:rPr>
            </w:pPr>
          </w:p>
          <w:p w:rsidR="00FA0EAD" w:rsidRPr="00B93309" w:rsidRDefault="00FA0EAD" w:rsidP="00FA0EAD">
            <w:pPr>
              <w:jc w:val="center"/>
              <w:rPr>
                <w:rFonts w:ascii="Arial" w:hAnsi="Arial" w:cs="Arial"/>
                <w:sz w:val="19"/>
                <w:szCs w:val="19"/>
              </w:rPr>
            </w:pPr>
          </w:p>
        </w:tc>
      </w:tr>
      <w:tr w:rsidR="00FA0EAD" w:rsidRPr="00B93309" w:rsidTr="00FA0EAD">
        <w:tblPrEx>
          <w:tblCellMar>
            <w:top w:w="0" w:type="dxa"/>
            <w:bottom w:w="0" w:type="dxa"/>
          </w:tblCellMar>
        </w:tblPrEx>
        <w:tc>
          <w:tcPr>
            <w:tcW w:w="1368" w:type="dxa"/>
            <w:vAlign w:val="center"/>
          </w:tcPr>
          <w:p w:rsidR="00FA0EAD" w:rsidRPr="00B93309" w:rsidRDefault="00FA0EAD" w:rsidP="00FA0EAD">
            <w:pPr>
              <w:jc w:val="center"/>
              <w:rPr>
                <w:rFonts w:ascii="Arial" w:hAnsi="Arial" w:cs="Arial"/>
                <w:sz w:val="19"/>
                <w:szCs w:val="19"/>
              </w:rPr>
            </w:pPr>
          </w:p>
        </w:tc>
        <w:tc>
          <w:tcPr>
            <w:tcW w:w="1710" w:type="dxa"/>
            <w:vAlign w:val="center"/>
          </w:tcPr>
          <w:p w:rsidR="00FA0EAD" w:rsidRPr="00B93309" w:rsidRDefault="00FA0EAD" w:rsidP="00FA0EAD">
            <w:pPr>
              <w:jc w:val="center"/>
              <w:rPr>
                <w:rFonts w:ascii="Arial" w:hAnsi="Arial" w:cs="Arial"/>
                <w:sz w:val="19"/>
                <w:szCs w:val="19"/>
              </w:rPr>
            </w:pPr>
          </w:p>
        </w:tc>
        <w:tc>
          <w:tcPr>
            <w:tcW w:w="2160" w:type="dxa"/>
            <w:vAlign w:val="center"/>
          </w:tcPr>
          <w:p w:rsidR="00FA0EAD" w:rsidRPr="00B93309" w:rsidRDefault="00FA0EAD" w:rsidP="00FA0EAD">
            <w:pPr>
              <w:jc w:val="center"/>
              <w:rPr>
                <w:rFonts w:ascii="Arial" w:hAnsi="Arial" w:cs="Arial"/>
                <w:sz w:val="19"/>
                <w:szCs w:val="19"/>
              </w:rPr>
            </w:pPr>
          </w:p>
        </w:tc>
        <w:tc>
          <w:tcPr>
            <w:tcW w:w="4320" w:type="dxa"/>
            <w:vAlign w:val="center"/>
          </w:tcPr>
          <w:p w:rsidR="00FA0EAD" w:rsidRPr="00B93309" w:rsidRDefault="00FA0EAD" w:rsidP="00FA0EAD">
            <w:pPr>
              <w:jc w:val="center"/>
              <w:rPr>
                <w:rFonts w:ascii="Arial" w:hAnsi="Arial" w:cs="Arial"/>
                <w:sz w:val="19"/>
                <w:szCs w:val="19"/>
              </w:rPr>
            </w:pPr>
          </w:p>
          <w:p w:rsidR="00FA0EAD" w:rsidRPr="00B93309" w:rsidRDefault="00FA0EAD" w:rsidP="00FA0EAD">
            <w:pPr>
              <w:jc w:val="center"/>
              <w:rPr>
                <w:rFonts w:ascii="Arial" w:hAnsi="Arial" w:cs="Arial"/>
                <w:sz w:val="19"/>
                <w:szCs w:val="19"/>
              </w:rPr>
            </w:pPr>
          </w:p>
        </w:tc>
      </w:tr>
      <w:tr w:rsidR="00FA0EAD" w:rsidRPr="00B93309" w:rsidTr="00FA0EAD">
        <w:tblPrEx>
          <w:tblCellMar>
            <w:top w:w="0" w:type="dxa"/>
            <w:bottom w:w="0" w:type="dxa"/>
          </w:tblCellMar>
        </w:tblPrEx>
        <w:tc>
          <w:tcPr>
            <w:tcW w:w="1368" w:type="dxa"/>
            <w:tcBorders>
              <w:bottom w:val="double" w:sz="4" w:space="0" w:color="auto"/>
            </w:tcBorders>
            <w:vAlign w:val="center"/>
          </w:tcPr>
          <w:p w:rsidR="00FA0EAD" w:rsidRPr="00B93309" w:rsidRDefault="00FA0EAD" w:rsidP="00FA0EAD">
            <w:pPr>
              <w:jc w:val="center"/>
              <w:rPr>
                <w:rFonts w:ascii="Arial" w:hAnsi="Arial" w:cs="Arial"/>
                <w:sz w:val="19"/>
                <w:szCs w:val="19"/>
              </w:rPr>
            </w:pPr>
          </w:p>
        </w:tc>
        <w:tc>
          <w:tcPr>
            <w:tcW w:w="1710" w:type="dxa"/>
            <w:tcBorders>
              <w:bottom w:val="double" w:sz="4" w:space="0" w:color="auto"/>
            </w:tcBorders>
            <w:vAlign w:val="center"/>
          </w:tcPr>
          <w:p w:rsidR="00FA0EAD" w:rsidRPr="00B93309" w:rsidRDefault="00FA0EAD" w:rsidP="00FA0EAD">
            <w:pPr>
              <w:jc w:val="center"/>
              <w:rPr>
                <w:rFonts w:ascii="Arial" w:hAnsi="Arial" w:cs="Arial"/>
                <w:sz w:val="19"/>
                <w:szCs w:val="19"/>
              </w:rPr>
            </w:pPr>
          </w:p>
        </w:tc>
        <w:tc>
          <w:tcPr>
            <w:tcW w:w="2160" w:type="dxa"/>
            <w:tcBorders>
              <w:bottom w:val="double" w:sz="4" w:space="0" w:color="auto"/>
            </w:tcBorders>
            <w:vAlign w:val="center"/>
          </w:tcPr>
          <w:p w:rsidR="00FA0EAD" w:rsidRPr="00B93309" w:rsidRDefault="00FA0EAD" w:rsidP="00FA0EAD">
            <w:pPr>
              <w:jc w:val="center"/>
              <w:rPr>
                <w:rFonts w:ascii="Arial" w:hAnsi="Arial" w:cs="Arial"/>
                <w:sz w:val="19"/>
                <w:szCs w:val="19"/>
              </w:rPr>
            </w:pPr>
          </w:p>
        </w:tc>
        <w:tc>
          <w:tcPr>
            <w:tcW w:w="4320" w:type="dxa"/>
            <w:tcBorders>
              <w:bottom w:val="double" w:sz="4" w:space="0" w:color="auto"/>
            </w:tcBorders>
            <w:vAlign w:val="center"/>
          </w:tcPr>
          <w:p w:rsidR="00FA0EAD" w:rsidRPr="00B93309" w:rsidRDefault="00FA0EAD" w:rsidP="00FA0EAD">
            <w:pPr>
              <w:jc w:val="center"/>
              <w:rPr>
                <w:rFonts w:ascii="Arial" w:hAnsi="Arial" w:cs="Arial"/>
                <w:sz w:val="19"/>
                <w:szCs w:val="19"/>
              </w:rPr>
            </w:pPr>
          </w:p>
          <w:p w:rsidR="00FA0EAD" w:rsidRPr="00B93309" w:rsidRDefault="00FA0EAD" w:rsidP="00FA0EAD">
            <w:pPr>
              <w:jc w:val="center"/>
              <w:rPr>
                <w:rFonts w:ascii="Arial" w:hAnsi="Arial" w:cs="Arial"/>
                <w:sz w:val="19"/>
                <w:szCs w:val="19"/>
              </w:rPr>
            </w:pPr>
          </w:p>
        </w:tc>
      </w:tr>
    </w:tbl>
    <w:p w:rsidR="00FA0EAD" w:rsidRDefault="00FA0EAD" w:rsidP="00FA0EAD">
      <w:pPr>
        <w:pStyle w:val="Caption"/>
        <w:tabs>
          <w:tab w:val="clear" w:pos="8640"/>
        </w:tabs>
        <w:rPr>
          <w:sz w:val="19"/>
          <w:szCs w:val="19"/>
        </w:rPr>
        <w:sectPr w:rsidR="00FA0EAD">
          <w:footerReference w:type="default" r:id="rId9"/>
          <w:pgSz w:w="12240" w:h="15840"/>
          <w:pgMar w:top="1440" w:right="1440" w:bottom="1440" w:left="1440" w:header="720" w:footer="720" w:gutter="0"/>
          <w:pgNumType w:fmt="lowerRoman" w:start="1"/>
          <w:cols w:space="720"/>
        </w:sectPr>
      </w:pPr>
    </w:p>
    <w:p w:rsidR="00FA0EAD" w:rsidRPr="00B93309" w:rsidRDefault="00FA0EAD" w:rsidP="00FA0EAD">
      <w:pPr>
        <w:pStyle w:val="Caption"/>
        <w:tabs>
          <w:tab w:val="clear" w:pos="8640"/>
        </w:tabs>
        <w:rPr>
          <w:sz w:val="19"/>
          <w:szCs w:val="19"/>
        </w:rPr>
      </w:pPr>
    </w:p>
    <w:p w:rsidR="00FA0EAD" w:rsidRPr="00B93309" w:rsidRDefault="00FA0EAD" w:rsidP="00FA0EAD">
      <w:pPr>
        <w:pStyle w:val="StyleHeading1Arial12ptWhiteCentered"/>
        <w:numPr>
          <w:ilvl w:val="0"/>
          <w:numId w:val="0"/>
        </w:numPr>
        <w:rPr>
          <w:sz w:val="31"/>
          <w:szCs w:val="31"/>
        </w:rPr>
      </w:pPr>
      <w:bookmarkStart w:id="9" w:name="_Toc159290070"/>
      <w:r>
        <w:rPr>
          <w:sz w:val="31"/>
          <w:szCs w:val="31"/>
        </w:rPr>
        <w:t>TABLE OF CONTENTS</w:t>
      </w:r>
      <w:bookmarkEnd w:id="9"/>
    </w:p>
    <w:p w:rsidR="00FA0EAD" w:rsidRPr="00B93309" w:rsidRDefault="00FA0EAD" w:rsidP="00FA0EAD">
      <w:pPr>
        <w:pStyle w:val="BodyText"/>
        <w:ind w:firstLine="0"/>
        <w:jc w:val="center"/>
        <w:rPr>
          <w:rFonts w:ascii="Arial" w:hAnsi="Arial" w:cs="Arial"/>
          <w:sz w:val="19"/>
          <w:szCs w:val="19"/>
        </w:rPr>
      </w:pPr>
    </w:p>
    <w:p w:rsidR="00FA0EAD" w:rsidRDefault="00FA0EAD" w:rsidP="00FA0EAD">
      <w:pPr>
        <w:jc w:val="center"/>
        <w:rPr>
          <w:rFonts w:ascii="Arial" w:hAnsi="Arial" w:cs="Arial"/>
          <w:sz w:val="19"/>
          <w:szCs w:val="19"/>
        </w:rPr>
      </w:pPr>
    </w:p>
    <w:p w:rsidR="00FA0EAD" w:rsidRPr="0072469B" w:rsidRDefault="00FA0EAD" w:rsidP="00FA0EAD">
      <w:pPr>
        <w:jc w:val="center"/>
        <w:rPr>
          <w:rFonts w:ascii="Arial" w:hAnsi="Arial" w:cs="Arial"/>
          <w:sz w:val="24"/>
          <w:szCs w:val="24"/>
        </w:rPr>
      </w:pPr>
    </w:p>
    <w:p w:rsidR="00FA0EAD" w:rsidRPr="0072469B" w:rsidRDefault="00FA0EAD" w:rsidP="00FA0EAD">
      <w:pPr>
        <w:rPr>
          <w:rFonts w:ascii="Arial" w:hAnsi="Arial" w:cs="Arial"/>
          <w:b/>
          <w:bCs/>
          <w:sz w:val="24"/>
          <w:szCs w:val="24"/>
        </w:rPr>
      </w:pPr>
      <w:r w:rsidRPr="0072469B">
        <w:rPr>
          <w:rFonts w:ascii="Arial" w:hAnsi="Arial" w:cs="Arial"/>
          <w:b/>
          <w:bCs/>
          <w:sz w:val="24"/>
          <w:szCs w:val="24"/>
        </w:rPr>
        <w:t>Section</w:t>
      </w:r>
      <w:r w:rsidRPr="0072469B">
        <w:rPr>
          <w:rFonts w:ascii="Arial" w:hAnsi="Arial" w:cs="Arial"/>
          <w:b/>
          <w:bCs/>
          <w:sz w:val="24"/>
          <w:szCs w:val="24"/>
        </w:rPr>
        <w:tab/>
      </w:r>
      <w:r w:rsidRPr="0072469B">
        <w:rPr>
          <w:rFonts w:ascii="Arial" w:hAnsi="Arial" w:cs="Arial"/>
          <w:b/>
          <w:bCs/>
          <w:sz w:val="24"/>
          <w:szCs w:val="24"/>
        </w:rPr>
        <w:tab/>
      </w:r>
      <w:r w:rsidRPr="0072469B">
        <w:rPr>
          <w:rFonts w:ascii="Arial" w:hAnsi="Arial" w:cs="Arial"/>
          <w:b/>
          <w:bCs/>
          <w:sz w:val="24"/>
          <w:szCs w:val="24"/>
        </w:rPr>
        <w:tab/>
      </w:r>
      <w:r w:rsidRPr="0072469B">
        <w:rPr>
          <w:rFonts w:ascii="Arial" w:hAnsi="Arial" w:cs="Arial"/>
          <w:b/>
          <w:bCs/>
          <w:sz w:val="24"/>
          <w:szCs w:val="24"/>
        </w:rPr>
        <w:tab/>
      </w:r>
      <w:r w:rsidRPr="0072469B">
        <w:rPr>
          <w:rFonts w:ascii="Arial" w:hAnsi="Arial" w:cs="Arial"/>
          <w:b/>
          <w:bCs/>
          <w:sz w:val="24"/>
          <w:szCs w:val="24"/>
        </w:rPr>
        <w:tab/>
      </w:r>
      <w:r w:rsidRPr="0072469B">
        <w:rPr>
          <w:rFonts w:ascii="Arial" w:hAnsi="Arial" w:cs="Arial"/>
          <w:b/>
          <w:bCs/>
          <w:sz w:val="24"/>
          <w:szCs w:val="24"/>
        </w:rPr>
        <w:tab/>
      </w:r>
      <w:r w:rsidRPr="0072469B">
        <w:rPr>
          <w:rFonts w:ascii="Arial" w:hAnsi="Arial" w:cs="Arial"/>
          <w:b/>
          <w:bCs/>
          <w:sz w:val="24"/>
          <w:szCs w:val="24"/>
        </w:rPr>
        <w:tab/>
      </w:r>
      <w:r w:rsidRPr="0072469B">
        <w:rPr>
          <w:rFonts w:ascii="Arial" w:hAnsi="Arial" w:cs="Arial"/>
          <w:b/>
          <w:bCs/>
          <w:sz w:val="24"/>
          <w:szCs w:val="24"/>
        </w:rPr>
        <w:tab/>
      </w:r>
      <w:r w:rsidRPr="0072469B">
        <w:rPr>
          <w:rFonts w:ascii="Arial" w:hAnsi="Arial" w:cs="Arial"/>
          <w:b/>
          <w:bCs/>
          <w:sz w:val="24"/>
          <w:szCs w:val="24"/>
        </w:rPr>
        <w:tab/>
      </w:r>
      <w:r w:rsidRPr="0072469B">
        <w:rPr>
          <w:rFonts w:ascii="Arial" w:hAnsi="Arial" w:cs="Arial"/>
          <w:b/>
          <w:bCs/>
          <w:sz w:val="24"/>
          <w:szCs w:val="24"/>
        </w:rPr>
        <w:tab/>
      </w:r>
      <w:r w:rsidRPr="0072469B">
        <w:rPr>
          <w:rFonts w:ascii="Arial" w:hAnsi="Arial" w:cs="Arial"/>
          <w:b/>
          <w:bCs/>
          <w:sz w:val="24"/>
          <w:szCs w:val="24"/>
        </w:rPr>
        <w:tab/>
        <w:t>Page</w:t>
      </w:r>
    </w:p>
    <w:p w:rsidR="00FA0EAD" w:rsidRDefault="00FA0EAD" w:rsidP="00FA0EAD">
      <w:pPr>
        <w:rPr>
          <w:rFonts w:ascii="Arial" w:hAnsi="Arial" w:cs="Arial"/>
          <w:b/>
          <w:bCs/>
        </w:rPr>
      </w:pPr>
    </w:p>
    <w:p w:rsidR="00FA0EAD" w:rsidRPr="000F7D5E" w:rsidRDefault="00FA0EAD" w:rsidP="00FA0EAD">
      <w:pPr>
        <w:pStyle w:val="TOC1"/>
        <w:tabs>
          <w:tab w:val="right" w:leader="dot" w:pos="9350"/>
        </w:tabs>
        <w:rPr>
          <w:rFonts w:ascii="Arial" w:hAnsi="Arial" w:cs="Arial"/>
          <w:noProof/>
          <w:sz w:val="24"/>
          <w:szCs w:val="24"/>
        </w:rPr>
      </w:pPr>
      <w:r w:rsidRPr="0072469B">
        <w:rPr>
          <w:rFonts w:ascii="Arial" w:hAnsi="Arial" w:cs="Arial"/>
          <w:b/>
          <w:bCs/>
        </w:rPr>
        <w:fldChar w:fldCharType="begin"/>
      </w:r>
      <w:r w:rsidRPr="0072469B">
        <w:rPr>
          <w:rFonts w:ascii="Arial" w:hAnsi="Arial" w:cs="Arial"/>
          <w:b/>
          <w:bCs/>
        </w:rPr>
        <w:instrText xml:space="preserve"> TOC \o "1-2" \h \z \u </w:instrText>
      </w:r>
      <w:r w:rsidRPr="0072469B">
        <w:rPr>
          <w:rFonts w:ascii="Arial" w:hAnsi="Arial" w:cs="Arial"/>
          <w:b/>
          <w:bCs/>
        </w:rPr>
        <w:fldChar w:fldCharType="separate"/>
      </w:r>
      <w:hyperlink w:anchor="_Toc159290068" w:history="1">
        <w:r w:rsidRPr="000F7D5E">
          <w:rPr>
            <w:rStyle w:val="Hyperlink"/>
            <w:rFonts w:ascii="Arial" w:hAnsi="Arial" w:cs="Arial"/>
            <w:noProof/>
            <w:color w:val="auto"/>
          </w:rPr>
          <w:t>APPROVAL AND IMPLEMENTATION</w:t>
        </w:r>
        <w:r w:rsidRPr="000F7D5E">
          <w:rPr>
            <w:rFonts w:ascii="Arial" w:hAnsi="Arial" w:cs="Arial"/>
            <w:noProof/>
            <w:webHidden/>
          </w:rPr>
          <w:tab/>
        </w:r>
        <w:r w:rsidRPr="000F7D5E">
          <w:rPr>
            <w:rFonts w:ascii="Arial" w:hAnsi="Arial" w:cs="Arial"/>
            <w:noProof/>
            <w:webHidden/>
          </w:rPr>
          <w:fldChar w:fldCharType="begin"/>
        </w:r>
        <w:r w:rsidRPr="000F7D5E">
          <w:rPr>
            <w:rFonts w:ascii="Arial" w:hAnsi="Arial" w:cs="Arial"/>
            <w:noProof/>
            <w:webHidden/>
          </w:rPr>
          <w:instrText xml:space="preserve"> PAGEREF _Toc159290068 \h </w:instrText>
        </w:r>
        <w:r w:rsidRPr="000F7D5E">
          <w:rPr>
            <w:rFonts w:ascii="Arial" w:hAnsi="Arial" w:cs="Arial"/>
            <w:noProof/>
          </w:rPr>
        </w:r>
        <w:r w:rsidRPr="000F7D5E">
          <w:rPr>
            <w:rFonts w:ascii="Arial" w:hAnsi="Arial" w:cs="Arial"/>
            <w:noProof/>
            <w:webHidden/>
          </w:rPr>
          <w:fldChar w:fldCharType="separate"/>
        </w:r>
        <w:r w:rsidR="00D0156E">
          <w:rPr>
            <w:rFonts w:ascii="Arial" w:hAnsi="Arial" w:cs="Arial"/>
            <w:noProof/>
            <w:webHidden/>
          </w:rPr>
          <w:t>i</w:t>
        </w:r>
        <w:r w:rsidRPr="000F7D5E">
          <w:rPr>
            <w:rFonts w:ascii="Arial" w:hAnsi="Arial" w:cs="Arial"/>
            <w:noProof/>
            <w:webHidden/>
          </w:rPr>
          <w:fldChar w:fldCharType="end"/>
        </w:r>
      </w:hyperlink>
    </w:p>
    <w:p w:rsidR="00FA0EAD" w:rsidRPr="000F7D5E" w:rsidRDefault="00FA0EAD" w:rsidP="00FA0EAD">
      <w:pPr>
        <w:pStyle w:val="TOC1"/>
        <w:tabs>
          <w:tab w:val="right" w:leader="dot" w:pos="9350"/>
        </w:tabs>
        <w:rPr>
          <w:rStyle w:val="Hyperlink"/>
          <w:rFonts w:ascii="Arial" w:hAnsi="Arial" w:cs="Arial"/>
          <w:noProof/>
          <w:color w:val="auto"/>
        </w:rPr>
      </w:pPr>
    </w:p>
    <w:p w:rsidR="00FA0EAD" w:rsidRPr="000F7D5E" w:rsidRDefault="00FA0EAD" w:rsidP="00FA0EAD">
      <w:pPr>
        <w:pStyle w:val="TOC1"/>
        <w:tabs>
          <w:tab w:val="right" w:leader="dot" w:pos="9350"/>
        </w:tabs>
        <w:rPr>
          <w:rFonts w:ascii="Arial" w:hAnsi="Arial" w:cs="Arial"/>
          <w:noProof/>
          <w:sz w:val="24"/>
          <w:szCs w:val="24"/>
        </w:rPr>
      </w:pPr>
      <w:hyperlink w:anchor="_Toc159290069" w:history="1">
        <w:r w:rsidRPr="000F7D5E">
          <w:rPr>
            <w:rStyle w:val="Hyperlink"/>
            <w:rFonts w:ascii="Arial" w:hAnsi="Arial" w:cs="Arial"/>
            <w:noProof/>
            <w:color w:val="auto"/>
          </w:rPr>
          <w:t>RECORD OF CHANGES</w:t>
        </w:r>
        <w:r w:rsidRPr="000F7D5E">
          <w:rPr>
            <w:rFonts w:ascii="Arial" w:hAnsi="Arial" w:cs="Arial"/>
            <w:noProof/>
            <w:webHidden/>
          </w:rPr>
          <w:tab/>
        </w:r>
        <w:r w:rsidR="00277DF4">
          <w:rPr>
            <w:rFonts w:ascii="Arial" w:hAnsi="Arial" w:cs="Arial"/>
            <w:noProof/>
            <w:webHidden/>
          </w:rPr>
          <w:t>i</w:t>
        </w:r>
        <w:r w:rsidRPr="000F7D5E">
          <w:rPr>
            <w:rFonts w:ascii="Arial" w:hAnsi="Arial" w:cs="Arial"/>
            <w:noProof/>
            <w:webHidden/>
          </w:rPr>
          <w:fldChar w:fldCharType="begin"/>
        </w:r>
        <w:r w:rsidRPr="000F7D5E">
          <w:rPr>
            <w:rFonts w:ascii="Arial" w:hAnsi="Arial" w:cs="Arial"/>
            <w:noProof/>
            <w:webHidden/>
          </w:rPr>
          <w:instrText xml:space="preserve"> PAGEREF _Toc159290069 \h </w:instrText>
        </w:r>
        <w:r w:rsidRPr="000F7D5E">
          <w:rPr>
            <w:rFonts w:ascii="Arial" w:hAnsi="Arial" w:cs="Arial"/>
            <w:noProof/>
          </w:rPr>
        </w:r>
        <w:r w:rsidRPr="000F7D5E">
          <w:rPr>
            <w:rFonts w:ascii="Arial" w:hAnsi="Arial" w:cs="Arial"/>
            <w:noProof/>
            <w:webHidden/>
          </w:rPr>
          <w:fldChar w:fldCharType="separate"/>
        </w:r>
        <w:r w:rsidR="00D0156E">
          <w:rPr>
            <w:rFonts w:ascii="Arial" w:hAnsi="Arial" w:cs="Arial"/>
            <w:noProof/>
            <w:webHidden/>
          </w:rPr>
          <w:t>i</w:t>
        </w:r>
        <w:r w:rsidRPr="000F7D5E">
          <w:rPr>
            <w:rFonts w:ascii="Arial" w:hAnsi="Arial" w:cs="Arial"/>
            <w:noProof/>
            <w:webHidden/>
          </w:rPr>
          <w:fldChar w:fldCharType="end"/>
        </w:r>
      </w:hyperlink>
    </w:p>
    <w:p w:rsidR="00FA0EAD" w:rsidRPr="000F7D5E" w:rsidRDefault="00FA0EAD" w:rsidP="00FA0EAD">
      <w:pPr>
        <w:pStyle w:val="TOC1"/>
        <w:tabs>
          <w:tab w:val="right" w:leader="dot" w:pos="9350"/>
        </w:tabs>
        <w:rPr>
          <w:rStyle w:val="Hyperlink"/>
          <w:rFonts w:ascii="Arial" w:hAnsi="Arial" w:cs="Arial"/>
          <w:noProof/>
          <w:color w:val="auto"/>
        </w:rPr>
      </w:pPr>
    </w:p>
    <w:p w:rsidR="00FA0EAD" w:rsidRPr="000F7D5E" w:rsidRDefault="00FA0EAD" w:rsidP="00FA0EAD">
      <w:pPr>
        <w:pStyle w:val="TOC1"/>
        <w:tabs>
          <w:tab w:val="right" w:leader="dot" w:pos="9350"/>
        </w:tabs>
        <w:rPr>
          <w:rFonts w:ascii="Arial" w:hAnsi="Arial" w:cs="Arial"/>
          <w:noProof/>
          <w:sz w:val="24"/>
          <w:szCs w:val="24"/>
        </w:rPr>
      </w:pPr>
      <w:hyperlink w:anchor="_Toc159290070" w:history="1">
        <w:r w:rsidRPr="000F7D5E">
          <w:rPr>
            <w:rStyle w:val="Hyperlink"/>
            <w:rFonts w:ascii="Arial" w:hAnsi="Arial" w:cs="Arial"/>
            <w:noProof/>
            <w:color w:val="auto"/>
          </w:rPr>
          <w:t>TABLE OF CONTENTS</w:t>
        </w:r>
        <w:r w:rsidRPr="000F7D5E">
          <w:rPr>
            <w:rFonts w:ascii="Arial" w:hAnsi="Arial" w:cs="Arial"/>
            <w:noProof/>
            <w:webHidden/>
          </w:rPr>
          <w:tab/>
        </w:r>
        <w:r w:rsidR="001C5630">
          <w:rPr>
            <w:rFonts w:ascii="Arial" w:hAnsi="Arial" w:cs="Arial"/>
            <w:noProof/>
            <w:webHidden/>
          </w:rPr>
          <w:t>1</w:t>
        </w:r>
      </w:hyperlink>
    </w:p>
    <w:p w:rsidR="00FA0EAD" w:rsidRPr="000F7D5E" w:rsidRDefault="00FA0EAD" w:rsidP="00FA0EAD">
      <w:pPr>
        <w:pStyle w:val="TOC1"/>
        <w:tabs>
          <w:tab w:val="left" w:pos="480"/>
          <w:tab w:val="right" w:leader="dot" w:pos="9350"/>
        </w:tabs>
        <w:rPr>
          <w:rStyle w:val="Hyperlink"/>
          <w:rFonts w:ascii="Arial" w:hAnsi="Arial" w:cs="Arial"/>
          <w:noProof/>
          <w:color w:val="auto"/>
        </w:rPr>
      </w:pPr>
    </w:p>
    <w:p w:rsidR="00FA0EAD" w:rsidRPr="000F7D5E" w:rsidRDefault="00FA0EAD" w:rsidP="00FA0EAD">
      <w:pPr>
        <w:pStyle w:val="TOC1"/>
        <w:tabs>
          <w:tab w:val="left" w:pos="480"/>
          <w:tab w:val="right" w:leader="dot" w:pos="9350"/>
        </w:tabs>
        <w:rPr>
          <w:rFonts w:ascii="Arial" w:hAnsi="Arial" w:cs="Arial"/>
          <w:noProof/>
          <w:sz w:val="24"/>
          <w:szCs w:val="24"/>
        </w:rPr>
      </w:pPr>
      <w:hyperlink w:anchor="_Toc159290071" w:history="1">
        <w:r w:rsidRPr="000F7D5E">
          <w:rPr>
            <w:rStyle w:val="Hyperlink"/>
            <w:rFonts w:ascii="Arial" w:hAnsi="Arial" w:cs="Arial"/>
            <w:noProof/>
            <w:color w:val="auto"/>
          </w:rPr>
          <w:t>I.</w:t>
        </w:r>
        <w:r w:rsidRPr="000F7D5E">
          <w:rPr>
            <w:rFonts w:ascii="Arial" w:hAnsi="Arial" w:cs="Arial"/>
            <w:noProof/>
            <w:sz w:val="24"/>
            <w:szCs w:val="24"/>
          </w:rPr>
          <w:tab/>
        </w:r>
        <w:r w:rsidRPr="000F7D5E">
          <w:rPr>
            <w:rStyle w:val="Hyperlink"/>
            <w:rFonts w:ascii="Arial" w:hAnsi="Arial" w:cs="Arial"/>
            <w:noProof/>
            <w:color w:val="auto"/>
          </w:rPr>
          <w:t>INTRODUCTION</w:t>
        </w:r>
        <w:r w:rsidRPr="000F7D5E">
          <w:rPr>
            <w:rFonts w:ascii="Arial" w:hAnsi="Arial" w:cs="Arial"/>
            <w:noProof/>
            <w:webHidden/>
          </w:rPr>
          <w:tab/>
        </w:r>
        <w:r w:rsidR="001C5630">
          <w:rPr>
            <w:rFonts w:ascii="Arial" w:hAnsi="Arial" w:cs="Arial"/>
            <w:noProof/>
            <w:webHidden/>
          </w:rPr>
          <w:t>3</w:t>
        </w:r>
      </w:hyperlink>
    </w:p>
    <w:p w:rsidR="00FA0EAD" w:rsidRPr="000F7D5E" w:rsidRDefault="00FA0EAD" w:rsidP="00FA0EAD">
      <w:pPr>
        <w:pStyle w:val="TOC2"/>
        <w:tabs>
          <w:tab w:val="left" w:pos="720"/>
          <w:tab w:val="right" w:leader="dot" w:pos="9350"/>
        </w:tabs>
        <w:rPr>
          <w:rFonts w:ascii="Arial" w:hAnsi="Arial" w:cs="Arial"/>
          <w:noProof/>
          <w:sz w:val="24"/>
          <w:szCs w:val="24"/>
        </w:rPr>
      </w:pPr>
      <w:hyperlink w:anchor="_Toc159290072" w:history="1">
        <w:r w:rsidRPr="000F7D5E">
          <w:rPr>
            <w:rStyle w:val="Hyperlink"/>
            <w:rFonts w:ascii="Arial" w:hAnsi="Arial" w:cs="Arial"/>
            <w:noProof/>
            <w:color w:val="auto"/>
          </w:rPr>
          <w:t>A.</w:t>
        </w:r>
        <w:r w:rsidRPr="000F7D5E">
          <w:rPr>
            <w:rFonts w:ascii="Arial" w:hAnsi="Arial" w:cs="Arial"/>
            <w:noProof/>
            <w:sz w:val="24"/>
            <w:szCs w:val="24"/>
          </w:rPr>
          <w:tab/>
        </w:r>
        <w:r w:rsidRPr="000F7D5E">
          <w:rPr>
            <w:rStyle w:val="Hyperlink"/>
            <w:rFonts w:ascii="Arial" w:hAnsi="Arial" w:cs="Arial"/>
            <w:noProof/>
            <w:color w:val="auto"/>
          </w:rPr>
          <w:t>Authority</w:t>
        </w:r>
        <w:r w:rsidRPr="000F7D5E">
          <w:rPr>
            <w:rFonts w:ascii="Arial" w:hAnsi="Arial" w:cs="Arial"/>
            <w:noProof/>
            <w:webHidden/>
          </w:rPr>
          <w:tab/>
        </w:r>
        <w:r w:rsidR="001C5630">
          <w:rPr>
            <w:rFonts w:ascii="Arial" w:hAnsi="Arial" w:cs="Arial"/>
            <w:noProof/>
            <w:webHidden/>
          </w:rPr>
          <w:t>3</w:t>
        </w:r>
      </w:hyperlink>
    </w:p>
    <w:p w:rsidR="00FA0EAD" w:rsidRPr="000F7D5E" w:rsidRDefault="00FA0EAD" w:rsidP="00FA0EAD">
      <w:pPr>
        <w:pStyle w:val="TOC2"/>
        <w:tabs>
          <w:tab w:val="left" w:pos="720"/>
          <w:tab w:val="right" w:leader="dot" w:pos="9350"/>
        </w:tabs>
        <w:rPr>
          <w:rFonts w:ascii="Arial" w:hAnsi="Arial" w:cs="Arial"/>
          <w:noProof/>
          <w:sz w:val="24"/>
          <w:szCs w:val="24"/>
        </w:rPr>
      </w:pPr>
      <w:hyperlink w:anchor="_Toc159290073" w:history="1">
        <w:r w:rsidRPr="000F7D5E">
          <w:rPr>
            <w:rStyle w:val="Hyperlink"/>
            <w:rFonts w:ascii="Arial" w:hAnsi="Arial" w:cs="Arial"/>
            <w:noProof/>
            <w:color w:val="auto"/>
          </w:rPr>
          <w:t>B.</w:t>
        </w:r>
        <w:r w:rsidRPr="000F7D5E">
          <w:rPr>
            <w:rFonts w:ascii="Arial" w:hAnsi="Arial" w:cs="Arial"/>
            <w:noProof/>
            <w:sz w:val="24"/>
            <w:szCs w:val="24"/>
          </w:rPr>
          <w:tab/>
        </w:r>
        <w:r w:rsidRPr="000F7D5E">
          <w:rPr>
            <w:rStyle w:val="Hyperlink"/>
            <w:rFonts w:ascii="Arial" w:hAnsi="Arial" w:cs="Arial"/>
            <w:noProof/>
            <w:color w:val="auto"/>
          </w:rPr>
          <w:t>Purpose</w:t>
        </w:r>
        <w:r w:rsidRPr="000F7D5E">
          <w:rPr>
            <w:rFonts w:ascii="Arial" w:hAnsi="Arial" w:cs="Arial"/>
            <w:noProof/>
            <w:webHidden/>
          </w:rPr>
          <w:tab/>
        </w:r>
        <w:r w:rsidR="001C5630">
          <w:rPr>
            <w:rFonts w:ascii="Arial" w:hAnsi="Arial" w:cs="Arial"/>
            <w:noProof/>
            <w:webHidden/>
          </w:rPr>
          <w:t>3</w:t>
        </w:r>
      </w:hyperlink>
    </w:p>
    <w:p w:rsidR="00FA0EAD" w:rsidRPr="000F7D5E" w:rsidRDefault="00FA0EAD" w:rsidP="00FA0EAD">
      <w:pPr>
        <w:pStyle w:val="TOC2"/>
        <w:tabs>
          <w:tab w:val="left" w:pos="720"/>
          <w:tab w:val="right" w:leader="dot" w:pos="9350"/>
        </w:tabs>
        <w:rPr>
          <w:rFonts w:ascii="Arial" w:hAnsi="Arial" w:cs="Arial"/>
          <w:noProof/>
          <w:sz w:val="24"/>
          <w:szCs w:val="24"/>
        </w:rPr>
      </w:pPr>
      <w:hyperlink w:anchor="_Toc159290074" w:history="1">
        <w:r w:rsidRPr="000F7D5E">
          <w:rPr>
            <w:rStyle w:val="Hyperlink"/>
            <w:rFonts w:ascii="Arial" w:hAnsi="Arial" w:cs="Arial"/>
            <w:noProof/>
            <w:color w:val="auto"/>
          </w:rPr>
          <w:t>C.</w:t>
        </w:r>
        <w:r w:rsidRPr="000F7D5E">
          <w:rPr>
            <w:rFonts w:ascii="Arial" w:hAnsi="Arial" w:cs="Arial"/>
            <w:noProof/>
            <w:sz w:val="24"/>
            <w:szCs w:val="24"/>
          </w:rPr>
          <w:tab/>
        </w:r>
        <w:r w:rsidR="0066795B">
          <w:rPr>
            <w:rStyle w:val="Hyperlink"/>
            <w:rFonts w:ascii="Arial" w:hAnsi="Arial" w:cs="Arial"/>
            <w:noProof/>
            <w:color w:val="auto"/>
          </w:rPr>
          <w:t>Acronyms</w:t>
        </w:r>
        <w:r w:rsidRPr="000F7D5E">
          <w:rPr>
            <w:rFonts w:ascii="Arial" w:hAnsi="Arial" w:cs="Arial"/>
            <w:noProof/>
            <w:webHidden/>
          </w:rPr>
          <w:tab/>
        </w:r>
        <w:r w:rsidR="001C5630">
          <w:rPr>
            <w:rFonts w:ascii="Arial" w:hAnsi="Arial" w:cs="Arial"/>
            <w:noProof/>
            <w:webHidden/>
          </w:rPr>
          <w:t>3</w:t>
        </w:r>
      </w:hyperlink>
    </w:p>
    <w:p w:rsidR="00FA0EAD" w:rsidRPr="000F7D5E" w:rsidRDefault="00FA0EAD" w:rsidP="00FA0EAD">
      <w:pPr>
        <w:pStyle w:val="TOC2"/>
        <w:tabs>
          <w:tab w:val="left" w:pos="720"/>
          <w:tab w:val="right" w:leader="dot" w:pos="9350"/>
        </w:tabs>
        <w:rPr>
          <w:rFonts w:ascii="Arial" w:hAnsi="Arial" w:cs="Arial"/>
          <w:noProof/>
          <w:sz w:val="24"/>
          <w:szCs w:val="24"/>
        </w:rPr>
      </w:pPr>
      <w:hyperlink w:anchor="_Toc159290075" w:history="1">
        <w:r w:rsidRPr="000F7D5E">
          <w:rPr>
            <w:rStyle w:val="Hyperlink"/>
            <w:rFonts w:ascii="Arial" w:hAnsi="Arial" w:cs="Arial"/>
            <w:noProof/>
            <w:color w:val="auto"/>
          </w:rPr>
          <w:t>D.</w:t>
        </w:r>
        <w:r w:rsidRPr="000F7D5E">
          <w:rPr>
            <w:rFonts w:ascii="Arial" w:hAnsi="Arial" w:cs="Arial"/>
            <w:noProof/>
            <w:sz w:val="24"/>
            <w:szCs w:val="24"/>
          </w:rPr>
          <w:tab/>
        </w:r>
        <w:r w:rsidRPr="000F7D5E">
          <w:rPr>
            <w:rStyle w:val="Hyperlink"/>
            <w:rFonts w:ascii="Arial" w:hAnsi="Arial" w:cs="Arial"/>
            <w:noProof/>
            <w:color w:val="auto"/>
          </w:rPr>
          <w:t>Definitions</w:t>
        </w:r>
        <w:r w:rsidRPr="000F7D5E">
          <w:rPr>
            <w:rFonts w:ascii="Arial" w:hAnsi="Arial" w:cs="Arial"/>
            <w:noProof/>
            <w:webHidden/>
          </w:rPr>
          <w:tab/>
        </w:r>
        <w:r w:rsidR="001C5630">
          <w:rPr>
            <w:rFonts w:ascii="Arial" w:hAnsi="Arial" w:cs="Arial"/>
            <w:noProof/>
            <w:webHidden/>
          </w:rPr>
          <w:t>3</w:t>
        </w:r>
      </w:hyperlink>
    </w:p>
    <w:p w:rsidR="00FA0EAD" w:rsidRPr="000F7D5E" w:rsidRDefault="00FA0EAD" w:rsidP="000F7D5E">
      <w:pPr>
        <w:pStyle w:val="TOC2"/>
        <w:tabs>
          <w:tab w:val="left" w:pos="720"/>
          <w:tab w:val="right" w:leader="dot" w:pos="9350"/>
        </w:tabs>
        <w:rPr>
          <w:rStyle w:val="Hyperlink"/>
          <w:rFonts w:ascii="Arial" w:hAnsi="Arial" w:cs="Arial"/>
          <w:noProof/>
          <w:color w:val="auto"/>
          <w:sz w:val="24"/>
          <w:szCs w:val="24"/>
          <w:u w:val="none"/>
        </w:rPr>
      </w:pPr>
      <w:hyperlink w:anchor="_Toc159290076" w:history="1"/>
    </w:p>
    <w:p w:rsidR="00FA0EAD" w:rsidRPr="0072469B" w:rsidRDefault="00FA0EAD" w:rsidP="00FA0EAD">
      <w:pPr>
        <w:pStyle w:val="TOC1"/>
        <w:tabs>
          <w:tab w:val="left" w:pos="480"/>
          <w:tab w:val="right" w:leader="dot" w:pos="9350"/>
        </w:tabs>
        <w:rPr>
          <w:rFonts w:ascii="Arial" w:hAnsi="Arial" w:cs="Arial"/>
          <w:noProof/>
          <w:sz w:val="24"/>
          <w:szCs w:val="24"/>
        </w:rPr>
      </w:pPr>
      <w:hyperlink w:anchor="_Toc159290078" w:history="1">
        <w:r w:rsidRPr="0072469B">
          <w:rPr>
            <w:rStyle w:val="Hyperlink"/>
            <w:rFonts w:ascii="Arial" w:hAnsi="Arial" w:cs="Arial"/>
            <w:noProof/>
          </w:rPr>
          <w:t>II.</w:t>
        </w:r>
        <w:r w:rsidRPr="0072469B">
          <w:rPr>
            <w:rFonts w:ascii="Arial" w:hAnsi="Arial" w:cs="Arial"/>
            <w:noProof/>
            <w:sz w:val="24"/>
            <w:szCs w:val="24"/>
          </w:rPr>
          <w:tab/>
        </w:r>
        <w:r w:rsidRPr="0072469B">
          <w:rPr>
            <w:rStyle w:val="Hyperlink"/>
            <w:rFonts w:ascii="Arial" w:hAnsi="Arial" w:cs="Arial"/>
            <w:noProof/>
          </w:rPr>
          <w:t>CONCEPT OF OPERATIONS</w:t>
        </w:r>
        <w:r w:rsidRPr="0072469B">
          <w:rPr>
            <w:rFonts w:ascii="Arial" w:hAnsi="Arial" w:cs="Arial"/>
            <w:noProof/>
            <w:webHidden/>
          </w:rPr>
          <w:tab/>
        </w:r>
        <w:r w:rsidR="001C5630">
          <w:rPr>
            <w:rFonts w:ascii="Arial" w:hAnsi="Arial" w:cs="Arial"/>
            <w:noProof/>
            <w:webHidden/>
          </w:rPr>
          <w:t>5</w:t>
        </w:r>
      </w:hyperlink>
    </w:p>
    <w:p w:rsidR="00FA0EAD" w:rsidRPr="0072469B" w:rsidRDefault="00FA0EAD" w:rsidP="00FA0EAD">
      <w:pPr>
        <w:pStyle w:val="TOC2"/>
        <w:tabs>
          <w:tab w:val="left" w:pos="720"/>
          <w:tab w:val="right" w:leader="dot" w:pos="9350"/>
        </w:tabs>
        <w:rPr>
          <w:rFonts w:ascii="Arial" w:hAnsi="Arial" w:cs="Arial"/>
          <w:noProof/>
          <w:sz w:val="24"/>
          <w:szCs w:val="24"/>
        </w:rPr>
      </w:pPr>
      <w:hyperlink w:anchor="_Toc159290079" w:history="1">
        <w:r w:rsidRPr="0072469B">
          <w:rPr>
            <w:rStyle w:val="Hyperlink"/>
            <w:rFonts w:ascii="Arial" w:hAnsi="Arial" w:cs="Arial"/>
            <w:noProof/>
          </w:rPr>
          <w:t>A.</w:t>
        </w:r>
        <w:r w:rsidRPr="0072469B">
          <w:rPr>
            <w:rFonts w:ascii="Arial" w:hAnsi="Arial" w:cs="Arial"/>
            <w:noProof/>
            <w:sz w:val="24"/>
            <w:szCs w:val="24"/>
          </w:rPr>
          <w:tab/>
        </w:r>
        <w:r w:rsidRPr="0072469B">
          <w:rPr>
            <w:rStyle w:val="Hyperlink"/>
            <w:rFonts w:ascii="Arial" w:hAnsi="Arial" w:cs="Arial"/>
            <w:noProof/>
          </w:rPr>
          <w:t>General</w:t>
        </w:r>
        <w:r w:rsidRPr="0072469B">
          <w:rPr>
            <w:rFonts w:ascii="Arial" w:hAnsi="Arial" w:cs="Arial"/>
            <w:noProof/>
            <w:webHidden/>
          </w:rPr>
          <w:tab/>
        </w:r>
        <w:r w:rsidR="001C5630">
          <w:rPr>
            <w:rFonts w:ascii="Arial" w:hAnsi="Arial" w:cs="Arial"/>
            <w:noProof/>
            <w:webHidden/>
          </w:rPr>
          <w:t>5</w:t>
        </w:r>
      </w:hyperlink>
    </w:p>
    <w:p w:rsidR="00FA0EAD" w:rsidRPr="0072469B" w:rsidRDefault="00FA0EAD" w:rsidP="00FA0EAD">
      <w:pPr>
        <w:pStyle w:val="TOC2"/>
        <w:tabs>
          <w:tab w:val="left" w:pos="720"/>
          <w:tab w:val="right" w:leader="dot" w:pos="9350"/>
        </w:tabs>
        <w:rPr>
          <w:rFonts w:ascii="Arial" w:hAnsi="Arial" w:cs="Arial"/>
          <w:noProof/>
          <w:sz w:val="24"/>
          <w:szCs w:val="24"/>
        </w:rPr>
      </w:pPr>
      <w:hyperlink w:anchor="_Toc159290080" w:history="1">
        <w:r w:rsidRPr="0072469B">
          <w:rPr>
            <w:rStyle w:val="Hyperlink"/>
            <w:rFonts w:ascii="Arial" w:hAnsi="Arial" w:cs="Arial"/>
            <w:noProof/>
          </w:rPr>
          <w:t>B.</w:t>
        </w:r>
        <w:r w:rsidRPr="0072469B">
          <w:rPr>
            <w:rFonts w:ascii="Arial" w:hAnsi="Arial" w:cs="Arial"/>
            <w:noProof/>
            <w:sz w:val="24"/>
            <w:szCs w:val="24"/>
          </w:rPr>
          <w:tab/>
        </w:r>
        <w:r w:rsidRPr="0072469B">
          <w:rPr>
            <w:rStyle w:val="Hyperlink"/>
            <w:rFonts w:ascii="Arial" w:hAnsi="Arial" w:cs="Arial"/>
            <w:noProof/>
          </w:rPr>
          <w:t>Evacuation Decisions</w:t>
        </w:r>
        <w:r w:rsidRPr="0072469B">
          <w:rPr>
            <w:rFonts w:ascii="Arial" w:hAnsi="Arial" w:cs="Arial"/>
            <w:noProof/>
            <w:webHidden/>
          </w:rPr>
          <w:tab/>
        </w:r>
        <w:r w:rsidR="001C5630">
          <w:rPr>
            <w:rFonts w:ascii="Arial" w:hAnsi="Arial" w:cs="Arial"/>
            <w:noProof/>
            <w:webHidden/>
          </w:rPr>
          <w:t>5</w:t>
        </w:r>
      </w:hyperlink>
    </w:p>
    <w:p w:rsidR="00FA0EAD" w:rsidRPr="0072469B" w:rsidRDefault="00FA0EAD" w:rsidP="00FA0EAD">
      <w:pPr>
        <w:pStyle w:val="TOC2"/>
        <w:tabs>
          <w:tab w:val="left" w:pos="720"/>
          <w:tab w:val="right" w:leader="dot" w:pos="9350"/>
        </w:tabs>
        <w:rPr>
          <w:rFonts w:ascii="Arial" w:hAnsi="Arial" w:cs="Arial"/>
          <w:noProof/>
          <w:sz w:val="24"/>
          <w:szCs w:val="24"/>
        </w:rPr>
      </w:pPr>
      <w:hyperlink w:anchor="_Toc159290081" w:history="1">
        <w:r w:rsidRPr="0072469B">
          <w:rPr>
            <w:rStyle w:val="Hyperlink"/>
            <w:rFonts w:ascii="Arial" w:hAnsi="Arial" w:cs="Arial"/>
            <w:noProof/>
          </w:rPr>
          <w:t>C.</w:t>
        </w:r>
        <w:r w:rsidRPr="0072469B">
          <w:rPr>
            <w:rFonts w:ascii="Arial" w:hAnsi="Arial" w:cs="Arial"/>
            <w:noProof/>
            <w:sz w:val="24"/>
            <w:szCs w:val="24"/>
          </w:rPr>
          <w:tab/>
        </w:r>
        <w:r w:rsidR="000F7D5E">
          <w:rPr>
            <w:rFonts w:ascii="Arial" w:hAnsi="Arial" w:cs="Arial"/>
            <w:noProof/>
            <w:sz w:val="24"/>
            <w:szCs w:val="24"/>
          </w:rPr>
          <w:t xml:space="preserve">All </w:t>
        </w:r>
        <w:r w:rsidRPr="0072469B">
          <w:rPr>
            <w:rStyle w:val="Hyperlink"/>
            <w:rFonts w:ascii="Arial" w:hAnsi="Arial" w:cs="Arial"/>
            <w:noProof/>
          </w:rPr>
          <w:t>Hazard Evacuation Planning</w:t>
        </w:r>
        <w:r w:rsidRPr="0072469B">
          <w:rPr>
            <w:rFonts w:ascii="Arial" w:hAnsi="Arial" w:cs="Arial"/>
            <w:noProof/>
            <w:webHidden/>
          </w:rPr>
          <w:tab/>
        </w:r>
        <w:r w:rsidR="001C5630">
          <w:rPr>
            <w:rFonts w:ascii="Arial" w:hAnsi="Arial" w:cs="Arial"/>
            <w:noProof/>
            <w:webHidden/>
          </w:rPr>
          <w:t>6</w:t>
        </w:r>
      </w:hyperlink>
    </w:p>
    <w:p w:rsidR="00FA0EAD" w:rsidRPr="0072469B" w:rsidRDefault="00FA0EAD" w:rsidP="00FA0EAD">
      <w:pPr>
        <w:pStyle w:val="TOC2"/>
        <w:tabs>
          <w:tab w:val="left" w:pos="720"/>
          <w:tab w:val="right" w:leader="dot" w:pos="9350"/>
        </w:tabs>
        <w:rPr>
          <w:rFonts w:ascii="Arial" w:hAnsi="Arial" w:cs="Arial"/>
          <w:noProof/>
          <w:sz w:val="24"/>
          <w:szCs w:val="24"/>
        </w:rPr>
      </w:pPr>
      <w:hyperlink w:anchor="_Toc159290082" w:history="1">
        <w:r w:rsidRPr="0072469B">
          <w:rPr>
            <w:rStyle w:val="Hyperlink"/>
            <w:rFonts w:ascii="Arial" w:hAnsi="Arial" w:cs="Arial"/>
            <w:noProof/>
          </w:rPr>
          <w:t>D.</w:t>
        </w:r>
        <w:r w:rsidRPr="0072469B">
          <w:rPr>
            <w:rFonts w:ascii="Arial" w:hAnsi="Arial" w:cs="Arial"/>
            <w:noProof/>
            <w:sz w:val="24"/>
            <w:szCs w:val="24"/>
          </w:rPr>
          <w:tab/>
        </w:r>
        <w:r w:rsidRPr="0072469B">
          <w:rPr>
            <w:rStyle w:val="Hyperlink"/>
            <w:rFonts w:ascii="Arial" w:hAnsi="Arial" w:cs="Arial"/>
            <w:noProof/>
          </w:rPr>
          <w:t>Shelter Requirements</w:t>
        </w:r>
        <w:r w:rsidRPr="0072469B">
          <w:rPr>
            <w:rFonts w:ascii="Arial" w:hAnsi="Arial" w:cs="Arial"/>
            <w:noProof/>
            <w:webHidden/>
          </w:rPr>
          <w:tab/>
        </w:r>
        <w:r w:rsidR="001C5630">
          <w:rPr>
            <w:rFonts w:ascii="Arial" w:hAnsi="Arial" w:cs="Arial"/>
            <w:noProof/>
            <w:webHidden/>
          </w:rPr>
          <w:t>7</w:t>
        </w:r>
      </w:hyperlink>
    </w:p>
    <w:p w:rsidR="00FA0EAD" w:rsidRPr="0072469B" w:rsidRDefault="00FA0EAD" w:rsidP="00FA0EAD">
      <w:pPr>
        <w:pStyle w:val="TOC2"/>
        <w:tabs>
          <w:tab w:val="left" w:pos="720"/>
          <w:tab w:val="right" w:leader="dot" w:pos="9350"/>
        </w:tabs>
        <w:rPr>
          <w:rFonts w:ascii="Arial" w:hAnsi="Arial" w:cs="Arial"/>
          <w:noProof/>
          <w:sz w:val="24"/>
          <w:szCs w:val="24"/>
        </w:rPr>
      </w:pPr>
      <w:hyperlink w:anchor="_Toc159290083" w:history="1">
        <w:r w:rsidRPr="0072469B">
          <w:rPr>
            <w:rStyle w:val="Hyperlink"/>
            <w:rFonts w:ascii="Arial" w:hAnsi="Arial" w:cs="Arial"/>
            <w:noProof/>
          </w:rPr>
          <w:t>E.</w:t>
        </w:r>
        <w:r w:rsidRPr="0072469B">
          <w:rPr>
            <w:rFonts w:ascii="Arial" w:hAnsi="Arial" w:cs="Arial"/>
            <w:noProof/>
            <w:sz w:val="24"/>
            <w:szCs w:val="24"/>
          </w:rPr>
          <w:tab/>
        </w:r>
        <w:r w:rsidRPr="0072469B">
          <w:rPr>
            <w:rStyle w:val="Hyperlink"/>
            <w:rFonts w:ascii="Arial" w:hAnsi="Arial" w:cs="Arial"/>
            <w:noProof/>
          </w:rPr>
          <w:t>Transportation</w:t>
        </w:r>
        <w:r w:rsidRPr="0072469B">
          <w:rPr>
            <w:rFonts w:ascii="Arial" w:hAnsi="Arial" w:cs="Arial"/>
            <w:noProof/>
            <w:webHidden/>
          </w:rPr>
          <w:tab/>
        </w:r>
        <w:r w:rsidR="001C5630">
          <w:rPr>
            <w:rFonts w:ascii="Arial" w:hAnsi="Arial" w:cs="Arial"/>
            <w:noProof/>
            <w:webHidden/>
          </w:rPr>
          <w:t>7</w:t>
        </w:r>
      </w:hyperlink>
    </w:p>
    <w:p w:rsidR="00FA0EAD" w:rsidRPr="0072469B" w:rsidRDefault="00FA0EAD" w:rsidP="00FA0EAD">
      <w:pPr>
        <w:pStyle w:val="TOC2"/>
        <w:tabs>
          <w:tab w:val="left" w:pos="720"/>
          <w:tab w:val="right" w:leader="dot" w:pos="9350"/>
        </w:tabs>
        <w:rPr>
          <w:rFonts w:ascii="Arial" w:hAnsi="Arial" w:cs="Arial"/>
          <w:noProof/>
          <w:sz w:val="24"/>
          <w:szCs w:val="24"/>
        </w:rPr>
      </w:pPr>
      <w:hyperlink w:anchor="_Toc159290084" w:history="1">
        <w:r w:rsidRPr="0072469B">
          <w:rPr>
            <w:rStyle w:val="Hyperlink"/>
            <w:rFonts w:ascii="Arial" w:hAnsi="Arial" w:cs="Arial"/>
            <w:noProof/>
          </w:rPr>
          <w:t>F.</w:t>
        </w:r>
        <w:r w:rsidRPr="0072469B">
          <w:rPr>
            <w:rFonts w:ascii="Arial" w:hAnsi="Arial" w:cs="Arial"/>
            <w:noProof/>
            <w:sz w:val="24"/>
            <w:szCs w:val="24"/>
          </w:rPr>
          <w:tab/>
        </w:r>
        <w:r w:rsidRPr="0072469B">
          <w:rPr>
            <w:rStyle w:val="Hyperlink"/>
            <w:rFonts w:ascii="Arial" w:hAnsi="Arial" w:cs="Arial"/>
            <w:noProof/>
          </w:rPr>
          <w:t>Traffic Control</w:t>
        </w:r>
        <w:r w:rsidRPr="0072469B">
          <w:rPr>
            <w:rFonts w:ascii="Arial" w:hAnsi="Arial" w:cs="Arial"/>
            <w:noProof/>
            <w:webHidden/>
          </w:rPr>
          <w:tab/>
        </w:r>
        <w:r w:rsidR="001C5630">
          <w:rPr>
            <w:rFonts w:ascii="Arial" w:hAnsi="Arial" w:cs="Arial"/>
            <w:noProof/>
            <w:webHidden/>
          </w:rPr>
          <w:t>7</w:t>
        </w:r>
      </w:hyperlink>
    </w:p>
    <w:p w:rsidR="00FA0EAD" w:rsidRPr="0072469B" w:rsidRDefault="00FA0EAD" w:rsidP="00FA0EAD">
      <w:pPr>
        <w:pStyle w:val="TOC2"/>
        <w:tabs>
          <w:tab w:val="left" w:pos="720"/>
          <w:tab w:val="right" w:leader="dot" w:pos="9350"/>
        </w:tabs>
        <w:rPr>
          <w:rFonts w:ascii="Arial" w:hAnsi="Arial" w:cs="Arial"/>
          <w:noProof/>
          <w:sz w:val="24"/>
          <w:szCs w:val="24"/>
        </w:rPr>
      </w:pPr>
      <w:hyperlink w:anchor="_Toc159290085" w:history="1">
        <w:r w:rsidRPr="0072469B">
          <w:rPr>
            <w:rStyle w:val="Hyperlink"/>
            <w:rFonts w:ascii="Arial" w:hAnsi="Arial" w:cs="Arial"/>
            <w:noProof/>
          </w:rPr>
          <w:t>G.</w:t>
        </w:r>
        <w:r w:rsidRPr="0072469B">
          <w:rPr>
            <w:rFonts w:ascii="Arial" w:hAnsi="Arial" w:cs="Arial"/>
            <w:noProof/>
            <w:sz w:val="24"/>
            <w:szCs w:val="24"/>
          </w:rPr>
          <w:tab/>
        </w:r>
        <w:r w:rsidRPr="0072469B">
          <w:rPr>
            <w:rStyle w:val="Hyperlink"/>
            <w:rFonts w:ascii="Arial" w:hAnsi="Arial" w:cs="Arial"/>
            <w:noProof/>
          </w:rPr>
          <w:t>Warning &amp; Public Information</w:t>
        </w:r>
        <w:r w:rsidRPr="0072469B">
          <w:rPr>
            <w:rFonts w:ascii="Arial" w:hAnsi="Arial" w:cs="Arial"/>
            <w:noProof/>
            <w:webHidden/>
          </w:rPr>
          <w:tab/>
        </w:r>
        <w:r w:rsidR="001C5630">
          <w:rPr>
            <w:rFonts w:ascii="Arial" w:hAnsi="Arial" w:cs="Arial"/>
            <w:noProof/>
            <w:webHidden/>
          </w:rPr>
          <w:t>8</w:t>
        </w:r>
      </w:hyperlink>
    </w:p>
    <w:p w:rsidR="00FA0EAD" w:rsidRPr="0072469B" w:rsidRDefault="00FA0EAD" w:rsidP="00FA0EAD">
      <w:pPr>
        <w:pStyle w:val="TOC2"/>
        <w:tabs>
          <w:tab w:val="left" w:pos="720"/>
          <w:tab w:val="right" w:leader="dot" w:pos="9350"/>
        </w:tabs>
        <w:rPr>
          <w:rFonts w:ascii="Arial" w:hAnsi="Arial" w:cs="Arial"/>
          <w:noProof/>
          <w:sz w:val="24"/>
          <w:szCs w:val="24"/>
        </w:rPr>
      </w:pPr>
      <w:hyperlink w:anchor="_Toc159290086" w:history="1">
        <w:r w:rsidRPr="0072469B">
          <w:rPr>
            <w:rStyle w:val="Hyperlink"/>
            <w:rFonts w:ascii="Arial" w:hAnsi="Arial" w:cs="Arial"/>
            <w:noProof/>
          </w:rPr>
          <w:t>H.</w:t>
        </w:r>
        <w:r w:rsidRPr="0072469B">
          <w:rPr>
            <w:rFonts w:ascii="Arial" w:hAnsi="Arial" w:cs="Arial"/>
            <w:noProof/>
            <w:sz w:val="24"/>
            <w:szCs w:val="24"/>
          </w:rPr>
          <w:tab/>
        </w:r>
        <w:r w:rsidRPr="0072469B">
          <w:rPr>
            <w:rStyle w:val="Hyperlink"/>
            <w:rFonts w:ascii="Arial" w:hAnsi="Arial" w:cs="Arial"/>
            <w:noProof/>
          </w:rPr>
          <w:t>Special Facilities and Special Needs Populations</w:t>
        </w:r>
        <w:r w:rsidRPr="0072469B">
          <w:rPr>
            <w:rFonts w:ascii="Arial" w:hAnsi="Arial" w:cs="Arial"/>
            <w:noProof/>
            <w:webHidden/>
          </w:rPr>
          <w:tab/>
        </w:r>
        <w:r w:rsidR="0066795B">
          <w:rPr>
            <w:rFonts w:ascii="Arial" w:hAnsi="Arial" w:cs="Arial"/>
            <w:noProof/>
            <w:webHidden/>
          </w:rPr>
          <w:t>9</w:t>
        </w:r>
      </w:hyperlink>
    </w:p>
    <w:p w:rsidR="00FA0EAD" w:rsidRPr="0072469B" w:rsidRDefault="00FA0EAD" w:rsidP="00FA0EAD">
      <w:pPr>
        <w:pStyle w:val="TOC2"/>
        <w:tabs>
          <w:tab w:val="left" w:pos="720"/>
          <w:tab w:val="right" w:leader="dot" w:pos="9350"/>
        </w:tabs>
        <w:rPr>
          <w:rFonts w:ascii="Arial" w:hAnsi="Arial" w:cs="Arial"/>
          <w:noProof/>
          <w:sz w:val="24"/>
          <w:szCs w:val="24"/>
        </w:rPr>
      </w:pPr>
      <w:hyperlink w:anchor="_Toc159290087" w:history="1">
        <w:r w:rsidRPr="0072469B">
          <w:rPr>
            <w:rStyle w:val="Hyperlink"/>
            <w:rFonts w:ascii="Arial" w:hAnsi="Arial" w:cs="Arial"/>
            <w:noProof/>
          </w:rPr>
          <w:t>I.</w:t>
        </w:r>
        <w:r w:rsidRPr="0072469B">
          <w:rPr>
            <w:rFonts w:ascii="Arial" w:hAnsi="Arial" w:cs="Arial"/>
            <w:noProof/>
            <w:sz w:val="24"/>
            <w:szCs w:val="24"/>
          </w:rPr>
          <w:tab/>
        </w:r>
        <w:r w:rsidRPr="0072469B">
          <w:rPr>
            <w:rStyle w:val="Hyperlink"/>
            <w:rFonts w:ascii="Arial" w:hAnsi="Arial" w:cs="Arial"/>
            <w:noProof/>
          </w:rPr>
          <w:t>Non-Resident/Tourist Evacuations</w:t>
        </w:r>
        <w:r w:rsidRPr="0072469B">
          <w:rPr>
            <w:rFonts w:ascii="Arial" w:hAnsi="Arial" w:cs="Arial"/>
            <w:noProof/>
            <w:webHidden/>
          </w:rPr>
          <w:tab/>
        </w:r>
        <w:r w:rsidR="001C5630">
          <w:rPr>
            <w:rFonts w:ascii="Arial" w:hAnsi="Arial" w:cs="Arial"/>
            <w:noProof/>
            <w:webHidden/>
          </w:rPr>
          <w:t>1</w:t>
        </w:r>
        <w:r w:rsidR="009C1710">
          <w:rPr>
            <w:rFonts w:ascii="Arial" w:hAnsi="Arial" w:cs="Arial"/>
            <w:noProof/>
            <w:webHidden/>
          </w:rPr>
          <w:t>1</w:t>
        </w:r>
      </w:hyperlink>
    </w:p>
    <w:p w:rsidR="00FA0EAD" w:rsidRPr="0072469B" w:rsidRDefault="00FA0EAD" w:rsidP="00FA0EAD">
      <w:pPr>
        <w:pStyle w:val="TOC2"/>
        <w:tabs>
          <w:tab w:val="left" w:pos="720"/>
          <w:tab w:val="right" w:leader="dot" w:pos="9350"/>
        </w:tabs>
        <w:rPr>
          <w:rFonts w:ascii="Arial" w:hAnsi="Arial" w:cs="Arial"/>
          <w:noProof/>
          <w:sz w:val="24"/>
          <w:szCs w:val="24"/>
        </w:rPr>
      </w:pPr>
      <w:hyperlink w:anchor="_Toc159290088" w:history="1">
        <w:r w:rsidRPr="0072469B">
          <w:rPr>
            <w:rStyle w:val="Hyperlink"/>
            <w:rFonts w:ascii="Arial" w:hAnsi="Arial" w:cs="Arial"/>
            <w:noProof/>
          </w:rPr>
          <w:t>J.</w:t>
        </w:r>
        <w:r w:rsidRPr="0072469B">
          <w:rPr>
            <w:rFonts w:ascii="Arial" w:hAnsi="Arial" w:cs="Arial"/>
            <w:noProof/>
            <w:sz w:val="24"/>
            <w:szCs w:val="24"/>
          </w:rPr>
          <w:tab/>
        </w:r>
        <w:r w:rsidRPr="0072469B">
          <w:rPr>
            <w:rStyle w:val="Hyperlink"/>
            <w:rFonts w:ascii="Arial" w:hAnsi="Arial" w:cs="Arial"/>
            <w:noProof/>
          </w:rPr>
          <w:t>Animal Evacuations</w:t>
        </w:r>
        <w:r w:rsidRPr="0072469B">
          <w:rPr>
            <w:rFonts w:ascii="Arial" w:hAnsi="Arial" w:cs="Arial"/>
            <w:noProof/>
            <w:webHidden/>
          </w:rPr>
          <w:tab/>
        </w:r>
        <w:r w:rsidR="001C5630">
          <w:rPr>
            <w:rFonts w:ascii="Arial" w:hAnsi="Arial" w:cs="Arial"/>
            <w:noProof/>
            <w:webHidden/>
          </w:rPr>
          <w:t>11</w:t>
        </w:r>
      </w:hyperlink>
    </w:p>
    <w:p w:rsidR="00FA0EAD" w:rsidRPr="0072469B" w:rsidRDefault="00FA0EAD" w:rsidP="00FA0EAD">
      <w:pPr>
        <w:pStyle w:val="TOC2"/>
        <w:tabs>
          <w:tab w:val="left" w:pos="720"/>
          <w:tab w:val="right" w:leader="dot" w:pos="9350"/>
        </w:tabs>
        <w:rPr>
          <w:rFonts w:ascii="Arial" w:hAnsi="Arial" w:cs="Arial"/>
          <w:noProof/>
          <w:sz w:val="24"/>
          <w:szCs w:val="24"/>
        </w:rPr>
      </w:pPr>
      <w:hyperlink w:anchor="_Toc159290089" w:history="1">
        <w:r w:rsidRPr="0072469B">
          <w:rPr>
            <w:rStyle w:val="Hyperlink"/>
            <w:rFonts w:ascii="Arial" w:hAnsi="Arial" w:cs="Arial"/>
            <w:noProof/>
          </w:rPr>
          <w:t>K.</w:t>
        </w:r>
        <w:r w:rsidRPr="0072469B">
          <w:rPr>
            <w:rFonts w:ascii="Arial" w:hAnsi="Arial" w:cs="Arial"/>
            <w:noProof/>
            <w:sz w:val="24"/>
            <w:szCs w:val="24"/>
          </w:rPr>
          <w:tab/>
        </w:r>
        <w:r w:rsidRPr="0072469B">
          <w:rPr>
            <w:rStyle w:val="Hyperlink"/>
            <w:rFonts w:ascii="Arial" w:hAnsi="Arial" w:cs="Arial"/>
            <w:noProof/>
          </w:rPr>
          <w:t>Access Control &amp; Security</w:t>
        </w:r>
        <w:r w:rsidRPr="0072469B">
          <w:rPr>
            <w:rFonts w:ascii="Arial" w:hAnsi="Arial" w:cs="Arial"/>
            <w:noProof/>
            <w:webHidden/>
          </w:rPr>
          <w:tab/>
        </w:r>
        <w:r w:rsidR="001C5630">
          <w:rPr>
            <w:rFonts w:ascii="Arial" w:hAnsi="Arial" w:cs="Arial"/>
            <w:noProof/>
            <w:webHidden/>
          </w:rPr>
          <w:t>1</w:t>
        </w:r>
        <w:r w:rsidR="009C1710">
          <w:rPr>
            <w:rFonts w:ascii="Arial" w:hAnsi="Arial" w:cs="Arial"/>
            <w:noProof/>
            <w:webHidden/>
          </w:rPr>
          <w:t>2</w:t>
        </w:r>
      </w:hyperlink>
    </w:p>
    <w:p w:rsidR="00FA0EAD" w:rsidRPr="0072469B" w:rsidRDefault="00FA0EAD" w:rsidP="00FA0EAD">
      <w:pPr>
        <w:pStyle w:val="TOC2"/>
        <w:tabs>
          <w:tab w:val="left" w:pos="720"/>
          <w:tab w:val="right" w:leader="dot" w:pos="9350"/>
        </w:tabs>
        <w:rPr>
          <w:rFonts w:ascii="Arial" w:hAnsi="Arial" w:cs="Arial"/>
          <w:noProof/>
          <w:sz w:val="24"/>
          <w:szCs w:val="24"/>
        </w:rPr>
      </w:pPr>
      <w:hyperlink w:anchor="_Toc159290090" w:history="1">
        <w:r w:rsidRPr="0072469B">
          <w:rPr>
            <w:rStyle w:val="Hyperlink"/>
            <w:rFonts w:ascii="Arial" w:hAnsi="Arial" w:cs="Arial"/>
            <w:noProof/>
          </w:rPr>
          <w:t>L.</w:t>
        </w:r>
        <w:r w:rsidRPr="0072469B">
          <w:rPr>
            <w:rFonts w:ascii="Arial" w:hAnsi="Arial" w:cs="Arial"/>
            <w:noProof/>
            <w:sz w:val="24"/>
            <w:szCs w:val="24"/>
          </w:rPr>
          <w:tab/>
        </w:r>
        <w:r w:rsidRPr="0072469B">
          <w:rPr>
            <w:rStyle w:val="Hyperlink"/>
            <w:rFonts w:ascii="Arial" w:hAnsi="Arial" w:cs="Arial"/>
            <w:noProof/>
          </w:rPr>
          <w:t>Demobilization and Reentry</w:t>
        </w:r>
        <w:r w:rsidRPr="0072469B">
          <w:rPr>
            <w:rFonts w:ascii="Arial" w:hAnsi="Arial" w:cs="Arial"/>
            <w:noProof/>
            <w:webHidden/>
          </w:rPr>
          <w:tab/>
        </w:r>
        <w:r w:rsidR="001C5630">
          <w:rPr>
            <w:rFonts w:ascii="Arial" w:hAnsi="Arial" w:cs="Arial"/>
            <w:noProof/>
            <w:webHidden/>
          </w:rPr>
          <w:t>12</w:t>
        </w:r>
      </w:hyperlink>
    </w:p>
    <w:p w:rsidR="00FA0EAD" w:rsidRPr="0072469B" w:rsidRDefault="00FA0EAD" w:rsidP="00FA0EAD">
      <w:pPr>
        <w:pStyle w:val="TOC2"/>
        <w:tabs>
          <w:tab w:val="left" w:pos="720"/>
          <w:tab w:val="right" w:leader="dot" w:pos="9350"/>
        </w:tabs>
        <w:rPr>
          <w:rFonts w:ascii="Arial" w:hAnsi="Arial" w:cs="Arial"/>
          <w:noProof/>
          <w:sz w:val="24"/>
          <w:szCs w:val="24"/>
        </w:rPr>
      </w:pPr>
      <w:hyperlink w:anchor="_Toc159290091" w:history="1">
        <w:r w:rsidRPr="0072469B">
          <w:rPr>
            <w:rStyle w:val="Hyperlink"/>
            <w:rFonts w:ascii="Arial" w:hAnsi="Arial" w:cs="Arial"/>
            <w:noProof/>
          </w:rPr>
          <w:t>M.</w:t>
        </w:r>
        <w:r w:rsidRPr="0072469B">
          <w:rPr>
            <w:rFonts w:ascii="Arial" w:hAnsi="Arial" w:cs="Arial"/>
            <w:noProof/>
            <w:sz w:val="24"/>
            <w:szCs w:val="24"/>
          </w:rPr>
          <w:tab/>
        </w:r>
        <w:r w:rsidRPr="0072469B">
          <w:rPr>
            <w:rStyle w:val="Hyperlink"/>
            <w:rFonts w:ascii="Arial" w:hAnsi="Arial" w:cs="Arial"/>
            <w:noProof/>
          </w:rPr>
          <w:t>Actions by Phases of Emergency Management</w:t>
        </w:r>
        <w:r w:rsidRPr="0072469B">
          <w:rPr>
            <w:rFonts w:ascii="Arial" w:hAnsi="Arial" w:cs="Arial"/>
            <w:noProof/>
            <w:webHidden/>
          </w:rPr>
          <w:tab/>
        </w:r>
        <w:r w:rsidR="001C5630">
          <w:rPr>
            <w:rFonts w:ascii="Arial" w:hAnsi="Arial" w:cs="Arial"/>
            <w:noProof/>
            <w:webHidden/>
          </w:rPr>
          <w:t>1</w:t>
        </w:r>
        <w:r w:rsidR="009C1710">
          <w:rPr>
            <w:rFonts w:ascii="Arial" w:hAnsi="Arial" w:cs="Arial"/>
            <w:noProof/>
            <w:webHidden/>
          </w:rPr>
          <w:t>4</w:t>
        </w:r>
      </w:hyperlink>
    </w:p>
    <w:p w:rsidR="00FA0EAD" w:rsidRPr="0072469B" w:rsidRDefault="00FA0EAD" w:rsidP="00FA0EAD">
      <w:pPr>
        <w:pStyle w:val="TOC1"/>
        <w:tabs>
          <w:tab w:val="left" w:pos="720"/>
          <w:tab w:val="right" w:leader="dot" w:pos="9350"/>
        </w:tabs>
        <w:rPr>
          <w:rStyle w:val="Hyperlink"/>
          <w:rFonts w:ascii="Arial" w:hAnsi="Arial" w:cs="Arial"/>
          <w:noProof/>
        </w:rPr>
      </w:pPr>
    </w:p>
    <w:p w:rsidR="00FA0EAD" w:rsidRPr="0072469B" w:rsidRDefault="00FA0EAD" w:rsidP="00FA0EAD">
      <w:pPr>
        <w:pStyle w:val="TOC1"/>
        <w:tabs>
          <w:tab w:val="left" w:pos="720"/>
          <w:tab w:val="right" w:leader="dot" w:pos="9350"/>
        </w:tabs>
        <w:rPr>
          <w:rFonts w:ascii="Arial" w:hAnsi="Arial" w:cs="Arial"/>
          <w:noProof/>
          <w:sz w:val="24"/>
          <w:szCs w:val="24"/>
        </w:rPr>
      </w:pPr>
      <w:hyperlink w:anchor="_Toc159290092" w:history="1">
        <w:r w:rsidRPr="0072469B">
          <w:rPr>
            <w:rStyle w:val="Hyperlink"/>
            <w:rFonts w:ascii="Arial" w:hAnsi="Arial" w:cs="Arial"/>
            <w:noProof/>
          </w:rPr>
          <w:t>III.</w:t>
        </w:r>
        <w:r w:rsidRPr="0072469B">
          <w:rPr>
            <w:rFonts w:ascii="Arial" w:hAnsi="Arial" w:cs="Arial"/>
            <w:noProof/>
            <w:sz w:val="24"/>
            <w:szCs w:val="24"/>
          </w:rPr>
          <w:tab/>
        </w:r>
        <w:r w:rsidRPr="0072469B">
          <w:rPr>
            <w:rStyle w:val="Hyperlink"/>
            <w:rFonts w:ascii="Arial" w:hAnsi="Arial" w:cs="Arial"/>
            <w:noProof/>
          </w:rPr>
          <w:t>ROLES AND RESPONSIBLITIES</w:t>
        </w:r>
        <w:r w:rsidRPr="0072469B">
          <w:rPr>
            <w:rFonts w:ascii="Arial" w:hAnsi="Arial" w:cs="Arial"/>
            <w:noProof/>
            <w:webHidden/>
          </w:rPr>
          <w:tab/>
        </w:r>
        <w:r w:rsidR="001C5630">
          <w:rPr>
            <w:rFonts w:ascii="Arial" w:hAnsi="Arial" w:cs="Arial"/>
            <w:noProof/>
            <w:webHidden/>
          </w:rPr>
          <w:t>1</w:t>
        </w:r>
        <w:r w:rsidR="009C1710">
          <w:rPr>
            <w:rFonts w:ascii="Arial" w:hAnsi="Arial" w:cs="Arial"/>
            <w:noProof/>
            <w:webHidden/>
          </w:rPr>
          <w:t>5</w:t>
        </w:r>
      </w:hyperlink>
    </w:p>
    <w:p w:rsidR="00FA0EAD" w:rsidRPr="0072469B" w:rsidRDefault="00FA0EAD" w:rsidP="00FA0EAD">
      <w:pPr>
        <w:pStyle w:val="TOC2"/>
        <w:tabs>
          <w:tab w:val="left" w:pos="720"/>
          <w:tab w:val="right" w:leader="dot" w:pos="9350"/>
        </w:tabs>
        <w:rPr>
          <w:rFonts w:ascii="Arial" w:hAnsi="Arial" w:cs="Arial"/>
          <w:noProof/>
          <w:sz w:val="24"/>
          <w:szCs w:val="24"/>
        </w:rPr>
      </w:pPr>
      <w:hyperlink w:anchor="_Toc159290093" w:history="1">
        <w:r w:rsidRPr="0072469B">
          <w:rPr>
            <w:rStyle w:val="Hyperlink"/>
            <w:rFonts w:ascii="Arial" w:hAnsi="Arial" w:cs="Arial"/>
            <w:noProof/>
          </w:rPr>
          <w:t>A.</w:t>
        </w:r>
        <w:r w:rsidRPr="0072469B">
          <w:rPr>
            <w:rFonts w:ascii="Arial" w:hAnsi="Arial" w:cs="Arial"/>
            <w:noProof/>
            <w:sz w:val="24"/>
            <w:szCs w:val="24"/>
          </w:rPr>
          <w:tab/>
        </w:r>
        <w:r w:rsidRPr="0072469B">
          <w:rPr>
            <w:rStyle w:val="Hyperlink"/>
            <w:rFonts w:ascii="Arial" w:hAnsi="Arial" w:cs="Arial"/>
            <w:noProof/>
          </w:rPr>
          <w:t>Organization</w:t>
        </w:r>
        <w:r w:rsidRPr="0072469B">
          <w:rPr>
            <w:rFonts w:ascii="Arial" w:hAnsi="Arial" w:cs="Arial"/>
            <w:noProof/>
            <w:webHidden/>
          </w:rPr>
          <w:tab/>
        </w:r>
        <w:r w:rsidR="001C5630">
          <w:rPr>
            <w:rFonts w:ascii="Arial" w:hAnsi="Arial" w:cs="Arial"/>
            <w:noProof/>
            <w:webHidden/>
          </w:rPr>
          <w:t>1</w:t>
        </w:r>
        <w:r w:rsidR="009C1710">
          <w:rPr>
            <w:rFonts w:ascii="Arial" w:hAnsi="Arial" w:cs="Arial"/>
            <w:noProof/>
            <w:webHidden/>
          </w:rPr>
          <w:t>5</w:t>
        </w:r>
      </w:hyperlink>
    </w:p>
    <w:p w:rsidR="00FA0EAD" w:rsidRPr="0072469B" w:rsidRDefault="00FA0EAD" w:rsidP="00FA0EAD">
      <w:pPr>
        <w:pStyle w:val="TOC2"/>
        <w:tabs>
          <w:tab w:val="left" w:pos="720"/>
          <w:tab w:val="right" w:leader="dot" w:pos="9350"/>
        </w:tabs>
        <w:rPr>
          <w:rFonts w:ascii="Arial" w:hAnsi="Arial" w:cs="Arial"/>
          <w:noProof/>
          <w:sz w:val="24"/>
          <w:szCs w:val="24"/>
        </w:rPr>
      </w:pPr>
      <w:hyperlink w:anchor="_Toc159290094" w:history="1">
        <w:r w:rsidRPr="0072469B">
          <w:rPr>
            <w:rStyle w:val="Hyperlink"/>
            <w:rFonts w:ascii="Arial" w:hAnsi="Arial" w:cs="Arial"/>
            <w:noProof/>
          </w:rPr>
          <w:t>B.</w:t>
        </w:r>
        <w:r w:rsidRPr="0072469B">
          <w:rPr>
            <w:rFonts w:ascii="Arial" w:hAnsi="Arial" w:cs="Arial"/>
            <w:noProof/>
            <w:sz w:val="24"/>
            <w:szCs w:val="24"/>
          </w:rPr>
          <w:tab/>
        </w:r>
        <w:r w:rsidRPr="0072469B">
          <w:rPr>
            <w:rStyle w:val="Hyperlink"/>
            <w:rFonts w:ascii="Arial" w:hAnsi="Arial" w:cs="Arial"/>
            <w:noProof/>
          </w:rPr>
          <w:t>Assignment of Responsibilities</w:t>
        </w:r>
        <w:r w:rsidRPr="0072469B">
          <w:rPr>
            <w:rFonts w:ascii="Arial" w:hAnsi="Arial" w:cs="Arial"/>
            <w:noProof/>
            <w:webHidden/>
          </w:rPr>
          <w:tab/>
        </w:r>
        <w:r w:rsidR="001C5630">
          <w:rPr>
            <w:rFonts w:ascii="Arial" w:hAnsi="Arial" w:cs="Arial"/>
            <w:noProof/>
            <w:webHidden/>
          </w:rPr>
          <w:t>1</w:t>
        </w:r>
        <w:r w:rsidR="009C1710">
          <w:rPr>
            <w:rFonts w:ascii="Arial" w:hAnsi="Arial" w:cs="Arial"/>
            <w:noProof/>
            <w:webHidden/>
          </w:rPr>
          <w:t>5</w:t>
        </w:r>
      </w:hyperlink>
    </w:p>
    <w:p w:rsidR="00FA0EAD" w:rsidRPr="0072469B" w:rsidRDefault="00FA0EAD" w:rsidP="00FA0EAD">
      <w:pPr>
        <w:pStyle w:val="TOC1"/>
        <w:tabs>
          <w:tab w:val="left" w:pos="720"/>
          <w:tab w:val="right" w:leader="dot" w:pos="9350"/>
        </w:tabs>
        <w:rPr>
          <w:rStyle w:val="Hyperlink"/>
          <w:rFonts w:ascii="Arial" w:hAnsi="Arial" w:cs="Arial"/>
          <w:noProof/>
        </w:rPr>
      </w:pPr>
    </w:p>
    <w:p w:rsidR="00FA0EAD" w:rsidRPr="0072469B" w:rsidRDefault="00FA0EAD" w:rsidP="00FA0EAD">
      <w:pPr>
        <w:pStyle w:val="TOC1"/>
        <w:tabs>
          <w:tab w:val="left" w:pos="720"/>
          <w:tab w:val="right" w:leader="dot" w:pos="9350"/>
        </w:tabs>
        <w:rPr>
          <w:rFonts w:ascii="Arial" w:hAnsi="Arial" w:cs="Arial"/>
          <w:noProof/>
          <w:sz w:val="24"/>
          <w:szCs w:val="24"/>
        </w:rPr>
      </w:pPr>
      <w:hyperlink w:anchor="_Toc159290095" w:history="1">
        <w:r w:rsidRPr="0072469B">
          <w:rPr>
            <w:rStyle w:val="Hyperlink"/>
            <w:rFonts w:ascii="Arial" w:hAnsi="Arial" w:cs="Arial"/>
            <w:noProof/>
          </w:rPr>
          <w:t>IV.</w:t>
        </w:r>
        <w:r w:rsidRPr="0072469B">
          <w:rPr>
            <w:rFonts w:ascii="Arial" w:hAnsi="Arial" w:cs="Arial"/>
            <w:noProof/>
            <w:sz w:val="24"/>
            <w:szCs w:val="24"/>
          </w:rPr>
          <w:tab/>
        </w:r>
        <w:r w:rsidRPr="0072469B">
          <w:rPr>
            <w:rStyle w:val="Hyperlink"/>
            <w:rFonts w:ascii="Arial" w:hAnsi="Arial" w:cs="Arial"/>
            <w:noProof/>
          </w:rPr>
          <w:t>DIRECTION AND CONTROL</w:t>
        </w:r>
        <w:r w:rsidRPr="0072469B">
          <w:rPr>
            <w:rFonts w:ascii="Arial" w:hAnsi="Arial" w:cs="Arial"/>
            <w:noProof/>
            <w:webHidden/>
          </w:rPr>
          <w:tab/>
        </w:r>
        <w:r w:rsidR="001C5630">
          <w:rPr>
            <w:rFonts w:ascii="Arial" w:hAnsi="Arial" w:cs="Arial"/>
            <w:noProof/>
            <w:webHidden/>
          </w:rPr>
          <w:t>1</w:t>
        </w:r>
        <w:r w:rsidR="009C1710">
          <w:rPr>
            <w:rFonts w:ascii="Arial" w:hAnsi="Arial" w:cs="Arial"/>
            <w:noProof/>
            <w:webHidden/>
          </w:rPr>
          <w:t>9</w:t>
        </w:r>
      </w:hyperlink>
    </w:p>
    <w:p w:rsidR="00FA0EAD" w:rsidRPr="0072469B" w:rsidRDefault="00FA0EAD" w:rsidP="00FA0EAD">
      <w:pPr>
        <w:pStyle w:val="TOC2"/>
        <w:tabs>
          <w:tab w:val="left" w:pos="720"/>
          <w:tab w:val="right" w:leader="dot" w:pos="9350"/>
        </w:tabs>
        <w:rPr>
          <w:rFonts w:ascii="Arial" w:hAnsi="Arial" w:cs="Arial"/>
          <w:noProof/>
          <w:sz w:val="24"/>
          <w:szCs w:val="24"/>
        </w:rPr>
      </w:pPr>
      <w:hyperlink w:anchor="_Toc159290096" w:history="1">
        <w:r w:rsidRPr="0072469B">
          <w:rPr>
            <w:rStyle w:val="Hyperlink"/>
            <w:rFonts w:ascii="Arial" w:hAnsi="Arial" w:cs="Arial"/>
            <w:noProof/>
          </w:rPr>
          <w:t>A.</w:t>
        </w:r>
        <w:r w:rsidRPr="0072469B">
          <w:rPr>
            <w:rFonts w:ascii="Arial" w:hAnsi="Arial" w:cs="Arial"/>
            <w:noProof/>
            <w:sz w:val="24"/>
            <w:szCs w:val="24"/>
          </w:rPr>
          <w:tab/>
        </w:r>
        <w:r w:rsidRPr="0072469B">
          <w:rPr>
            <w:rStyle w:val="Hyperlink"/>
            <w:rFonts w:ascii="Arial" w:hAnsi="Arial" w:cs="Arial"/>
            <w:noProof/>
          </w:rPr>
          <w:t>General</w:t>
        </w:r>
        <w:r w:rsidRPr="0072469B">
          <w:rPr>
            <w:rFonts w:ascii="Arial" w:hAnsi="Arial" w:cs="Arial"/>
            <w:noProof/>
            <w:webHidden/>
          </w:rPr>
          <w:tab/>
        </w:r>
        <w:r w:rsidR="001C5630">
          <w:rPr>
            <w:rFonts w:ascii="Arial" w:hAnsi="Arial" w:cs="Arial"/>
            <w:noProof/>
            <w:webHidden/>
          </w:rPr>
          <w:t>1</w:t>
        </w:r>
        <w:r w:rsidR="009C1710">
          <w:rPr>
            <w:rFonts w:ascii="Arial" w:hAnsi="Arial" w:cs="Arial"/>
            <w:noProof/>
            <w:webHidden/>
          </w:rPr>
          <w:t>9</w:t>
        </w:r>
      </w:hyperlink>
    </w:p>
    <w:p w:rsidR="00FA0EAD" w:rsidRPr="0072469B" w:rsidRDefault="00FA0EAD" w:rsidP="00FA0EAD">
      <w:pPr>
        <w:pStyle w:val="TOC2"/>
        <w:tabs>
          <w:tab w:val="left" w:pos="720"/>
          <w:tab w:val="right" w:leader="dot" w:pos="9350"/>
        </w:tabs>
        <w:rPr>
          <w:rFonts w:ascii="Arial" w:hAnsi="Arial" w:cs="Arial"/>
          <w:noProof/>
          <w:sz w:val="24"/>
          <w:szCs w:val="24"/>
        </w:rPr>
      </w:pPr>
      <w:hyperlink w:anchor="_Toc159290097" w:history="1">
        <w:r w:rsidRPr="0072469B">
          <w:rPr>
            <w:rStyle w:val="Hyperlink"/>
            <w:rFonts w:ascii="Arial" w:hAnsi="Arial" w:cs="Arial"/>
            <w:noProof/>
          </w:rPr>
          <w:t>B.</w:t>
        </w:r>
        <w:r w:rsidRPr="0072469B">
          <w:rPr>
            <w:rFonts w:ascii="Arial" w:hAnsi="Arial" w:cs="Arial"/>
            <w:noProof/>
            <w:sz w:val="24"/>
            <w:szCs w:val="24"/>
          </w:rPr>
          <w:tab/>
        </w:r>
        <w:r w:rsidRPr="0072469B">
          <w:rPr>
            <w:rStyle w:val="Hyperlink"/>
            <w:rFonts w:ascii="Arial" w:hAnsi="Arial" w:cs="Arial"/>
            <w:noProof/>
          </w:rPr>
          <w:t>Evacuation Area Definition</w:t>
        </w:r>
        <w:r w:rsidRPr="0072469B">
          <w:rPr>
            <w:rFonts w:ascii="Arial" w:hAnsi="Arial" w:cs="Arial"/>
            <w:noProof/>
            <w:webHidden/>
          </w:rPr>
          <w:tab/>
        </w:r>
        <w:r w:rsidR="001C5630">
          <w:rPr>
            <w:rFonts w:ascii="Arial" w:hAnsi="Arial" w:cs="Arial"/>
            <w:noProof/>
            <w:webHidden/>
          </w:rPr>
          <w:t>1</w:t>
        </w:r>
        <w:r w:rsidR="009C1710">
          <w:rPr>
            <w:rFonts w:ascii="Arial" w:hAnsi="Arial" w:cs="Arial"/>
            <w:noProof/>
            <w:webHidden/>
          </w:rPr>
          <w:t>9</w:t>
        </w:r>
      </w:hyperlink>
    </w:p>
    <w:p w:rsidR="00FA0EAD" w:rsidRPr="0072469B" w:rsidRDefault="00FA0EAD" w:rsidP="00FA0EAD">
      <w:pPr>
        <w:pStyle w:val="TOC1"/>
        <w:tabs>
          <w:tab w:val="left" w:pos="480"/>
          <w:tab w:val="right" w:leader="dot" w:pos="9350"/>
        </w:tabs>
        <w:rPr>
          <w:rStyle w:val="Hyperlink"/>
          <w:rFonts w:ascii="Arial" w:hAnsi="Arial" w:cs="Arial"/>
          <w:noProof/>
        </w:rPr>
      </w:pPr>
    </w:p>
    <w:p w:rsidR="00FA0EAD" w:rsidRPr="0072469B" w:rsidRDefault="00FA0EAD" w:rsidP="00FA0EAD">
      <w:pPr>
        <w:pStyle w:val="TOC1"/>
        <w:tabs>
          <w:tab w:val="left" w:pos="480"/>
          <w:tab w:val="right" w:leader="dot" w:pos="9350"/>
        </w:tabs>
        <w:rPr>
          <w:rFonts w:ascii="Arial" w:hAnsi="Arial" w:cs="Arial"/>
          <w:noProof/>
          <w:sz w:val="24"/>
          <w:szCs w:val="24"/>
        </w:rPr>
      </w:pPr>
      <w:hyperlink w:anchor="_Toc159290098" w:history="1">
        <w:r w:rsidRPr="0072469B">
          <w:rPr>
            <w:rStyle w:val="Hyperlink"/>
            <w:rFonts w:ascii="Arial" w:hAnsi="Arial" w:cs="Arial"/>
            <w:noProof/>
          </w:rPr>
          <w:t>V.</w:t>
        </w:r>
        <w:r w:rsidRPr="0072469B">
          <w:rPr>
            <w:rFonts w:ascii="Arial" w:hAnsi="Arial" w:cs="Arial"/>
            <w:noProof/>
            <w:sz w:val="24"/>
            <w:szCs w:val="24"/>
          </w:rPr>
          <w:tab/>
        </w:r>
        <w:r w:rsidRPr="0072469B">
          <w:rPr>
            <w:rStyle w:val="Hyperlink"/>
            <w:rFonts w:ascii="Arial" w:hAnsi="Arial" w:cs="Arial"/>
            <w:noProof/>
          </w:rPr>
          <w:t>INCREASED READINESS LEVELS</w:t>
        </w:r>
        <w:r w:rsidRPr="0072469B">
          <w:rPr>
            <w:rFonts w:ascii="Arial" w:hAnsi="Arial" w:cs="Arial"/>
            <w:noProof/>
            <w:webHidden/>
          </w:rPr>
          <w:tab/>
        </w:r>
        <w:r w:rsidR="009C1710">
          <w:rPr>
            <w:rFonts w:ascii="Arial" w:hAnsi="Arial" w:cs="Arial"/>
            <w:noProof/>
            <w:webHidden/>
          </w:rPr>
          <w:t>20</w:t>
        </w:r>
      </w:hyperlink>
    </w:p>
    <w:p w:rsidR="00FA0EAD" w:rsidRPr="0072469B" w:rsidRDefault="00FA0EAD" w:rsidP="00FA0EAD">
      <w:pPr>
        <w:pStyle w:val="TOC2"/>
        <w:tabs>
          <w:tab w:val="left" w:pos="720"/>
          <w:tab w:val="right" w:leader="dot" w:pos="9350"/>
        </w:tabs>
        <w:rPr>
          <w:rFonts w:ascii="Arial" w:hAnsi="Arial" w:cs="Arial"/>
          <w:noProof/>
          <w:sz w:val="24"/>
          <w:szCs w:val="24"/>
        </w:rPr>
      </w:pPr>
      <w:hyperlink w:anchor="_Toc159290099" w:history="1">
        <w:r w:rsidRPr="0072469B">
          <w:rPr>
            <w:rStyle w:val="Hyperlink"/>
            <w:rFonts w:ascii="Arial" w:hAnsi="Arial" w:cs="Arial"/>
            <w:noProof/>
          </w:rPr>
          <w:t>A.</w:t>
        </w:r>
        <w:r w:rsidRPr="0072469B">
          <w:rPr>
            <w:rFonts w:ascii="Arial" w:hAnsi="Arial" w:cs="Arial"/>
            <w:noProof/>
            <w:sz w:val="24"/>
            <w:szCs w:val="24"/>
          </w:rPr>
          <w:tab/>
        </w:r>
        <w:r w:rsidRPr="0072469B">
          <w:rPr>
            <w:rStyle w:val="Hyperlink"/>
            <w:rFonts w:ascii="Arial" w:hAnsi="Arial" w:cs="Arial"/>
            <w:noProof/>
          </w:rPr>
          <w:t>Normal Conditions.</w:t>
        </w:r>
        <w:r w:rsidRPr="0072469B">
          <w:rPr>
            <w:rFonts w:ascii="Arial" w:hAnsi="Arial" w:cs="Arial"/>
            <w:noProof/>
            <w:webHidden/>
          </w:rPr>
          <w:tab/>
        </w:r>
        <w:r w:rsidR="009C1710">
          <w:rPr>
            <w:rFonts w:ascii="Arial" w:hAnsi="Arial" w:cs="Arial"/>
            <w:noProof/>
            <w:webHidden/>
          </w:rPr>
          <w:t>20</w:t>
        </w:r>
      </w:hyperlink>
    </w:p>
    <w:p w:rsidR="00FA0EAD" w:rsidRPr="0072469B" w:rsidRDefault="00FA0EAD" w:rsidP="00FA0EAD">
      <w:pPr>
        <w:pStyle w:val="TOC2"/>
        <w:tabs>
          <w:tab w:val="left" w:pos="720"/>
          <w:tab w:val="right" w:leader="dot" w:pos="9350"/>
        </w:tabs>
        <w:rPr>
          <w:rFonts w:ascii="Arial" w:hAnsi="Arial" w:cs="Arial"/>
          <w:noProof/>
          <w:sz w:val="24"/>
          <w:szCs w:val="24"/>
        </w:rPr>
      </w:pPr>
      <w:hyperlink w:anchor="_Toc159290100" w:history="1">
        <w:r w:rsidRPr="0072469B">
          <w:rPr>
            <w:rStyle w:val="Hyperlink"/>
            <w:rFonts w:ascii="Arial" w:hAnsi="Arial" w:cs="Arial"/>
            <w:noProof/>
          </w:rPr>
          <w:t>B.</w:t>
        </w:r>
        <w:r w:rsidRPr="0072469B">
          <w:rPr>
            <w:rFonts w:ascii="Arial" w:hAnsi="Arial" w:cs="Arial"/>
            <w:noProof/>
            <w:sz w:val="24"/>
            <w:szCs w:val="24"/>
          </w:rPr>
          <w:tab/>
        </w:r>
        <w:r w:rsidRPr="0072469B">
          <w:rPr>
            <w:rStyle w:val="Hyperlink"/>
            <w:rFonts w:ascii="Arial" w:hAnsi="Arial" w:cs="Arial"/>
            <w:noProof/>
          </w:rPr>
          <w:t>Increased Readiness.</w:t>
        </w:r>
        <w:r w:rsidRPr="0072469B">
          <w:rPr>
            <w:rFonts w:ascii="Arial" w:hAnsi="Arial" w:cs="Arial"/>
            <w:noProof/>
            <w:webHidden/>
          </w:rPr>
          <w:tab/>
        </w:r>
        <w:r w:rsidR="009C1710">
          <w:rPr>
            <w:rFonts w:ascii="Arial" w:hAnsi="Arial" w:cs="Arial"/>
            <w:noProof/>
            <w:webHidden/>
          </w:rPr>
          <w:t>20</w:t>
        </w:r>
      </w:hyperlink>
    </w:p>
    <w:p w:rsidR="00FA0EAD" w:rsidRPr="0072469B" w:rsidRDefault="00FA0EAD" w:rsidP="00FA0EAD">
      <w:pPr>
        <w:pStyle w:val="TOC2"/>
        <w:tabs>
          <w:tab w:val="left" w:pos="720"/>
          <w:tab w:val="right" w:leader="dot" w:pos="9350"/>
        </w:tabs>
        <w:rPr>
          <w:rFonts w:ascii="Arial" w:hAnsi="Arial" w:cs="Arial"/>
          <w:noProof/>
          <w:sz w:val="24"/>
          <w:szCs w:val="24"/>
        </w:rPr>
      </w:pPr>
      <w:hyperlink w:anchor="_Toc159290101" w:history="1">
        <w:r w:rsidRPr="0072469B">
          <w:rPr>
            <w:rStyle w:val="Hyperlink"/>
            <w:rFonts w:ascii="Arial" w:hAnsi="Arial" w:cs="Arial"/>
            <w:noProof/>
          </w:rPr>
          <w:t>C.</w:t>
        </w:r>
        <w:r w:rsidRPr="0072469B">
          <w:rPr>
            <w:rFonts w:ascii="Arial" w:hAnsi="Arial" w:cs="Arial"/>
            <w:noProof/>
            <w:sz w:val="24"/>
            <w:szCs w:val="24"/>
          </w:rPr>
          <w:tab/>
        </w:r>
        <w:r w:rsidRPr="0072469B">
          <w:rPr>
            <w:rStyle w:val="Hyperlink"/>
            <w:rFonts w:ascii="Arial" w:hAnsi="Arial" w:cs="Arial"/>
            <w:noProof/>
          </w:rPr>
          <w:t>High Readiness.</w:t>
        </w:r>
        <w:r w:rsidRPr="0072469B">
          <w:rPr>
            <w:rFonts w:ascii="Arial" w:hAnsi="Arial" w:cs="Arial"/>
            <w:noProof/>
            <w:webHidden/>
          </w:rPr>
          <w:tab/>
        </w:r>
        <w:r w:rsidR="009C1710">
          <w:rPr>
            <w:rFonts w:ascii="Arial" w:hAnsi="Arial" w:cs="Arial"/>
            <w:noProof/>
            <w:webHidden/>
          </w:rPr>
          <w:t>20</w:t>
        </w:r>
      </w:hyperlink>
    </w:p>
    <w:p w:rsidR="00FA0EAD" w:rsidRPr="0072469B" w:rsidRDefault="00FA0EAD" w:rsidP="00FA0EAD">
      <w:pPr>
        <w:pStyle w:val="TOC2"/>
        <w:tabs>
          <w:tab w:val="left" w:pos="720"/>
          <w:tab w:val="right" w:leader="dot" w:pos="9350"/>
        </w:tabs>
        <w:rPr>
          <w:rFonts w:ascii="Arial" w:hAnsi="Arial" w:cs="Arial"/>
          <w:noProof/>
          <w:sz w:val="24"/>
          <w:szCs w:val="24"/>
        </w:rPr>
      </w:pPr>
      <w:hyperlink w:anchor="_Toc159290102" w:history="1">
        <w:r w:rsidRPr="0072469B">
          <w:rPr>
            <w:rStyle w:val="Hyperlink"/>
            <w:rFonts w:ascii="Arial" w:hAnsi="Arial" w:cs="Arial"/>
            <w:noProof/>
          </w:rPr>
          <w:t>D.</w:t>
        </w:r>
        <w:r w:rsidRPr="0072469B">
          <w:rPr>
            <w:rFonts w:ascii="Arial" w:hAnsi="Arial" w:cs="Arial"/>
            <w:noProof/>
            <w:sz w:val="24"/>
            <w:szCs w:val="24"/>
          </w:rPr>
          <w:tab/>
        </w:r>
        <w:r w:rsidRPr="0072469B">
          <w:rPr>
            <w:rStyle w:val="Hyperlink"/>
            <w:rFonts w:ascii="Arial" w:hAnsi="Arial" w:cs="Arial"/>
            <w:noProof/>
          </w:rPr>
          <w:t>Maximum Readiness.</w:t>
        </w:r>
        <w:r w:rsidRPr="0072469B">
          <w:rPr>
            <w:rFonts w:ascii="Arial" w:hAnsi="Arial" w:cs="Arial"/>
            <w:noProof/>
            <w:webHidden/>
          </w:rPr>
          <w:tab/>
        </w:r>
        <w:r w:rsidR="009C1710">
          <w:rPr>
            <w:rFonts w:ascii="Arial" w:hAnsi="Arial" w:cs="Arial"/>
            <w:noProof/>
            <w:webHidden/>
          </w:rPr>
          <w:t>20</w:t>
        </w:r>
      </w:hyperlink>
    </w:p>
    <w:p w:rsidR="00FA0EAD" w:rsidRPr="0072469B" w:rsidRDefault="00FA0EAD" w:rsidP="00FA0EAD">
      <w:pPr>
        <w:pStyle w:val="TOC1"/>
        <w:tabs>
          <w:tab w:val="left" w:pos="720"/>
          <w:tab w:val="right" w:leader="dot" w:pos="9350"/>
        </w:tabs>
        <w:rPr>
          <w:rStyle w:val="Hyperlink"/>
          <w:rFonts w:ascii="Arial" w:hAnsi="Arial" w:cs="Arial"/>
          <w:noProof/>
        </w:rPr>
      </w:pPr>
    </w:p>
    <w:p w:rsidR="00FA0EAD" w:rsidRPr="0072469B" w:rsidRDefault="00FA0EAD" w:rsidP="00FA0EAD">
      <w:pPr>
        <w:pStyle w:val="TOC1"/>
        <w:tabs>
          <w:tab w:val="left" w:pos="720"/>
          <w:tab w:val="right" w:leader="dot" w:pos="9350"/>
        </w:tabs>
        <w:rPr>
          <w:rFonts w:ascii="Arial" w:hAnsi="Arial" w:cs="Arial"/>
          <w:noProof/>
          <w:sz w:val="24"/>
          <w:szCs w:val="24"/>
        </w:rPr>
      </w:pPr>
      <w:hyperlink w:anchor="_Toc159290103" w:history="1">
        <w:r w:rsidRPr="0072469B">
          <w:rPr>
            <w:rStyle w:val="Hyperlink"/>
            <w:rFonts w:ascii="Arial" w:hAnsi="Arial" w:cs="Arial"/>
            <w:noProof/>
          </w:rPr>
          <w:t>VI.</w:t>
        </w:r>
        <w:r w:rsidRPr="0072469B">
          <w:rPr>
            <w:rFonts w:ascii="Arial" w:hAnsi="Arial" w:cs="Arial"/>
            <w:noProof/>
            <w:sz w:val="24"/>
            <w:szCs w:val="24"/>
          </w:rPr>
          <w:tab/>
        </w:r>
        <w:r w:rsidRPr="0072469B">
          <w:rPr>
            <w:rStyle w:val="Hyperlink"/>
            <w:rFonts w:ascii="Arial" w:hAnsi="Arial" w:cs="Arial"/>
            <w:noProof/>
          </w:rPr>
          <w:t>ADMINISTRATION AND SUPPORT</w:t>
        </w:r>
        <w:r w:rsidRPr="0072469B">
          <w:rPr>
            <w:rFonts w:ascii="Arial" w:hAnsi="Arial" w:cs="Arial"/>
            <w:noProof/>
            <w:webHidden/>
          </w:rPr>
          <w:tab/>
        </w:r>
        <w:r w:rsidR="001C5630">
          <w:rPr>
            <w:rFonts w:ascii="Arial" w:hAnsi="Arial" w:cs="Arial"/>
            <w:noProof/>
            <w:webHidden/>
          </w:rPr>
          <w:t>2</w:t>
        </w:r>
        <w:r w:rsidR="004E7E90">
          <w:rPr>
            <w:rFonts w:ascii="Arial" w:hAnsi="Arial" w:cs="Arial"/>
            <w:noProof/>
            <w:webHidden/>
          </w:rPr>
          <w:t>2</w:t>
        </w:r>
      </w:hyperlink>
    </w:p>
    <w:p w:rsidR="00FA0EAD" w:rsidRPr="0072469B" w:rsidRDefault="00FA0EAD" w:rsidP="00FA0EAD">
      <w:pPr>
        <w:pStyle w:val="TOC2"/>
        <w:tabs>
          <w:tab w:val="left" w:pos="720"/>
          <w:tab w:val="right" w:leader="dot" w:pos="9350"/>
        </w:tabs>
        <w:rPr>
          <w:rFonts w:ascii="Arial" w:hAnsi="Arial" w:cs="Arial"/>
          <w:noProof/>
          <w:sz w:val="24"/>
          <w:szCs w:val="24"/>
        </w:rPr>
      </w:pPr>
      <w:hyperlink w:anchor="_Toc159290104" w:history="1">
        <w:r w:rsidRPr="0072469B">
          <w:rPr>
            <w:rStyle w:val="Hyperlink"/>
            <w:rFonts w:ascii="Arial" w:hAnsi="Arial" w:cs="Arial"/>
            <w:noProof/>
          </w:rPr>
          <w:t>A.</w:t>
        </w:r>
        <w:r w:rsidRPr="0072469B">
          <w:rPr>
            <w:rFonts w:ascii="Arial" w:hAnsi="Arial" w:cs="Arial"/>
            <w:noProof/>
            <w:sz w:val="24"/>
            <w:szCs w:val="24"/>
          </w:rPr>
          <w:tab/>
        </w:r>
        <w:r w:rsidRPr="0072469B">
          <w:rPr>
            <w:rStyle w:val="Hyperlink"/>
            <w:rFonts w:ascii="Arial" w:hAnsi="Arial" w:cs="Arial"/>
            <w:noProof/>
          </w:rPr>
          <w:t>Reporting</w:t>
        </w:r>
        <w:r w:rsidRPr="0072469B">
          <w:rPr>
            <w:rFonts w:ascii="Arial" w:hAnsi="Arial" w:cs="Arial"/>
            <w:noProof/>
            <w:webHidden/>
          </w:rPr>
          <w:tab/>
        </w:r>
        <w:r w:rsidR="001C5630">
          <w:rPr>
            <w:rFonts w:ascii="Arial" w:hAnsi="Arial" w:cs="Arial"/>
            <w:noProof/>
            <w:webHidden/>
          </w:rPr>
          <w:t>2</w:t>
        </w:r>
        <w:r w:rsidR="004E7E90">
          <w:rPr>
            <w:rFonts w:ascii="Arial" w:hAnsi="Arial" w:cs="Arial"/>
            <w:noProof/>
            <w:webHidden/>
          </w:rPr>
          <w:t>2</w:t>
        </w:r>
      </w:hyperlink>
    </w:p>
    <w:p w:rsidR="00FA0EAD" w:rsidRPr="0072469B" w:rsidRDefault="00FA0EAD" w:rsidP="00FA0EAD">
      <w:pPr>
        <w:pStyle w:val="TOC2"/>
        <w:tabs>
          <w:tab w:val="left" w:pos="720"/>
          <w:tab w:val="right" w:leader="dot" w:pos="9350"/>
        </w:tabs>
        <w:rPr>
          <w:rFonts w:ascii="Arial" w:hAnsi="Arial" w:cs="Arial"/>
          <w:noProof/>
          <w:sz w:val="24"/>
          <w:szCs w:val="24"/>
        </w:rPr>
      </w:pPr>
      <w:hyperlink w:anchor="_Toc159290105" w:history="1">
        <w:r w:rsidRPr="0072469B">
          <w:rPr>
            <w:rStyle w:val="Hyperlink"/>
            <w:rFonts w:ascii="Arial" w:hAnsi="Arial" w:cs="Arial"/>
            <w:noProof/>
          </w:rPr>
          <w:t>B.</w:t>
        </w:r>
        <w:r w:rsidRPr="0072469B">
          <w:rPr>
            <w:rFonts w:ascii="Arial" w:hAnsi="Arial" w:cs="Arial"/>
            <w:noProof/>
            <w:sz w:val="24"/>
            <w:szCs w:val="24"/>
          </w:rPr>
          <w:tab/>
        </w:r>
        <w:r w:rsidRPr="0072469B">
          <w:rPr>
            <w:rStyle w:val="Hyperlink"/>
            <w:rFonts w:ascii="Arial" w:hAnsi="Arial" w:cs="Arial"/>
            <w:noProof/>
          </w:rPr>
          <w:t>Records</w:t>
        </w:r>
        <w:r w:rsidRPr="0072469B">
          <w:rPr>
            <w:rFonts w:ascii="Arial" w:hAnsi="Arial" w:cs="Arial"/>
            <w:noProof/>
            <w:webHidden/>
          </w:rPr>
          <w:tab/>
        </w:r>
        <w:r w:rsidR="001C5630">
          <w:rPr>
            <w:rFonts w:ascii="Arial" w:hAnsi="Arial" w:cs="Arial"/>
            <w:noProof/>
            <w:webHidden/>
          </w:rPr>
          <w:t>2</w:t>
        </w:r>
        <w:r w:rsidR="004E7E90">
          <w:rPr>
            <w:rFonts w:ascii="Arial" w:hAnsi="Arial" w:cs="Arial"/>
            <w:noProof/>
            <w:webHidden/>
          </w:rPr>
          <w:t>2</w:t>
        </w:r>
      </w:hyperlink>
    </w:p>
    <w:p w:rsidR="00FA0EAD" w:rsidRPr="0072469B" w:rsidRDefault="00FA0EAD" w:rsidP="00FA0EAD">
      <w:pPr>
        <w:pStyle w:val="TOC2"/>
        <w:tabs>
          <w:tab w:val="left" w:pos="720"/>
          <w:tab w:val="right" w:leader="dot" w:pos="9350"/>
        </w:tabs>
        <w:rPr>
          <w:rFonts w:ascii="Arial" w:hAnsi="Arial" w:cs="Arial"/>
          <w:noProof/>
          <w:sz w:val="24"/>
          <w:szCs w:val="24"/>
        </w:rPr>
      </w:pPr>
      <w:hyperlink w:anchor="_Toc159290106" w:history="1">
        <w:r w:rsidRPr="0072469B">
          <w:rPr>
            <w:rStyle w:val="Hyperlink"/>
            <w:rFonts w:ascii="Arial" w:hAnsi="Arial" w:cs="Arial"/>
            <w:noProof/>
          </w:rPr>
          <w:t>C.</w:t>
        </w:r>
        <w:r w:rsidRPr="0072469B">
          <w:rPr>
            <w:rFonts w:ascii="Arial" w:hAnsi="Arial" w:cs="Arial"/>
            <w:noProof/>
            <w:sz w:val="24"/>
            <w:szCs w:val="24"/>
          </w:rPr>
          <w:tab/>
        </w:r>
        <w:r w:rsidRPr="0072469B">
          <w:rPr>
            <w:rStyle w:val="Hyperlink"/>
            <w:rFonts w:ascii="Arial" w:hAnsi="Arial" w:cs="Arial"/>
            <w:noProof/>
          </w:rPr>
          <w:t>Resources</w:t>
        </w:r>
        <w:r w:rsidRPr="0072469B">
          <w:rPr>
            <w:rFonts w:ascii="Arial" w:hAnsi="Arial" w:cs="Arial"/>
            <w:noProof/>
            <w:webHidden/>
          </w:rPr>
          <w:tab/>
        </w:r>
        <w:r w:rsidR="001C5630">
          <w:rPr>
            <w:rFonts w:ascii="Arial" w:hAnsi="Arial" w:cs="Arial"/>
            <w:noProof/>
            <w:webHidden/>
          </w:rPr>
          <w:t>2</w:t>
        </w:r>
        <w:r w:rsidR="004E7E90">
          <w:rPr>
            <w:rFonts w:ascii="Arial" w:hAnsi="Arial" w:cs="Arial"/>
            <w:noProof/>
            <w:webHidden/>
          </w:rPr>
          <w:t>2</w:t>
        </w:r>
      </w:hyperlink>
    </w:p>
    <w:p w:rsidR="00FA0EAD" w:rsidRPr="0072469B" w:rsidRDefault="00FA0EAD" w:rsidP="00FA0EAD">
      <w:pPr>
        <w:pStyle w:val="TOC2"/>
        <w:tabs>
          <w:tab w:val="left" w:pos="720"/>
          <w:tab w:val="right" w:leader="dot" w:pos="9350"/>
        </w:tabs>
        <w:rPr>
          <w:rFonts w:ascii="Arial" w:hAnsi="Arial" w:cs="Arial"/>
          <w:noProof/>
          <w:sz w:val="24"/>
          <w:szCs w:val="24"/>
        </w:rPr>
      </w:pPr>
      <w:hyperlink w:anchor="_Toc159290107" w:history="1">
        <w:r w:rsidRPr="0072469B">
          <w:rPr>
            <w:rStyle w:val="Hyperlink"/>
            <w:rFonts w:ascii="Arial" w:hAnsi="Arial" w:cs="Arial"/>
            <w:noProof/>
          </w:rPr>
          <w:t>D.</w:t>
        </w:r>
        <w:r w:rsidRPr="0072469B">
          <w:rPr>
            <w:rFonts w:ascii="Arial" w:hAnsi="Arial" w:cs="Arial"/>
            <w:noProof/>
            <w:sz w:val="24"/>
            <w:szCs w:val="24"/>
          </w:rPr>
          <w:tab/>
        </w:r>
        <w:r w:rsidRPr="0072469B">
          <w:rPr>
            <w:rStyle w:val="Hyperlink"/>
            <w:rFonts w:ascii="Arial" w:hAnsi="Arial" w:cs="Arial"/>
            <w:noProof/>
          </w:rPr>
          <w:t>Post Incident Review</w:t>
        </w:r>
        <w:r w:rsidRPr="0072469B">
          <w:rPr>
            <w:rFonts w:ascii="Arial" w:hAnsi="Arial" w:cs="Arial"/>
            <w:noProof/>
            <w:webHidden/>
          </w:rPr>
          <w:tab/>
        </w:r>
        <w:r w:rsidR="001C5630">
          <w:rPr>
            <w:rFonts w:ascii="Arial" w:hAnsi="Arial" w:cs="Arial"/>
            <w:noProof/>
            <w:webHidden/>
          </w:rPr>
          <w:t>2</w:t>
        </w:r>
        <w:r w:rsidR="004E7E90">
          <w:rPr>
            <w:rFonts w:ascii="Arial" w:hAnsi="Arial" w:cs="Arial"/>
            <w:noProof/>
            <w:webHidden/>
          </w:rPr>
          <w:t>3</w:t>
        </w:r>
      </w:hyperlink>
    </w:p>
    <w:p w:rsidR="00FA0EAD" w:rsidRPr="0072469B" w:rsidRDefault="00FA0EAD" w:rsidP="00FA0EAD">
      <w:pPr>
        <w:pStyle w:val="TOC2"/>
        <w:tabs>
          <w:tab w:val="left" w:pos="720"/>
          <w:tab w:val="right" w:leader="dot" w:pos="9350"/>
        </w:tabs>
        <w:rPr>
          <w:rFonts w:ascii="Arial" w:hAnsi="Arial" w:cs="Arial"/>
          <w:noProof/>
          <w:sz w:val="24"/>
          <w:szCs w:val="24"/>
        </w:rPr>
      </w:pPr>
      <w:hyperlink w:anchor="_Toc159290108" w:history="1">
        <w:r w:rsidRPr="0072469B">
          <w:rPr>
            <w:rStyle w:val="Hyperlink"/>
            <w:rFonts w:ascii="Arial" w:hAnsi="Arial" w:cs="Arial"/>
            <w:noProof/>
          </w:rPr>
          <w:t>E.</w:t>
        </w:r>
        <w:r w:rsidRPr="0072469B">
          <w:rPr>
            <w:rFonts w:ascii="Arial" w:hAnsi="Arial" w:cs="Arial"/>
            <w:noProof/>
            <w:sz w:val="24"/>
            <w:szCs w:val="24"/>
          </w:rPr>
          <w:tab/>
        </w:r>
        <w:r w:rsidRPr="0072469B">
          <w:rPr>
            <w:rStyle w:val="Hyperlink"/>
            <w:rFonts w:ascii="Arial" w:hAnsi="Arial" w:cs="Arial"/>
            <w:noProof/>
          </w:rPr>
          <w:t>Exercises</w:t>
        </w:r>
        <w:r w:rsidRPr="0072469B">
          <w:rPr>
            <w:rFonts w:ascii="Arial" w:hAnsi="Arial" w:cs="Arial"/>
            <w:noProof/>
            <w:webHidden/>
          </w:rPr>
          <w:tab/>
        </w:r>
        <w:r w:rsidR="001C5630">
          <w:rPr>
            <w:rFonts w:ascii="Arial" w:hAnsi="Arial" w:cs="Arial"/>
            <w:noProof/>
            <w:webHidden/>
          </w:rPr>
          <w:t>2</w:t>
        </w:r>
        <w:r w:rsidR="004E7E90">
          <w:rPr>
            <w:rFonts w:ascii="Arial" w:hAnsi="Arial" w:cs="Arial"/>
            <w:noProof/>
            <w:webHidden/>
          </w:rPr>
          <w:t>3</w:t>
        </w:r>
      </w:hyperlink>
    </w:p>
    <w:p w:rsidR="00FA0EAD" w:rsidRPr="0072469B" w:rsidRDefault="00FA0EAD" w:rsidP="00FA0EAD">
      <w:pPr>
        <w:pStyle w:val="TOC2"/>
        <w:tabs>
          <w:tab w:val="left" w:pos="720"/>
          <w:tab w:val="right" w:leader="dot" w:pos="9350"/>
        </w:tabs>
        <w:rPr>
          <w:rFonts w:ascii="Arial" w:hAnsi="Arial" w:cs="Arial"/>
          <w:noProof/>
          <w:sz w:val="24"/>
          <w:szCs w:val="24"/>
        </w:rPr>
      </w:pPr>
      <w:hyperlink w:anchor="_Toc159290109" w:history="1">
        <w:r w:rsidRPr="0072469B">
          <w:rPr>
            <w:rStyle w:val="Hyperlink"/>
            <w:rFonts w:ascii="Arial" w:hAnsi="Arial" w:cs="Arial"/>
            <w:noProof/>
          </w:rPr>
          <w:t>F.</w:t>
        </w:r>
        <w:r w:rsidRPr="0072469B">
          <w:rPr>
            <w:rFonts w:ascii="Arial" w:hAnsi="Arial" w:cs="Arial"/>
            <w:noProof/>
            <w:sz w:val="24"/>
            <w:szCs w:val="24"/>
          </w:rPr>
          <w:tab/>
        </w:r>
        <w:r w:rsidRPr="0072469B">
          <w:rPr>
            <w:rStyle w:val="Hyperlink"/>
            <w:rFonts w:ascii="Arial" w:hAnsi="Arial" w:cs="Arial"/>
            <w:noProof/>
          </w:rPr>
          <w:t>Plan Development and Maintenance</w:t>
        </w:r>
        <w:r w:rsidRPr="0072469B">
          <w:rPr>
            <w:rFonts w:ascii="Arial" w:hAnsi="Arial" w:cs="Arial"/>
            <w:noProof/>
            <w:webHidden/>
          </w:rPr>
          <w:tab/>
        </w:r>
        <w:r w:rsidR="001C5630">
          <w:rPr>
            <w:rFonts w:ascii="Arial" w:hAnsi="Arial" w:cs="Arial"/>
            <w:noProof/>
            <w:webHidden/>
          </w:rPr>
          <w:t>2</w:t>
        </w:r>
        <w:r w:rsidR="004E7E90">
          <w:rPr>
            <w:rFonts w:ascii="Arial" w:hAnsi="Arial" w:cs="Arial"/>
            <w:noProof/>
            <w:webHidden/>
          </w:rPr>
          <w:t>3</w:t>
        </w:r>
      </w:hyperlink>
    </w:p>
    <w:p w:rsidR="00FA0EAD" w:rsidRPr="0072469B" w:rsidRDefault="00FA0EAD" w:rsidP="00FA0EAD">
      <w:pPr>
        <w:pStyle w:val="TOC1"/>
        <w:tabs>
          <w:tab w:val="left" w:pos="720"/>
          <w:tab w:val="right" w:leader="dot" w:pos="9350"/>
        </w:tabs>
        <w:rPr>
          <w:rStyle w:val="Hyperlink"/>
          <w:rFonts w:ascii="Arial" w:hAnsi="Arial" w:cs="Arial"/>
          <w:noProof/>
        </w:rPr>
      </w:pPr>
    </w:p>
    <w:p w:rsidR="00FA0EAD" w:rsidRPr="0072469B" w:rsidRDefault="00FA0EAD" w:rsidP="00FA0EAD">
      <w:pPr>
        <w:pStyle w:val="TOC1"/>
        <w:tabs>
          <w:tab w:val="left" w:pos="720"/>
          <w:tab w:val="right" w:leader="dot" w:pos="9350"/>
        </w:tabs>
        <w:rPr>
          <w:rFonts w:ascii="Arial" w:hAnsi="Arial" w:cs="Arial"/>
          <w:noProof/>
          <w:sz w:val="24"/>
          <w:szCs w:val="24"/>
        </w:rPr>
      </w:pPr>
      <w:hyperlink w:anchor="_Toc159290110" w:history="1">
        <w:r w:rsidRPr="0072469B">
          <w:rPr>
            <w:rStyle w:val="Hyperlink"/>
            <w:rFonts w:ascii="Arial" w:hAnsi="Arial" w:cs="Arial"/>
            <w:noProof/>
          </w:rPr>
          <w:t>VII.</w:t>
        </w:r>
        <w:r w:rsidRPr="0072469B">
          <w:rPr>
            <w:rFonts w:ascii="Arial" w:hAnsi="Arial" w:cs="Arial"/>
            <w:noProof/>
            <w:sz w:val="24"/>
            <w:szCs w:val="24"/>
          </w:rPr>
          <w:tab/>
        </w:r>
        <w:r w:rsidRPr="0072469B">
          <w:rPr>
            <w:rStyle w:val="Hyperlink"/>
            <w:rFonts w:ascii="Arial" w:hAnsi="Arial" w:cs="Arial"/>
            <w:noProof/>
          </w:rPr>
          <w:t>REFERENCES</w:t>
        </w:r>
        <w:r w:rsidRPr="0072469B">
          <w:rPr>
            <w:rFonts w:ascii="Arial" w:hAnsi="Arial" w:cs="Arial"/>
            <w:noProof/>
            <w:webHidden/>
          </w:rPr>
          <w:tab/>
        </w:r>
        <w:r w:rsidR="001C5630">
          <w:rPr>
            <w:rFonts w:ascii="Arial" w:hAnsi="Arial" w:cs="Arial"/>
            <w:noProof/>
            <w:webHidden/>
          </w:rPr>
          <w:t>2</w:t>
        </w:r>
        <w:r w:rsidR="004E7E90">
          <w:rPr>
            <w:rFonts w:ascii="Arial" w:hAnsi="Arial" w:cs="Arial"/>
            <w:noProof/>
            <w:webHidden/>
          </w:rPr>
          <w:t>4</w:t>
        </w:r>
      </w:hyperlink>
    </w:p>
    <w:p w:rsidR="00FA0EAD" w:rsidRPr="0072469B" w:rsidRDefault="00FA0EAD" w:rsidP="00FA0EAD">
      <w:pPr>
        <w:pStyle w:val="TOC2"/>
        <w:tabs>
          <w:tab w:val="left" w:pos="720"/>
          <w:tab w:val="right" w:leader="dot" w:pos="9350"/>
        </w:tabs>
        <w:rPr>
          <w:rFonts w:ascii="Arial" w:hAnsi="Arial" w:cs="Arial"/>
          <w:noProof/>
          <w:sz w:val="24"/>
          <w:szCs w:val="24"/>
        </w:rPr>
      </w:pPr>
      <w:hyperlink w:anchor="_Toc159290111" w:history="1">
        <w:r w:rsidRPr="0072469B">
          <w:rPr>
            <w:rStyle w:val="Hyperlink"/>
            <w:rFonts w:ascii="Arial" w:hAnsi="Arial" w:cs="Arial"/>
            <w:noProof/>
          </w:rPr>
          <w:t>A.</w:t>
        </w:r>
        <w:r w:rsidRPr="0072469B">
          <w:rPr>
            <w:rFonts w:ascii="Arial" w:hAnsi="Arial" w:cs="Arial"/>
            <w:noProof/>
            <w:sz w:val="24"/>
            <w:szCs w:val="24"/>
          </w:rPr>
          <w:tab/>
        </w:r>
        <w:r w:rsidRPr="0072469B">
          <w:rPr>
            <w:rStyle w:val="Hyperlink"/>
            <w:rFonts w:ascii="Arial" w:hAnsi="Arial" w:cs="Arial"/>
            <w:noProof/>
          </w:rPr>
          <w:t>Regulations, Polices and Agreements</w:t>
        </w:r>
        <w:r w:rsidRPr="0072469B">
          <w:rPr>
            <w:rFonts w:ascii="Arial" w:hAnsi="Arial" w:cs="Arial"/>
            <w:noProof/>
            <w:webHidden/>
          </w:rPr>
          <w:tab/>
        </w:r>
        <w:r w:rsidR="001C5630">
          <w:rPr>
            <w:rFonts w:ascii="Arial" w:hAnsi="Arial" w:cs="Arial"/>
            <w:noProof/>
            <w:webHidden/>
          </w:rPr>
          <w:t>2</w:t>
        </w:r>
        <w:r w:rsidR="004E7E90">
          <w:rPr>
            <w:rFonts w:ascii="Arial" w:hAnsi="Arial" w:cs="Arial"/>
            <w:noProof/>
            <w:webHidden/>
          </w:rPr>
          <w:t>4</w:t>
        </w:r>
      </w:hyperlink>
    </w:p>
    <w:p w:rsidR="00FA0EAD" w:rsidRPr="0072469B" w:rsidRDefault="00FA0EAD" w:rsidP="00FA0EAD">
      <w:pPr>
        <w:pStyle w:val="TOC2"/>
        <w:tabs>
          <w:tab w:val="left" w:pos="720"/>
          <w:tab w:val="right" w:leader="dot" w:pos="9350"/>
        </w:tabs>
        <w:rPr>
          <w:rFonts w:ascii="Arial" w:hAnsi="Arial" w:cs="Arial"/>
          <w:noProof/>
          <w:sz w:val="24"/>
          <w:szCs w:val="24"/>
        </w:rPr>
      </w:pPr>
      <w:hyperlink w:anchor="_Toc159290112" w:history="1">
        <w:r w:rsidRPr="0072469B">
          <w:rPr>
            <w:rStyle w:val="Hyperlink"/>
            <w:rFonts w:ascii="Arial" w:hAnsi="Arial" w:cs="Arial"/>
            <w:noProof/>
          </w:rPr>
          <w:t>B.</w:t>
        </w:r>
        <w:r w:rsidRPr="0072469B">
          <w:rPr>
            <w:rFonts w:ascii="Arial" w:hAnsi="Arial" w:cs="Arial"/>
            <w:noProof/>
            <w:sz w:val="24"/>
            <w:szCs w:val="24"/>
          </w:rPr>
          <w:tab/>
        </w:r>
        <w:r w:rsidRPr="0072469B">
          <w:rPr>
            <w:rStyle w:val="Hyperlink"/>
            <w:rFonts w:ascii="Arial" w:hAnsi="Arial" w:cs="Arial"/>
            <w:noProof/>
          </w:rPr>
          <w:t>Supporting Plans and Procedures</w:t>
        </w:r>
        <w:r w:rsidRPr="0072469B">
          <w:rPr>
            <w:rFonts w:ascii="Arial" w:hAnsi="Arial" w:cs="Arial"/>
            <w:noProof/>
            <w:webHidden/>
          </w:rPr>
          <w:tab/>
        </w:r>
        <w:r w:rsidR="001C5630">
          <w:rPr>
            <w:rFonts w:ascii="Arial" w:hAnsi="Arial" w:cs="Arial"/>
            <w:noProof/>
            <w:webHidden/>
          </w:rPr>
          <w:t>2</w:t>
        </w:r>
        <w:r w:rsidR="004E7E90">
          <w:rPr>
            <w:rFonts w:ascii="Arial" w:hAnsi="Arial" w:cs="Arial"/>
            <w:noProof/>
            <w:webHidden/>
          </w:rPr>
          <w:t>4</w:t>
        </w:r>
      </w:hyperlink>
    </w:p>
    <w:p w:rsidR="00FA0EAD" w:rsidRDefault="00FA0EAD" w:rsidP="00FA0EAD">
      <w:pPr>
        <w:rPr>
          <w:rFonts w:ascii="Arial" w:hAnsi="Arial" w:cs="Arial"/>
          <w:b/>
          <w:bCs/>
        </w:rPr>
      </w:pPr>
      <w:r w:rsidRPr="0072469B">
        <w:rPr>
          <w:rFonts w:ascii="Arial" w:hAnsi="Arial" w:cs="Arial"/>
          <w:b/>
          <w:bCs/>
        </w:rPr>
        <w:fldChar w:fldCharType="end"/>
      </w:r>
    </w:p>
    <w:p w:rsidR="00FA0EAD" w:rsidRDefault="00FA0EAD" w:rsidP="00FA0EAD">
      <w:pPr>
        <w:rPr>
          <w:rFonts w:ascii="Arial" w:hAnsi="Arial" w:cs="Arial"/>
          <w:b/>
          <w:bCs/>
        </w:rPr>
      </w:pPr>
    </w:p>
    <w:p w:rsidR="00FA0EAD" w:rsidRDefault="00FA0EAD" w:rsidP="00FA0EAD">
      <w:pPr>
        <w:rPr>
          <w:rFonts w:ascii="Arial" w:hAnsi="Arial" w:cs="Arial"/>
          <w:b/>
          <w:bCs/>
        </w:rPr>
      </w:pPr>
      <w:r>
        <w:rPr>
          <w:rFonts w:ascii="Arial" w:hAnsi="Arial" w:cs="Arial"/>
          <w:b/>
          <w:bCs/>
        </w:rPr>
        <w:t>Appendices</w:t>
      </w:r>
    </w:p>
    <w:p w:rsidR="00FA0EAD" w:rsidRPr="0072469B" w:rsidRDefault="00FA0EAD" w:rsidP="00FA0EAD">
      <w:pPr>
        <w:rPr>
          <w:rFonts w:ascii="Arial" w:hAnsi="Arial" w:cs="Arial"/>
        </w:rPr>
      </w:pPr>
    </w:p>
    <w:p w:rsidR="00FA0EAD" w:rsidRDefault="00FA0EAD" w:rsidP="00FA0EAD">
      <w:pPr>
        <w:rPr>
          <w:rFonts w:ascii="Arial" w:hAnsi="Arial" w:cs="Arial"/>
        </w:rPr>
      </w:pPr>
      <w:r>
        <w:rPr>
          <w:rFonts w:ascii="Arial" w:hAnsi="Arial" w:cs="Arial"/>
        </w:rPr>
        <w:t>Appendix</w:t>
      </w:r>
      <w:r w:rsidRPr="0072469B">
        <w:rPr>
          <w:rFonts w:ascii="Arial" w:hAnsi="Arial" w:cs="Arial"/>
        </w:rPr>
        <w:t xml:space="preserve"> 1 – Emergency </w:t>
      </w:r>
      <w:r w:rsidR="0038591B">
        <w:rPr>
          <w:rFonts w:ascii="Arial" w:hAnsi="Arial" w:cs="Arial"/>
        </w:rPr>
        <w:t>Contact List / Communications</w:t>
      </w:r>
    </w:p>
    <w:p w:rsidR="00FA0EAD" w:rsidRDefault="00FA0EAD" w:rsidP="00FA0EAD">
      <w:pPr>
        <w:rPr>
          <w:rFonts w:ascii="Arial" w:hAnsi="Arial" w:cs="Arial"/>
        </w:rPr>
      </w:pPr>
    </w:p>
    <w:p w:rsidR="00FA0EAD" w:rsidRDefault="00FA0EAD" w:rsidP="00FA0EAD">
      <w:pPr>
        <w:rPr>
          <w:rFonts w:ascii="Arial" w:hAnsi="Arial" w:cs="Arial"/>
        </w:rPr>
      </w:pPr>
      <w:r>
        <w:rPr>
          <w:rFonts w:ascii="Arial" w:hAnsi="Arial" w:cs="Arial"/>
        </w:rPr>
        <w:t>Appendix 2 – General Evacuation Checklist</w:t>
      </w:r>
    </w:p>
    <w:p w:rsidR="00FA0EAD" w:rsidRDefault="00FA0EAD" w:rsidP="00FA0EAD">
      <w:pPr>
        <w:rPr>
          <w:rFonts w:ascii="Arial" w:hAnsi="Arial" w:cs="Arial"/>
        </w:rPr>
      </w:pPr>
    </w:p>
    <w:p w:rsidR="00FA0EAD" w:rsidRDefault="00FA0EAD" w:rsidP="00FA0EAD">
      <w:pPr>
        <w:rPr>
          <w:rFonts w:ascii="Arial" w:hAnsi="Arial" w:cs="Arial"/>
        </w:rPr>
      </w:pPr>
      <w:r>
        <w:rPr>
          <w:rFonts w:ascii="Arial" w:hAnsi="Arial" w:cs="Arial"/>
        </w:rPr>
        <w:t xml:space="preserve">Appendix 3 – </w:t>
      </w:r>
      <w:r w:rsidR="009F5E17">
        <w:rPr>
          <w:rFonts w:ascii="Arial" w:hAnsi="Arial" w:cs="Arial"/>
        </w:rPr>
        <w:t xml:space="preserve">Evacuation Order Report </w:t>
      </w:r>
    </w:p>
    <w:p w:rsidR="00FA0EAD" w:rsidRDefault="00FA0EAD" w:rsidP="00FA0EAD">
      <w:pPr>
        <w:rPr>
          <w:rFonts w:ascii="Arial" w:hAnsi="Arial" w:cs="Arial"/>
        </w:rPr>
      </w:pPr>
    </w:p>
    <w:p w:rsidR="00FA0EAD" w:rsidRDefault="00873082" w:rsidP="00FA0EAD">
      <w:pPr>
        <w:rPr>
          <w:rFonts w:ascii="Arial" w:hAnsi="Arial" w:cs="Arial"/>
        </w:rPr>
      </w:pPr>
      <w:r>
        <w:rPr>
          <w:rFonts w:ascii="Arial" w:hAnsi="Arial" w:cs="Arial"/>
        </w:rPr>
        <w:t>Appendix 4 – Evacuation Route Mapping</w:t>
      </w:r>
    </w:p>
    <w:p w:rsidR="00FA0EAD" w:rsidRDefault="00FA0EAD" w:rsidP="00FA0EAD">
      <w:pPr>
        <w:rPr>
          <w:rFonts w:ascii="Arial" w:hAnsi="Arial" w:cs="Arial"/>
        </w:rPr>
      </w:pPr>
    </w:p>
    <w:p w:rsidR="00FA0EAD" w:rsidRDefault="00FA0EAD" w:rsidP="00FA0EAD">
      <w:pPr>
        <w:rPr>
          <w:rFonts w:ascii="Arial" w:hAnsi="Arial" w:cs="Arial"/>
        </w:rPr>
      </w:pPr>
      <w:r>
        <w:rPr>
          <w:rFonts w:ascii="Arial" w:hAnsi="Arial" w:cs="Arial"/>
        </w:rPr>
        <w:t xml:space="preserve">Appendix 5 – </w:t>
      </w:r>
      <w:r w:rsidR="009F5E17">
        <w:rPr>
          <w:rFonts w:ascii="Arial" w:hAnsi="Arial" w:cs="Arial"/>
        </w:rPr>
        <w:t xml:space="preserve">Potential Evacuation Areas </w:t>
      </w:r>
    </w:p>
    <w:p w:rsidR="0060386B" w:rsidRDefault="0060386B" w:rsidP="00FA0EAD">
      <w:pPr>
        <w:rPr>
          <w:rFonts w:ascii="Arial" w:hAnsi="Arial" w:cs="Arial"/>
        </w:rPr>
      </w:pPr>
    </w:p>
    <w:p w:rsidR="0060386B" w:rsidRDefault="0060386B" w:rsidP="00FA0EAD">
      <w:pPr>
        <w:rPr>
          <w:rFonts w:ascii="Arial" w:hAnsi="Arial" w:cs="Arial"/>
        </w:rPr>
      </w:pPr>
      <w:r>
        <w:rPr>
          <w:rFonts w:ascii="Arial" w:hAnsi="Arial" w:cs="Arial"/>
        </w:rPr>
        <w:t xml:space="preserve">Appendix </w:t>
      </w:r>
      <w:r w:rsidR="00B05A1E">
        <w:rPr>
          <w:rFonts w:ascii="Arial" w:hAnsi="Arial" w:cs="Arial"/>
        </w:rPr>
        <w:t>6</w:t>
      </w:r>
      <w:r>
        <w:rPr>
          <w:rFonts w:ascii="Arial" w:hAnsi="Arial" w:cs="Arial"/>
        </w:rPr>
        <w:t xml:space="preserve"> </w:t>
      </w:r>
      <w:r w:rsidRPr="00AA73D2">
        <w:rPr>
          <w:rFonts w:ascii="Arial" w:hAnsi="Arial" w:cs="Arial"/>
        </w:rPr>
        <w:t>–</w:t>
      </w:r>
      <w:r>
        <w:rPr>
          <w:rFonts w:ascii="Arial" w:hAnsi="Arial" w:cs="Arial"/>
        </w:rPr>
        <w:t xml:space="preserve"> </w:t>
      </w:r>
      <w:r w:rsidR="009F5E17" w:rsidRPr="00AA73D2">
        <w:rPr>
          <w:rFonts w:ascii="Arial" w:hAnsi="Arial" w:cs="Arial"/>
        </w:rPr>
        <w:t>Special Needs Population Procedures</w:t>
      </w:r>
      <w:r w:rsidR="009F5E17">
        <w:rPr>
          <w:rFonts w:ascii="Arial" w:hAnsi="Arial" w:cs="Arial"/>
        </w:rPr>
        <w:t xml:space="preserve"> </w:t>
      </w:r>
    </w:p>
    <w:p w:rsidR="0060386B" w:rsidRDefault="0060386B" w:rsidP="00FA0EAD">
      <w:pPr>
        <w:rPr>
          <w:rFonts w:ascii="Arial" w:hAnsi="Arial" w:cs="Arial"/>
        </w:rPr>
      </w:pPr>
    </w:p>
    <w:p w:rsidR="0060386B" w:rsidRDefault="0060386B" w:rsidP="00FA0EAD">
      <w:pPr>
        <w:rPr>
          <w:rFonts w:ascii="Arial" w:hAnsi="Arial" w:cs="Arial"/>
        </w:rPr>
      </w:pPr>
      <w:r>
        <w:rPr>
          <w:rFonts w:ascii="Arial" w:hAnsi="Arial" w:cs="Arial"/>
        </w:rPr>
        <w:t xml:space="preserve">Appendix </w:t>
      </w:r>
      <w:r w:rsidR="00B05A1E">
        <w:rPr>
          <w:rFonts w:ascii="Arial" w:hAnsi="Arial" w:cs="Arial"/>
        </w:rPr>
        <w:t>7</w:t>
      </w:r>
      <w:r>
        <w:rPr>
          <w:rFonts w:ascii="Arial" w:hAnsi="Arial" w:cs="Arial"/>
        </w:rPr>
        <w:t xml:space="preserve"> </w:t>
      </w:r>
      <w:r w:rsidRPr="00AA73D2">
        <w:rPr>
          <w:rFonts w:ascii="Arial" w:hAnsi="Arial" w:cs="Arial"/>
        </w:rPr>
        <w:t>–</w:t>
      </w:r>
      <w:r>
        <w:rPr>
          <w:rFonts w:ascii="Arial" w:hAnsi="Arial" w:cs="Arial"/>
        </w:rPr>
        <w:t xml:space="preserve"> </w:t>
      </w:r>
      <w:r w:rsidR="009F5E17">
        <w:rPr>
          <w:rFonts w:ascii="Arial" w:hAnsi="Arial" w:cs="Arial"/>
        </w:rPr>
        <w:t>Traffic &amp; Perimeter Control Procedures</w:t>
      </w:r>
    </w:p>
    <w:p w:rsidR="0060386B" w:rsidRDefault="0060386B" w:rsidP="00FA0EAD">
      <w:pPr>
        <w:rPr>
          <w:rFonts w:ascii="Arial" w:hAnsi="Arial" w:cs="Arial"/>
        </w:rPr>
      </w:pPr>
    </w:p>
    <w:p w:rsidR="001C5630" w:rsidRPr="00DD5AB9" w:rsidRDefault="0060386B" w:rsidP="00FA0EAD">
      <w:pPr>
        <w:rPr>
          <w:rFonts w:ascii="Arial" w:hAnsi="Arial" w:cs="Arial"/>
          <w:highlight w:val="yellow"/>
        </w:rPr>
      </w:pPr>
      <w:r>
        <w:rPr>
          <w:rFonts w:ascii="Arial" w:hAnsi="Arial" w:cs="Arial"/>
        </w:rPr>
        <w:t xml:space="preserve">Appendix </w:t>
      </w:r>
      <w:r w:rsidR="00B05A1E">
        <w:rPr>
          <w:rFonts w:ascii="Arial" w:hAnsi="Arial" w:cs="Arial"/>
        </w:rPr>
        <w:t>8</w:t>
      </w:r>
      <w:r>
        <w:rPr>
          <w:rFonts w:ascii="Arial" w:hAnsi="Arial" w:cs="Arial"/>
        </w:rPr>
        <w:t xml:space="preserve"> </w:t>
      </w:r>
      <w:r w:rsidRPr="00AA73D2">
        <w:rPr>
          <w:rFonts w:ascii="Arial" w:hAnsi="Arial" w:cs="Arial"/>
        </w:rPr>
        <w:t>–</w:t>
      </w:r>
      <w:r>
        <w:rPr>
          <w:rFonts w:ascii="Arial" w:hAnsi="Arial" w:cs="Arial"/>
        </w:rPr>
        <w:t xml:space="preserve"> Pre-Evacuation Contact</w:t>
      </w:r>
      <w:r w:rsidR="00B05A1E">
        <w:rPr>
          <w:rFonts w:ascii="Arial" w:hAnsi="Arial" w:cs="Arial"/>
          <w:highlight w:val="yellow"/>
        </w:rPr>
        <w:br w:type="page"/>
      </w:r>
    </w:p>
    <w:p w:rsidR="00FA0EAD" w:rsidRPr="008F1538" w:rsidRDefault="00FA0EAD" w:rsidP="00B05A1E">
      <w:pPr>
        <w:pStyle w:val="StyleStyleHeading1Arial12ptWhiteCentered14pt"/>
        <w:jc w:val="left"/>
      </w:pPr>
      <w:r w:rsidRPr="008F1538">
        <w:t>INTRODUCTION</w:t>
      </w:r>
      <w:bookmarkEnd w:id="2"/>
      <w:bookmarkEnd w:id="3"/>
    </w:p>
    <w:p w:rsidR="00FA0EAD" w:rsidRPr="008F1538" w:rsidRDefault="00FA0EAD" w:rsidP="00FA0EAD">
      <w:pPr>
        <w:rPr>
          <w:rFonts w:ascii="Arial" w:hAnsi="Arial" w:cs="Arial"/>
        </w:rPr>
      </w:pPr>
    </w:p>
    <w:p w:rsidR="00FA0EAD" w:rsidRPr="008F1538" w:rsidRDefault="00FA0EAD" w:rsidP="00AC3970">
      <w:pPr>
        <w:pStyle w:val="Heading2"/>
        <w:numPr>
          <w:ilvl w:val="0"/>
          <w:numId w:val="52"/>
        </w:numPr>
        <w:tabs>
          <w:tab w:val="clear" w:pos="1440"/>
          <w:tab w:val="num" w:pos="720"/>
        </w:tabs>
        <w:ind w:left="720"/>
      </w:pPr>
      <w:bookmarkStart w:id="10" w:name="_Toc159288008"/>
      <w:bookmarkStart w:id="11" w:name="_Toc159290072"/>
      <w:r w:rsidRPr="008F1538">
        <w:t>Authority</w:t>
      </w:r>
      <w:bookmarkEnd w:id="10"/>
      <w:bookmarkEnd w:id="11"/>
    </w:p>
    <w:p w:rsidR="00FA0EAD" w:rsidRPr="008F1538" w:rsidRDefault="00FA0EAD" w:rsidP="00FA0EAD">
      <w:pPr>
        <w:pStyle w:val="BodyText2"/>
        <w:rPr>
          <w:rFonts w:ascii="Arial" w:hAnsi="Arial" w:cs="Arial"/>
        </w:rPr>
      </w:pPr>
    </w:p>
    <w:p w:rsidR="00FA0EAD" w:rsidRPr="008F1538" w:rsidRDefault="00FA0EAD" w:rsidP="00FA0EAD">
      <w:pPr>
        <w:pStyle w:val="BodyText2"/>
        <w:rPr>
          <w:rFonts w:ascii="Arial" w:hAnsi="Arial" w:cs="Arial"/>
        </w:rPr>
      </w:pPr>
      <w:r w:rsidRPr="008F1538">
        <w:rPr>
          <w:rFonts w:ascii="Arial" w:hAnsi="Arial" w:cs="Arial"/>
        </w:rPr>
        <w:t xml:space="preserve">Evacuation authority is based upon the decision of the Incident Commander or the </w:t>
      </w:r>
      <w:r w:rsidR="004E2D1C">
        <w:rPr>
          <w:rFonts w:ascii="Arial" w:hAnsi="Arial" w:cs="Arial"/>
        </w:rPr>
        <w:t>Local Of</w:t>
      </w:r>
      <w:r w:rsidR="00371A36">
        <w:rPr>
          <w:rFonts w:ascii="Arial" w:hAnsi="Arial" w:cs="Arial"/>
        </w:rPr>
        <w:t>f</w:t>
      </w:r>
      <w:r w:rsidR="004E2D1C">
        <w:rPr>
          <w:rFonts w:ascii="Arial" w:hAnsi="Arial" w:cs="Arial"/>
        </w:rPr>
        <w:t>icial</w:t>
      </w:r>
      <w:r w:rsidRPr="008F1538">
        <w:rPr>
          <w:rFonts w:ascii="Arial" w:hAnsi="Arial" w:cs="Arial"/>
        </w:rPr>
        <w:t xml:space="preserve">.  For large-scale emergencies the </w:t>
      </w:r>
      <w:r w:rsidR="003107A2">
        <w:rPr>
          <w:rFonts w:ascii="Arial" w:hAnsi="Arial" w:cs="Arial"/>
        </w:rPr>
        <w:t xml:space="preserve">recommendation </w:t>
      </w:r>
      <w:r w:rsidRPr="008F1538">
        <w:rPr>
          <w:rFonts w:ascii="Arial" w:hAnsi="Arial" w:cs="Arial"/>
        </w:rPr>
        <w:t>will come from the</w:t>
      </w:r>
      <w:r w:rsidR="00A47821">
        <w:rPr>
          <w:rFonts w:ascii="Arial" w:hAnsi="Arial" w:cs="Arial"/>
        </w:rPr>
        <w:t xml:space="preserve"> </w:t>
      </w:r>
      <w:r w:rsidR="00325A85">
        <w:rPr>
          <w:rFonts w:ascii="Arial" w:hAnsi="Arial" w:cs="Arial"/>
        </w:rPr>
        <w:t>Vermont State Emergency Operations Center</w:t>
      </w:r>
      <w:r w:rsidR="00755AFD">
        <w:rPr>
          <w:rFonts w:ascii="Arial" w:hAnsi="Arial" w:cs="Arial"/>
        </w:rPr>
        <w:t xml:space="preserve"> (</w:t>
      </w:r>
      <w:r w:rsidR="00325A85">
        <w:rPr>
          <w:rFonts w:ascii="Arial" w:hAnsi="Arial" w:cs="Arial"/>
        </w:rPr>
        <w:t>S</w:t>
      </w:r>
      <w:r w:rsidR="00755AFD">
        <w:rPr>
          <w:rFonts w:ascii="Arial" w:hAnsi="Arial" w:cs="Arial"/>
        </w:rPr>
        <w:t>EOC).</w:t>
      </w:r>
      <w:r w:rsidRPr="008F1538">
        <w:rPr>
          <w:rFonts w:ascii="Arial" w:hAnsi="Arial" w:cs="Arial"/>
        </w:rPr>
        <w:t xml:space="preserve"> Mandatory evacuation authorities do not exist on a state or federal level.</w:t>
      </w:r>
    </w:p>
    <w:p w:rsidR="00FA0EAD" w:rsidRPr="008F1538" w:rsidRDefault="00FA0EAD" w:rsidP="00FA0EAD">
      <w:pPr>
        <w:jc w:val="both"/>
        <w:rPr>
          <w:rFonts w:ascii="Arial" w:hAnsi="Arial" w:cs="Arial"/>
        </w:rPr>
      </w:pPr>
    </w:p>
    <w:p w:rsidR="00FA0EAD" w:rsidRPr="008F1538" w:rsidRDefault="00FA0EAD" w:rsidP="00AC3970">
      <w:pPr>
        <w:pStyle w:val="Heading2"/>
        <w:numPr>
          <w:ilvl w:val="0"/>
          <w:numId w:val="52"/>
        </w:numPr>
        <w:tabs>
          <w:tab w:val="clear" w:pos="1440"/>
          <w:tab w:val="num" w:pos="720"/>
        </w:tabs>
        <w:ind w:left="720"/>
      </w:pPr>
      <w:bookmarkStart w:id="12" w:name="_Toc159288009"/>
      <w:bookmarkStart w:id="13" w:name="_Toc159290073"/>
      <w:r w:rsidRPr="008F1538">
        <w:t>Purpose</w:t>
      </w:r>
      <w:bookmarkEnd w:id="12"/>
      <w:bookmarkEnd w:id="13"/>
    </w:p>
    <w:p w:rsidR="00FA0EAD" w:rsidRPr="008F1538" w:rsidRDefault="00FA0EAD" w:rsidP="00FA0EAD">
      <w:pPr>
        <w:jc w:val="both"/>
        <w:rPr>
          <w:rFonts w:ascii="Arial" w:hAnsi="Arial" w:cs="Arial"/>
        </w:rPr>
      </w:pPr>
    </w:p>
    <w:p w:rsidR="00FA0EAD" w:rsidRPr="008F1538" w:rsidRDefault="00FA0EAD" w:rsidP="00FA0EAD">
      <w:pPr>
        <w:pStyle w:val="BodyText2"/>
        <w:rPr>
          <w:rFonts w:ascii="Arial" w:hAnsi="Arial" w:cs="Arial"/>
        </w:rPr>
      </w:pPr>
      <w:r w:rsidRPr="008F1538">
        <w:rPr>
          <w:rFonts w:ascii="Arial" w:hAnsi="Arial" w:cs="Arial"/>
        </w:rPr>
        <w:t xml:space="preserve">The purpose of this plan is to provide for the orderly and coordinated evacuation of all or any part of the population of </w:t>
      </w:r>
      <w:r w:rsidR="00CE7AA3" w:rsidRPr="00CE7AA3">
        <w:rPr>
          <w:rFonts w:ascii="Arial" w:hAnsi="Arial" w:cs="Arial"/>
          <w:color w:val="0000FF"/>
        </w:rPr>
        <w:t>[Name of Municipality]</w:t>
      </w:r>
      <w:r w:rsidRPr="008F1538">
        <w:rPr>
          <w:rFonts w:ascii="Arial" w:hAnsi="Arial" w:cs="Arial"/>
        </w:rPr>
        <w:t xml:space="preserve"> if it is determined that such action is the most effective means available for protecting the population from the effects of an emergency situation. </w:t>
      </w:r>
    </w:p>
    <w:p w:rsidR="00FA0EAD" w:rsidRPr="008F1538" w:rsidRDefault="00FA0EAD" w:rsidP="00FA0EAD">
      <w:pPr>
        <w:jc w:val="both"/>
        <w:rPr>
          <w:rFonts w:ascii="Arial" w:hAnsi="Arial" w:cs="Arial"/>
        </w:rPr>
      </w:pPr>
    </w:p>
    <w:p w:rsidR="00FA0EAD" w:rsidRPr="00371A36" w:rsidRDefault="00FA0EAD" w:rsidP="00AC3970">
      <w:pPr>
        <w:pStyle w:val="Heading2"/>
        <w:numPr>
          <w:ilvl w:val="0"/>
          <w:numId w:val="52"/>
        </w:numPr>
        <w:tabs>
          <w:tab w:val="clear" w:pos="1440"/>
          <w:tab w:val="num" w:pos="720"/>
        </w:tabs>
        <w:ind w:left="720"/>
      </w:pPr>
      <w:bookmarkStart w:id="14" w:name="_Toc159288010"/>
      <w:bookmarkStart w:id="15" w:name="_Toc159290074"/>
      <w:r w:rsidRPr="00371A36">
        <w:t xml:space="preserve">Acronyms </w:t>
      </w:r>
      <w:bookmarkEnd w:id="14"/>
      <w:bookmarkEnd w:id="15"/>
    </w:p>
    <w:p w:rsidR="00FA0EAD" w:rsidRPr="00371A36" w:rsidRDefault="00FA0EAD" w:rsidP="00FA0EAD">
      <w:pPr>
        <w:jc w:val="both"/>
        <w:rPr>
          <w:rFonts w:ascii="Arial" w:hAnsi="Arial" w:cs="Arial"/>
          <w:sz w:val="19"/>
          <w:szCs w:val="19"/>
        </w:rPr>
      </w:pPr>
    </w:p>
    <w:p w:rsidR="00FA0EAD" w:rsidRPr="00371A36" w:rsidRDefault="00FA0EAD" w:rsidP="00FA0EAD">
      <w:pPr>
        <w:pStyle w:val="Header"/>
        <w:tabs>
          <w:tab w:val="clear" w:pos="4320"/>
          <w:tab w:val="clear" w:pos="8640"/>
        </w:tabs>
        <w:rPr>
          <w:rFonts w:ascii="Arial" w:hAnsi="Arial" w:cs="Arial"/>
        </w:rPr>
      </w:pPr>
    </w:p>
    <w:p w:rsidR="0062066C" w:rsidRDefault="0062066C" w:rsidP="00FA0EAD">
      <w:pPr>
        <w:pStyle w:val="Header"/>
        <w:tabs>
          <w:tab w:val="clear" w:pos="4320"/>
          <w:tab w:val="clear" w:pos="8640"/>
        </w:tabs>
        <w:ind w:left="360"/>
        <w:rPr>
          <w:rFonts w:ascii="Arial" w:hAnsi="Arial" w:cs="Arial"/>
        </w:rPr>
      </w:pPr>
      <w:r>
        <w:rPr>
          <w:rFonts w:ascii="Arial" w:hAnsi="Arial" w:cs="Arial"/>
        </w:rPr>
        <w:t>CERT</w:t>
      </w:r>
      <w:r>
        <w:rPr>
          <w:rFonts w:ascii="Arial" w:hAnsi="Arial" w:cs="Arial"/>
        </w:rPr>
        <w:tab/>
      </w:r>
      <w:r>
        <w:rPr>
          <w:rFonts w:ascii="Arial" w:hAnsi="Arial" w:cs="Arial"/>
        </w:rPr>
        <w:tab/>
      </w:r>
      <w:r>
        <w:rPr>
          <w:rFonts w:ascii="Arial" w:hAnsi="Arial" w:cs="Arial"/>
        </w:rPr>
        <w:tab/>
      </w:r>
      <w:r>
        <w:rPr>
          <w:rFonts w:ascii="Arial" w:hAnsi="Arial" w:cs="Arial"/>
        </w:rPr>
        <w:tab/>
        <w:t>Community Emergency Response Team</w:t>
      </w:r>
    </w:p>
    <w:p w:rsidR="00FA0EAD" w:rsidRPr="00371A36" w:rsidRDefault="00FA0EAD" w:rsidP="00FA0EAD">
      <w:pPr>
        <w:pStyle w:val="Header"/>
        <w:tabs>
          <w:tab w:val="clear" w:pos="4320"/>
          <w:tab w:val="clear" w:pos="8640"/>
        </w:tabs>
        <w:ind w:left="360"/>
        <w:rPr>
          <w:rFonts w:ascii="Arial" w:hAnsi="Arial" w:cs="Arial"/>
        </w:rPr>
      </w:pPr>
      <w:r w:rsidRPr="00371A36">
        <w:rPr>
          <w:rFonts w:ascii="Arial" w:hAnsi="Arial" w:cs="Arial"/>
        </w:rPr>
        <w:t>EM</w:t>
      </w:r>
      <w:r w:rsidR="003107A2">
        <w:rPr>
          <w:rFonts w:ascii="Arial" w:hAnsi="Arial" w:cs="Arial"/>
        </w:rPr>
        <w:t>D</w:t>
      </w:r>
      <w:r w:rsidRPr="00371A36">
        <w:rPr>
          <w:rFonts w:ascii="Arial" w:hAnsi="Arial" w:cs="Arial"/>
        </w:rPr>
        <w:tab/>
      </w:r>
      <w:r w:rsidRPr="00371A36">
        <w:rPr>
          <w:rFonts w:ascii="Arial" w:hAnsi="Arial" w:cs="Arial"/>
        </w:rPr>
        <w:tab/>
      </w:r>
      <w:r w:rsidRPr="00371A36">
        <w:rPr>
          <w:rFonts w:ascii="Arial" w:hAnsi="Arial" w:cs="Arial"/>
        </w:rPr>
        <w:tab/>
      </w:r>
      <w:r w:rsidRPr="00371A36">
        <w:rPr>
          <w:rFonts w:ascii="Arial" w:hAnsi="Arial" w:cs="Arial"/>
        </w:rPr>
        <w:tab/>
        <w:t xml:space="preserve">Emergency Management </w:t>
      </w:r>
      <w:r w:rsidR="003107A2">
        <w:rPr>
          <w:rFonts w:ascii="Arial" w:hAnsi="Arial" w:cs="Arial"/>
        </w:rPr>
        <w:t>Director</w:t>
      </w:r>
    </w:p>
    <w:p w:rsidR="00FA0EAD" w:rsidRPr="00371A36" w:rsidRDefault="00FA0EAD" w:rsidP="00FA0EAD">
      <w:pPr>
        <w:pStyle w:val="Header"/>
        <w:tabs>
          <w:tab w:val="clear" w:pos="4320"/>
          <w:tab w:val="clear" w:pos="8640"/>
        </w:tabs>
        <w:ind w:left="360"/>
        <w:rPr>
          <w:rFonts w:ascii="Arial" w:hAnsi="Arial" w:cs="Arial"/>
        </w:rPr>
      </w:pPr>
      <w:r w:rsidRPr="00371A36">
        <w:rPr>
          <w:rFonts w:ascii="Arial" w:hAnsi="Arial" w:cs="Arial"/>
        </w:rPr>
        <w:t>EOC</w:t>
      </w:r>
      <w:r w:rsidRPr="00371A36">
        <w:rPr>
          <w:rFonts w:ascii="Arial" w:hAnsi="Arial" w:cs="Arial"/>
        </w:rPr>
        <w:tab/>
      </w:r>
      <w:r w:rsidRPr="00371A36">
        <w:rPr>
          <w:rFonts w:ascii="Arial" w:hAnsi="Arial" w:cs="Arial"/>
        </w:rPr>
        <w:tab/>
      </w:r>
      <w:r w:rsidRPr="00371A36">
        <w:rPr>
          <w:rFonts w:ascii="Arial" w:hAnsi="Arial" w:cs="Arial"/>
        </w:rPr>
        <w:tab/>
      </w:r>
      <w:r w:rsidRPr="00371A36">
        <w:rPr>
          <w:rFonts w:ascii="Arial" w:hAnsi="Arial" w:cs="Arial"/>
        </w:rPr>
        <w:tab/>
        <w:t>Emergency Operations Center</w:t>
      </w:r>
      <w:r w:rsidR="0062066C">
        <w:rPr>
          <w:rFonts w:ascii="Arial" w:hAnsi="Arial" w:cs="Arial"/>
        </w:rPr>
        <w:t xml:space="preserve"> (local)</w:t>
      </w:r>
    </w:p>
    <w:p w:rsidR="003107A2" w:rsidRDefault="003107A2" w:rsidP="003107A2">
      <w:pPr>
        <w:ind w:left="360"/>
        <w:rPr>
          <w:rFonts w:ascii="Arial" w:hAnsi="Arial" w:cs="Arial"/>
        </w:rPr>
      </w:pPr>
      <w:r>
        <w:rPr>
          <w:rFonts w:ascii="Arial" w:hAnsi="Arial" w:cs="Arial"/>
        </w:rPr>
        <w:t>IC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Incident Commander</w:t>
      </w:r>
    </w:p>
    <w:p w:rsidR="00FA0EAD" w:rsidRPr="00371A36" w:rsidRDefault="00FA0EAD" w:rsidP="00FA0EAD">
      <w:pPr>
        <w:ind w:left="360"/>
        <w:rPr>
          <w:rFonts w:ascii="Arial" w:hAnsi="Arial" w:cs="Arial"/>
        </w:rPr>
      </w:pPr>
      <w:r w:rsidRPr="00371A36">
        <w:rPr>
          <w:rFonts w:ascii="Arial" w:hAnsi="Arial" w:cs="Arial"/>
        </w:rPr>
        <w:t>ICP</w:t>
      </w:r>
      <w:r w:rsidRPr="00371A36">
        <w:rPr>
          <w:rFonts w:ascii="Arial" w:hAnsi="Arial" w:cs="Arial"/>
        </w:rPr>
        <w:tab/>
      </w:r>
      <w:r w:rsidRPr="00371A36">
        <w:rPr>
          <w:rFonts w:ascii="Arial" w:hAnsi="Arial" w:cs="Arial"/>
        </w:rPr>
        <w:tab/>
      </w:r>
      <w:r w:rsidRPr="00371A36">
        <w:rPr>
          <w:rFonts w:ascii="Arial" w:hAnsi="Arial" w:cs="Arial"/>
        </w:rPr>
        <w:tab/>
      </w:r>
      <w:r w:rsidRPr="00371A36">
        <w:rPr>
          <w:rFonts w:ascii="Arial" w:hAnsi="Arial" w:cs="Arial"/>
        </w:rPr>
        <w:tab/>
        <w:t>Incident Command Post</w:t>
      </w:r>
    </w:p>
    <w:p w:rsidR="00FA0EAD" w:rsidRPr="00371A36" w:rsidRDefault="00FA0EAD" w:rsidP="00FA0EAD">
      <w:pPr>
        <w:ind w:left="360"/>
        <w:rPr>
          <w:rFonts w:ascii="Arial" w:hAnsi="Arial" w:cs="Arial"/>
        </w:rPr>
      </w:pPr>
      <w:r w:rsidRPr="00371A36">
        <w:rPr>
          <w:rFonts w:ascii="Arial" w:hAnsi="Arial" w:cs="Arial"/>
        </w:rPr>
        <w:t>ICS</w:t>
      </w:r>
      <w:r w:rsidRPr="00371A36">
        <w:rPr>
          <w:rFonts w:ascii="Arial" w:hAnsi="Arial" w:cs="Arial"/>
        </w:rPr>
        <w:tab/>
      </w:r>
      <w:r w:rsidRPr="00371A36">
        <w:rPr>
          <w:rFonts w:ascii="Arial" w:hAnsi="Arial" w:cs="Arial"/>
        </w:rPr>
        <w:tab/>
      </w:r>
      <w:r w:rsidRPr="00371A36">
        <w:rPr>
          <w:rFonts w:ascii="Arial" w:hAnsi="Arial" w:cs="Arial"/>
        </w:rPr>
        <w:tab/>
      </w:r>
      <w:r w:rsidRPr="00371A36">
        <w:rPr>
          <w:rFonts w:ascii="Arial" w:hAnsi="Arial" w:cs="Arial"/>
        </w:rPr>
        <w:tab/>
        <w:t>Incident Command System</w:t>
      </w:r>
    </w:p>
    <w:p w:rsidR="00FA0EAD" w:rsidRPr="00371A36" w:rsidRDefault="00FA0EAD" w:rsidP="00FA0EAD">
      <w:pPr>
        <w:ind w:left="360"/>
        <w:rPr>
          <w:rFonts w:ascii="Arial" w:hAnsi="Arial" w:cs="Arial"/>
        </w:rPr>
      </w:pPr>
      <w:r w:rsidRPr="00371A36">
        <w:rPr>
          <w:rFonts w:ascii="Arial" w:hAnsi="Arial" w:cs="Arial"/>
        </w:rPr>
        <w:t>NRP</w:t>
      </w:r>
      <w:r w:rsidRPr="00371A36">
        <w:rPr>
          <w:rFonts w:ascii="Arial" w:hAnsi="Arial" w:cs="Arial"/>
        </w:rPr>
        <w:tab/>
      </w:r>
      <w:r w:rsidRPr="00371A36">
        <w:rPr>
          <w:rFonts w:ascii="Arial" w:hAnsi="Arial" w:cs="Arial"/>
        </w:rPr>
        <w:tab/>
      </w:r>
      <w:r w:rsidRPr="00371A36">
        <w:rPr>
          <w:rFonts w:ascii="Arial" w:hAnsi="Arial" w:cs="Arial"/>
        </w:rPr>
        <w:tab/>
      </w:r>
      <w:r w:rsidRPr="00371A36">
        <w:rPr>
          <w:rFonts w:ascii="Arial" w:hAnsi="Arial" w:cs="Arial"/>
        </w:rPr>
        <w:tab/>
        <w:t>National Response Plan</w:t>
      </w:r>
    </w:p>
    <w:p w:rsidR="00FA0EAD" w:rsidRPr="00371A36" w:rsidRDefault="00FA0EAD" w:rsidP="00FA0EAD">
      <w:pPr>
        <w:ind w:left="360"/>
        <w:rPr>
          <w:rFonts w:ascii="Arial" w:hAnsi="Arial" w:cs="Arial"/>
        </w:rPr>
      </w:pPr>
      <w:r w:rsidRPr="00371A36">
        <w:rPr>
          <w:rFonts w:ascii="Arial" w:hAnsi="Arial" w:cs="Arial"/>
        </w:rPr>
        <w:t>NIMS</w:t>
      </w:r>
      <w:r w:rsidRPr="00371A36">
        <w:rPr>
          <w:rFonts w:ascii="Arial" w:hAnsi="Arial" w:cs="Arial"/>
        </w:rPr>
        <w:tab/>
      </w:r>
      <w:r w:rsidRPr="00371A36">
        <w:rPr>
          <w:rFonts w:ascii="Arial" w:hAnsi="Arial" w:cs="Arial"/>
        </w:rPr>
        <w:tab/>
      </w:r>
      <w:r w:rsidRPr="00371A36">
        <w:rPr>
          <w:rFonts w:ascii="Arial" w:hAnsi="Arial" w:cs="Arial"/>
        </w:rPr>
        <w:tab/>
      </w:r>
      <w:r w:rsidRPr="00371A36">
        <w:rPr>
          <w:rFonts w:ascii="Arial" w:hAnsi="Arial" w:cs="Arial"/>
        </w:rPr>
        <w:tab/>
        <w:t>National Incident Management System</w:t>
      </w:r>
    </w:p>
    <w:p w:rsidR="00FA0EAD" w:rsidRPr="00371A36" w:rsidRDefault="00FA0EAD" w:rsidP="00FA0EAD">
      <w:pPr>
        <w:ind w:left="360"/>
        <w:rPr>
          <w:rFonts w:ascii="Arial" w:hAnsi="Arial" w:cs="Arial"/>
        </w:rPr>
      </w:pPr>
      <w:r w:rsidRPr="00371A36">
        <w:rPr>
          <w:rFonts w:ascii="Arial" w:hAnsi="Arial" w:cs="Arial"/>
        </w:rPr>
        <w:t>PIO</w:t>
      </w:r>
      <w:r w:rsidRPr="00371A36">
        <w:rPr>
          <w:rFonts w:ascii="Arial" w:hAnsi="Arial" w:cs="Arial"/>
        </w:rPr>
        <w:tab/>
      </w:r>
      <w:r w:rsidRPr="00371A36">
        <w:rPr>
          <w:rFonts w:ascii="Arial" w:hAnsi="Arial" w:cs="Arial"/>
        </w:rPr>
        <w:tab/>
      </w:r>
      <w:r w:rsidRPr="00371A36">
        <w:rPr>
          <w:rFonts w:ascii="Arial" w:hAnsi="Arial" w:cs="Arial"/>
        </w:rPr>
        <w:tab/>
      </w:r>
      <w:r w:rsidRPr="00371A36">
        <w:rPr>
          <w:rFonts w:ascii="Arial" w:hAnsi="Arial" w:cs="Arial"/>
        </w:rPr>
        <w:tab/>
        <w:t>Public Information Office or Officer</w:t>
      </w:r>
    </w:p>
    <w:p w:rsidR="00FA0EAD" w:rsidRPr="00371A36" w:rsidRDefault="0062066C" w:rsidP="00FA0EAD">
      <w:pPr>
        <w:ind w:left="360"/>
        <w:rPr>
          <w:rFonts w:ascii="Arial" w:hAnsi="Arial" w:cs="Arial"/>
        </w:rPr>
      </w:pPr>
      <w:r>
        <w:rPr>
          <w:rFonts w:ascii="Arial" w:hAnsi="Arial" w:cs="Arial"/>
        </w:rPr>
        <w:t>S</w:t>
      </w:r>
      <w:r w:rsidR="00FA0EAD" w:rsidRPr="00371A36">
        <w:rPr>
          <w:rFonts w:ascii="Arial" w:hAnsi="Arial" w:cs="Arial"/>
        </w:rPr>
        <w:t>EOC</w:t>
      </w:r>
      <w:r w:rsidR="00FA0EAD" w:rsidRPr="00371A36">
        <w:rPr>
          <w:rFonts w:ascii="Arial" w:hAnsi="Arial" w:cs="Arial"/>
        </w:rPr>
        <w:tab/>
      </w:r>
      <w:r w:rsidR="00FA0EAD" w:rsidRPr="00371A36">
        <w:rPr>
          <w:rFonts w:ascii="Arial" w:hAnsi="Arial" w:cs="Arial"/>
        </w:rPr>
        <w:tab/>
      </w:r>
      <w:r w:rsidR="00FA0EAD" w:rsidRPr="00371A36">
        <w:rPr>
          <w:rFonts w:ascii="Arial" w:hAnsi="Arial" w:cs="Arial"/>
        </w:rPr>
        <w:tab/>
      </w:r>
      <w:r w:rsidR="00FA0EAD" w:rsidRPr="00371A36">
        <w:rPr>
          <w:rFonts w:ascii="Arial" w:hAnsi="Arial" w:cs="Arial"/>
        </w:rPr>
        <w:tab/>
      </w:r>
      <w:r>
        <w:rPr>
          <w:rFonts w:ascii="Arial" w:hAnsi="Arial" w:cs="Arial"/>
        </w:rPr>
        <w:t xml:space="preserve">State </w:t>
      </w:r>
      <w:r w:rsidR="00FA0EAD" w:rsidRPr="00371A36">
        <w:rPr>
          <w:rFonts w:ascii="Arial" w:hAnsi="Arial" w:cs="Arial"/>
        </w:rPr>
        <w:t>Emergency Operations Center</w:t>
      </w:r>
    </w:p>
    <w:p w:rsidR="00FA0EAD" w:rsidRPr="00371A36" w:rsidRDefault="00FA0EAD" w:rsidP="00FA0EAD">
      <w:pPr>
        <w:ind w:left="360"/>
        <w:rPr>
          <w:rFonts w:ascii="Arial" w:hAnsi="Arial" w:cs="Arial"/>
        </w:rPr>
      </w:pPr>
      <w:r w:rsidRPr="00371A36">
        <w:rPr>
          <w:rFonts w:ascii="Arial" w:hAnsi="Arial" w:cs="Arial"/>
        </w:rPr>
        <w:t>SIP</w:t>
      </w:r>
      <w:r w:rsidRPr="00371A36">
        <w:rPr>
          <w:rFonts w:ascii="Arial" w:hAnsi="Arial" w:cs="Arial"/>
        </w:rPr>
        <w:tab/>
      </w:r>
      <w:r w:rsidRPr="00371A36">
        <w:rPr>
          <w:rFonts w:ascii="Arial" w:hAnsi="Arial" w:cs="Arial"/>
        </w:rPr>
        <w:tab/>
      </w:r>
      <w:r w:rsidRPr="00371A36">
        <w:rPr>
          <w:rFonts w:ascii="Arial" w:hAnsi="Arial" w:cs="Arial"/>
        </w:rPr>
        <w:tab/>
      </w:r>
      <w:r w:rsidRPr="00371A36">
        <w:rPr>
          <w:rFonts w:ascii="Arial" w:hAnsi="Arial" w:cs="Arial"/>
        </w:rPr>
        <w:tab/>
      </w:r>
      <w:r w:rsidRPr="00371A36">
        <w:rPr>
          <w:rFonts w:ascii="Arial" w:hAnsi="Arial" w:cs="Arial"/>
        </w:rPr>
        <w:tab/>
        <w:t>Shelter-in-Place</w:t>
      </w:r>
    </w:p>
    <w:p w:rsidR="00FA0EAD" w:rsidRPr="00371A36" w:rsidRDefault="00FA0EAD" w:rsidP="00FA0EAD">
      <w:pPr>
        <w:ind w:left="360"/>
        <w:rPr>
          <w:rFonts w:ascii="Arial" w:hAnsi="Arial" w:cs="Arial"/>
        </w:rPr>
      </w:pPr>
      <w:r w:rsidRPr="00371A36">
        <w:rPr>
          <w:rFonts w:ascii="Arial" w:hAnsi="Arial" w:cs="Arial"/>
        </w:rPr>
        <w:t>SOP</w:t>
      </w:r>
      <w:r w:rsidRPr="00371A36">
        <w:rPr>
          <w:rFonts w:ascii="Arial" w:hAnsi="Arial" w:cs="Arial"/>
        </w:rPr>
        <w:tab/>
      </w:r>
      <w:r w:rsidRPr="00371A36">
        <w:rPr>
          <w:rFonts w:ascii="Arial" w:hAnsi="Arial" w:cs="Arial"/>
        </w:rPr>
        <w:tab/>
      </w:r>
      <w:r w:rsidRPr="00371A36">
        <w:rPr>
          <w:rFonts w:ascii="Arial" w:hAnsi="Arial" w:cs="Arial"/>
        </w:rPr>
        <w:tab/>
      </w:r>
      <w:r w:rsidRPr="00371A36">
        <w:rPr>
          <w:rFonts w:ascii="Arial" w:hAnsi="Arial" w:cs="Arial"/>
        </w:rPr>
        <w:tab/>
        <w:t>Standard Operating Procedure</w:t>
      </w:r>
    </w:p>
    <w:p w:rsidR="00FA0EAD" w:rsidRDefault="00FA0EAD" w:rsidP="00FA0EAD">
      <w:pPr>
        <w:ind w:left="360"/>
        <w:rPr>
          <w:rFonts w:ascii="Arial" w:hAnsi="Arial" w:cs="Arial"/>
        </w:rPr>
      </w:pPr>
      <w:r w:rsidRPr="00371A36">
        <w:rPr>
          <w:rFonts w:ascii="Arial" w:hAnsi="Arial" w:cs="Arial"/>
        </w:rPr>
        <w:t>UC</w:t>
      </w:r>
      <w:r w:rsidRPr="00371A36">
        <w:rPr>
          <w:rFonts w:ascii="Arial" w:hAnsi="Arial" w:cs="Arial"/>
        </w:rPr>
        <w:tab/>
      </w:r>
      <w:r w:rsidRPr="00371A36">
        <w:rPr>
          <w:rFonts w:ascii="Arial" w:hAnsi="Arial" w:cs="Arial"/>
        </w:rPr>
        <w:tab/>
      </w:r>
      <w:r w:rsidRPr="00371A36">
        <w:rPr>
          <w:rFonts w:ascii="Arial" w:hAnsi="Arial" w:cs="Arial"/>
        </w:rPr>
        <w:tab/>
      </w:r>
      <w:r w:rsidRPr="00371A36">
        <w:rPr>
          <w:rFonts w:ascii="Arial" w:hAnsi="Arial" w:cs="Arial"/>
        </w:rPr>
        <w:tab/>
      </w:r>
      <w:r w:rsidRPr="00371A36">
        <w:rPr>
          <w:rFonts w:ascii="Arial" w:hAnsi="Arial" w:cs="Arial"/>
        </w:rPr>
        <w:tab/>
        <w:t>Unified Command</w:t>
      </w:r>
    </w:p>
    <w:p w:rsidR="00FA0EAD" w:rsidRPr="00371A36" w:rsidRDefault="00FA0EAD" w:rsidP="00FA0EAD">
      <w:pPr>
        <w:jc w:val="both"/>
        <w:rPr>
          <w:rFonts w:ascii="Arial" w:hAnsi="Arial" w:cs="Arial"/>
        </w:rPr>
      </w:pPr>
    </w:p>
    <w:p w:rsidR="00FA0EAD" w:rsidRPr="00371A36" w:rsidRDefault="00FA0EAD" w:rsidP="00AC3970">
      <w:pPr>
        <w:pStyle w:val="Heading2"/>
        <w:numPr>
          <w:ilvl w:val="0"/>
          <w:numId w:val="52"/>
        </w:numPr>
        <w:tabs>
          <w:tab w:val="clear" w:pos="1440"/>
          <w:tab w:val="num" w:pos="720"/>
        </w:tabs>
        <w:ind w:left="720"/>
      </w:pPr>
      <w:bookmarkStart w:id="16" w:name="_Toc159288011"/>
      <w:bookmarkStart w:id="17" w:name="_Toc159290075"/>
      <w:r w:rsidRPr="00371A36">
        <w:t>Definitions</w:t>
      </w:r>
      <w:bookmarkEnd w:id="16"/>
      <w:bookmarkEnd w:id="17"/>
    </w:p>
    <w:p w:rsidR="00FA0EAD" w:rsidRPr="00371A36" w:rsidRDefault="00FA0EAD" w:rsidP="00FA0EAD">
      <w:pPr>
        <w:jc w:val="both"/>
        <w:rPr>
          <w:rFonts w:ascii="Arial" w:hAnsi="Arial" w:cs="Arial"/>
          <w:b/>
          <w:bCs/>
          <w:sz w:val="19"/>
          <w:szCs w:val="19"/>
        </w:rPr>
      </w:pPr>
    </w:p>
    <w:p w:rsidR="00FA0EAD" w:rsidRPr="00371A36" w:rsidRDefault="00FA0EAD" w:rsidP="00FA0EAD">
      <w:pPr>
        <w:jc w:val="both"/>
        <w:rPr>
          <w:rFonts w:ascii="Arial" w:hAnsi="Arial" w:cs="Arial"/>
          <w:b/>
          <w:bCs/>
        </w:rPr>
      </w:pPr>
    </w:p>
    <w:p w:rsidR="00FA0EAD" w:rsidRPr="00371A36" w:rsidRDefault="00FA0EAD" w:rsidP="00FA0EAD">
      <w:pPr>
        <w:jc w:val="both"/>
        <w:rPr>
          <w:rFonts w:ascii="Arial" w:hAnsi="Arial" w:cs="Arial"/>
        </w:rPr>
      </w:pPr>
      <w:r w:rsidRPr="00371A36">
        <w:rPr>
          <w:rFonts w:ascii="Arial" w:hAnsi="Arial" w:cs="Arial"/>
          <w:u w:val="single"/>
        </w:rPr>
        <w:t>Evacuation</w:t>
      </w:r>
      <w:r w:rsidRPr="00371A36">
        <w:rPr>
          <w:rFonts w:ascii="Arial" w:hAnsi="Arial" w:cs="Arial"/>
        </w:rPr>
        <w:t>.  The National Incident Management System (NIMS) defines evacuation as an organized, phased, and supervised withdrawal, dispersal, or removal of civilians from dangerous or potentially dangerous areas, and their reception and care in safe areas.</w:t>
      </w:r>
    </w:p>
    <w:p w:rsidR="00FA0EAD" w:rsidRPr="00371A36" w:rsidRDefault="00FA0EAD" w:rsidP="00FA0EAD">
      <w:pPr>
        <w:jc w:val="both"/>
        <w:rPr>
          <w:rFonts w:ascii="Arial" w:hAnsi="Arial" w:cs="Arial"/>
        </w:rPr>
      </w:pPr>
    </w:p>
    <w:p w:rsidR="00FA0EAD" w:rsidRPr="00371A36" w:rsidRDefault="00FA0EAD" w:rsidP="00FA0EAD">
      <w:pPr>
        <w:jc w:val="both"/>
        <w:rPr>
          <w:rFonts w:ascii="Arial" w:hAnsi="Arial" w:cs="Arial"/>
        </w:rPr>
      </w:pPr>
      <w:r w:rsidRPr="00371A36">
        <w:rPr>
          <w:rFonts w:ascii="Arial" w:hAnsi="Arial" w:cs="Arial"/>
          <w:u w:val="single"/>
        </w:rPr>
        <w:t>Shelter-in-Place</w:t>
      </w:r>
      <w:r w:rsidRPr="00371A36">
        <w:rPr>
          <w:rFonts w:ascii="Arial" w:hAnsi="Arial" w:cs="Arial"/>
        </w:rPr>
        <w:t xml:space="preserve">.  </w:t>
      </w:r>
      <w:r w:rsidRPr="00371A36">
        <w:rPr>
          <w:rFonts w:ascii="Arial" w:hAnsi="Arial" w:cs="Arial"/>
          <w:color w:val="000000"/>
        </w:rPr>
        <w:t>Remaining in a location, usually indoors, where hazardous materials are in the environment, while taking precautions to minimize exposure to those materials</w:t>
      </w:r>
      <w:r w:rsidRPr="00371A36">
        <w:rPr>
          <w:rFonts w:ascii="Arial" w:hAnsi="Arial" w:cs="Arial"/>
        </w:rPr>
        <w:t>.</w:t>
      </w:r>
    </w:p>
    <w:p w:rsidR="00FA0EAD" w:rsidRPr="00371A36" w:rsidRDefault="00FA0EAD" w:rsidP="00FA0EAD">
      <w:pPr>
        <w:jc w:val="both"/>
        <w:rPr>
          <w:rFonts w:ascii="Arial" w:hAnsi="Arial" w:cs="Arial"/>
        </w:rPr>
      </w:pPr>
    </w:p>
    <w:p w:rsidR="00FA0EAD" w:rsidRPr="00371A36" w:rsidRDefault="00FA0EAD" w:rsidP="00FA0EAD">
      <w:pPr>
        <w:jc w:val="both"/>
        <w:rPr>
          <w:rFonts w:ascii="Arial" w:hAnsi="Arial" w:cs="Arial"/>
        </w:rPr>
      </w:pPr>
      <w:r w:rsidRPr="00325A85">
        <w:rPr>
          <w:rFonts w:ascii="Arial" w:hAnsi="Arial" w:cs="Arial"/>
          <w:u w:val="single"/>
        </w:rPr>
        <w:t>Special</w:t>
      </w:r>
      <w:r w:rsidR="00325A85" w:rsidRPr="00325A85">
        <w:rPr>
          <w:rFonts w:ascii="Arial" w:hAnsi="Arial" w:cs="Arial"/>
          <w:u w:val="single"/>
        </w:rPr>
        <w:t xml:space="preserve"> </w:t>
      </w:r>
      <w:r w:rsidRPr="00325A85">
        <w:rPr>
          <w:rFonts w:ascii="Arial" w:hAnsi="Arial" w:cs="Arial"/>
          <w:u w:val="single"/>
        </w:rPr>
        <w:t>Facilities</w:t>
      </w:r>
      <w:r w:rsidRPr="00371A36">
        <w:rPr>
          <w:rFonts w:ascii="Arial" w:hAnsi="Arial" w:cs="Arial"/>
        </w:rPr>
        <w:t>.  Certain facilities which</w:t>
      </w:r>
      <w:r w:rsidRPr="00371A36">
        <w:rPr>
          <w:rFonts w:ascii="Arial" w:hAnsi="Arial" w:cs="Arial"/>
          <w:color w:val="FF0000"/>
        </w:rPr>
        <w:t xml:space="preserve"> </w:t>
      </w:r>
      <w:r w:rsidRPr="00371A36">
        <w:rPr>
          <w:rFonts w:ascii="Arial" w:hAnsi="Arial" w:cs="Arial"/>
        </w:rPr>
        <w:t>house or serve populations that cannot care for themselves during emergency situations and/or require unique support services.  Such facilities include:</w:t>
      </w:r>
    </w:p>
    <w:p w:rsidR="00FA0EAD" w:rsidRPr="00371A36" w:rsidRDefault="00FA0EAD" w:rsidP="00FA0EAD">
      <w:pPr>
        <w:numPr>
          <w:ilvl w:val="0"/>
          <w:numId w:val="19"/>
        </w:numPr>
        <w:jc w:val="both"/>
        <w:rPr>
          <w:rFonts w:ascii="Arial" w:hAnsi="Arial" w:cs="Arial"/>
        </w:rPr>
      </w:pPr>
      <w:r w:rsidRPr="00371A36">
        <w:rPr>
          <w:rFonts w:ascii="Arial" w:hAnsi="Arial" w:cs="Arial"/>
        </w:rPr>
        <w:t>Schools and day care centers, where students require supervision to ensure their safety.</w:t>
      </w:r>
    </w:p>
    <w:p w:rsidR="00FA0EAD" w:rsidRPr="00371A36" w:rsidRDefault="00FA0EAD" w:rsidP="00FA0EAD">
      <w:pPr>
        <w:numPr>
          <w:ilvl w:val="0"/>
          <w:numId w:val="19"/>
        </w:numPr>
        <w:jc w:val="both"/>
        <w:rPr>
          <w:rFonts w:ascii="Arial" w:hAnsi="Arial" w:cs="Arial"/>
        </w:rPr>
      </w:pPr>
      <w:r w:rsidRPr="00371A36">
        <w:rPr>
          <w:rFonts w:ascii="Arial" w:hAnsi="Arial" w:cs="Arial"/>
        </w:rPr>
        <w:t>Hospitals and nursing homes, where patients need specialized health care personnel and equipment to maintain their health.</w:t>
      </w:r>
    </w:p>
    <w:p w:rsidR="00FA0EAD" w:rsidRPr="00371A36" w:rsidRDefault="00FA0EAD" w:rsidP="00FA0EAD">
      <w:pPr>
        <w:numPr>
          <w:ilvl w:val="0"/>
          <w:numId w:val="19"/>
        </w:numPr>
        <w:jc w:val="both"/>
        <w:rPr>
          <w:rFonts w:ascii="Arial" w:hAnsi="Arial" w:cs="Arial"/>
        </w:rPr>
      </w:pPr>
      <w:r w:rsidRPr="00371A36">
        <w:rPr>
          <w:rFonts w:ascii="Arial" w:hAnsi="Arial" w:cs="Arial"/>
        </w:rPr>
        <w:t xml:space="preserve">Correctional facilities, where offenders require security to keep them in custody. </w:t>
      </w:r>
    </w:p>
    <w:p w:rsidR="00FA0EAD" w:rsidRPr="00371A36" w:rsidRDefault="00FA0EAD" w:rsidP="00FA0EAD">
      <w:pPr>
        <w:ind w:left="360"/>
        <w:jc w:val="both"/>
        <w:rPr>
          <w:rFonts w:ascii="Arial" w:hAnsi="Arial" w:cs="Arial"/>
        </w:rPr>
      </w:pPr>
    </w:p>
    <w:p w:rsidR="00FA0EAD" w:rsidRPr="00371A36" w:rsidRDefault="00FA0EAD" w:rsidP="00FA0EAD">
      <w:pPr>
        <w:jc w:val="both"/>
        <w:rPr>
          <w:rFonts w:ascii="Arial" w:hAnsi="Arial" w:cs="Arial"/>
          <w:u w:val="single"/>
        </w:rPr>
      </w:pPr>
      <w:r w:rsidRPr="00371A36">
        <w:rPr>
          <w:rFonts w:ascii="Arial" w:hAnsi="Arial" w:cs="Arial"/>
          <w:u w:val="single"/>
        </w:rPr>
        <w:t>Special Needs Populations</w:t>
      </w:r>
      <w:r w:rsidR="00325A85">
        <w:rPr>
          <w:rFonts w:ascii="Arial" w:hAnsi="Arial" w:cs="Arial"/>
        </w:rPr>
        <w:t>.</w:t>
      </w:r>
      <w:r w:rsidRPr="00371A36">
        <w:rPr>
          <w:rFonts w:ascii="Arial" w:hAnsi="Arial" w:cs="Arial"/>
        </w:rPr>
        <w:t xml:space="preserve"> </w:t>
      </w:r>
      <w:r w:rsidR="00325A85">
        <w:rPr>
          <w:rFonts w:ascii="Arial" w:hAnsi="Arial" w:cs="Arial"/>
        </w:rPr>
        <w:t xml:space="preserve"> </w:t>
      </w:r>
      <w:r w:rsidRPr="00371A36">
        <w:rPr>
          <w:rFonts w:ascii="Arial" w:hAnsi="Arial" w:cs="Arial"/>
        </w:rPr>
        <w:t>Individuals in the community with physical, mental or medical care needs who may require assistance before, during, and/or after a disaster or emergency after exhausting their usual resources and support network.  Special needs populations may also include economically or culturally isolated populations within the community.</w:t>
      </w:r>
    </w:p>
    <w:p w:rsidR="00FA0EAD" w:rsidRPr="00371A36" w:rsidRDefault="00FA0EAD" w:rsidP="00FA0EAD">
      <w:pPr>
        <w:jc w:val="both"/>
        <w:rPr>
          <w:rFonts w:ascii="Arial" w:hAnsi="Arial" w:cs="Arial"/>
        </w:rPr>
      </w:pPr>
    </w:p>
    <w:p w:rsidR="00FA0EAD" w:rsidRPr="00A75339" w:rsidRDefault="00FA0EAD" w:rsidP="00FA0EAD">
      <w:pPr>
        <w:jc w:val="both"/>
        <w:rPr>
          <w:rFonts w:ascii="Arial" w:hAnsi="Arial" w:cs="Arial"/>
        </w:rPr>
      </w:pPr>
      <w:r w:rsidRPr="00371A36">
        <w:rPr>
          <w:rFonts w:ascii="Arial" w:hAnsi="Arial" w:cs="Arial"/>
          <w:u w:val="single"/>
        </w:rPr>
        <w:t>Visitor</w:t>
      </w:r>
      <w:r w:rsidR="00DC3557">
        <w:rPr>
          <w:rFonts w:ascii="Arial" w:hAnsi="Arial" w:cs="Arial"/>
          <w:u w:val="single"/>
        </w:rPr>
        <w:t xml:space="preserve"> </w:t>
      </w:r>
      <w:r w:rsidRPr="00371A36">
        <w:rPr>
          <w:rFonts w:ascii="Arial" w:hAnsi="Arial" w:cs="Arial"/>
          <w:u w:val="single"/>
        </w:rPr>
        <w:t>Population</w:t>
      </w:r>
      <w:r w:rsidR="00325A85">
        <w:rPr>
          <w:rFonts w:ascii="Arial" w:hAnsi="Arial" w:cs="Arial"/>
        </w:rPr>
        <w:t>.</w:t>
      </w:r>
      <w:r w:rsidRPr="00371A36">
        <w:rPr>
          <w:rFonts w:ascii="Arial" w:hAnsi="Arial" w:cs="Arial"/>
        </w:rPr>
        <w:t xml:space="preserve"> </w:t>
      </w:r>
      <w:r w:rsidR="00325A85">
        <w:rPr>
          <w:rFonts w:ascii="Arial" w:hAnsi="Arial" w:cs="Arial"/>
        </w:rPr>
        <w:t xml:space="preserve"> </w:t>
      </w:r>
      <w:r w:rsidRPr="00371A36">
        <w:rPr>
          <w:rFonts w:ascii="Arial" w:hAnsi="Arial" w:cs="Arial"/>
        </w:rPr>
        <w:t>Individuals visiting or staying in a place outside their usual place of residence.</w:t>
      </w:r>
      <w:r w:rsidR="00325A85">
        <w:rPr>
          <w:rFonts w:ascii="Arial" w:hAnsi="Arial" w:cs="Arial"/>
        </w:rPr>
        <w:t xml:space="preserve"> </w:t>
      </w:r>
      <w:r w:rsidRPr="00371A36">
        <w:rPr>
          <w:rFonts w:ascii="Arial" w:hAnsi="Arial" w:cs="Arial"/>
        </w:rPr>
        <w:t>Visitor population includes business and leisure travelers present in the jurisdiction, whether for single day or overnight stays.</w:t>
      </w:r>
    </w:p>
    <w:p w:rsidR="00FA0EAD" w:rsidRPr="00E07F2D" w:rsidRDefault="00FA0EAD" w:rsidP="00FA0EAD">
      <w:pPr>
        <w:ind w:left="360"/>
        <w:jc w:val="both"/>
        <w:rPr>
          <w:rFonts w:ascii="Arial" w:hAnsi="Arial" w:cs="Arial"/>
          <w:color w:val="FF0000"/>
        </w:rPr>
      </w:pPr>
    </w:p>
    <w:p w:rsidR="00FA0EAD" w:rsidRPr="00C37164" w:rsidRDefault="00FA0EAD" w:rsidP="00FA0EAD"/>
    <w:p w:rsidR="00FA0EAD" w:rsidRPr="00B93309" w:rsidRDefault="00FA0EAD" w:rsidP="00B247E9">
      <w:pPr>
        <w:pStyle w:val="StyleStyleHeading1Arial12ptWhiteCentered14pt"/>
        <w:pageBreakBefore/>
      </w:pPr>
      <w:bookmarkStart w:id="18" w:name="_Toc159288019"/>
      <w:bookmarkStart w:id="19" w:name="_Toc159290078"/>
      <w:r w:rsidRPr="00B93309">
        <w:lastRenderedPageBreak/>
        <w:t>CONCEPT OF OPERATIONS</w:t>
      </w:r>
      <w:bookmarkEnd w:id="18"/>
      <w:bookmarkEnd w:id="19"/>
    </w:p>
    <w:p w:rsidR="00FA0EAD" w:rsidRPr="00B93309" w:rsidRDefault="00FA0EAD" w:rsidP="00FA0EAD">
      <w:pPr>
        <w:jc w:val="both"/>
        <w:rPr>
          <w:rFonts w:ascii="Arial" w:hAnsi="Arial" w:cs="Arial"/>
          <w:sz w:val="19"/>
          <w:szCs w:val="19"/>
        </w:rPr>
      </w:pPr>
    </w:p>
    <w:p w:rsidR="00FA0EAD" w:rsidRPr="00E07F2D" w:rsidRDefault="00FA0EAD" w:rsidP="00FA0EAD">
      <w:pPr>
        <w:pStyle w:val="Heading2"/>
        <w:tabs>
          <w:tab w:val="clear" w:pos="1440"/>
          <w:tab w:val="num" w:pos="720"/>
        </w:tabs>
        <w:ind w:left="720"/>
      </w:pPr>
      <w:bookmarkStart w:id="20" w:name="_Toc159288020"/>
      <w:bookmarkStart w:id="21" w:name="_Toc159290079"/>
      <w:r w:rsidRPr="00E07F2D">
        <w:t>General</w:t>
      </w:r>
      <w:bookmarkEnd w:id="20"/>
      <w:bookmarkEnd w:id="21"/>
      <w:r w:rsidRPr="00E07F2D">
        <w:t xml:space="preserve"> </w:t>
      </w:r>
    </w:p>
    <w:p w:rsidR="00FA0EAD" w:rsidRPr="00E07F2D" w:rsidRDefault="00FA0EAD" w:rsidP="00FA0EAD">
      <w:pPr>
        <w:jc w:val="both"/>
        <w:rPr>
          <w:rFonts w:ascii="Arial" w:hAnsi="Arial" w:cs="Arial"/>
        </w:rPr>
      </w:pPr>
    </w:p>
    <w:p w:rsidR="00FA0EAD" w:rsidRPr="00E07F2D" w:rsidRDefault="00FA0EAD" w:rsidP="00FA0EAD">
      <w:pPr>
        <w:numPr>
          <w:ilvl w:val="1"/>
          <w:numId w:val="21"/>
        </w:numPr>
        <w:jc w:val="both"/>
        <w:rPr>
          <w:rFonts w:ascii="Arial" w:hAnsi="Arial" w:cs="Arial"/>
        </w:rPr>
      </w:pPr>
      <w:r w:rsidRPr="00E07F2D">
        <w:rPr>
          <w:rFonts w:ascii="Arial" w:hAnsi="Arial" w:cs="Arial"/>
        </w:rPr>
        <w:t xml:space="preserve">Evacuation is one means of protecting the public from the effects of a hazard; protection is achieved by moving people away from the hazard.  In planning for evacuation, the characteristics of the hazard and its magnitude, intensity, speed of onset, and anticipated duration are all significant factors.  These will determine the number of people to be evacuated, the distance people must be moved to ensure their safety, the need for reception facilities, and the extent of traffic control and security required. </w:t>
      </w:r>
    </w:p>
    <w:p w:rsidR="00FA0EAD" w:rsidRPr="00E07F2D" w:rsidRDefault="00FA0EAD" w:rsidP="00FA0EAD">
      <w:pPr>
        <w:jc w:val="both"/>
        <w:rPr>
          <w:rFonts w:ascii="Arial" w:hAnsi="Arial" w:cs="Arial"/>
        </w:rPr>
      </w:pPr>
    </w:p>
    <w:p w:rsidR="00FA0EAD" w:rsidRPr="00E07F2D" w:rsidRDefault="00681B51" w:rsidP="00FA0EAD">
      <w:pPr>
        <w:numPr>
          <w:ilvl w:val="1"/>
          <w:numId w:val="21"/>
        </w:numPr>
        <w:jc w:val="both"/>
        <w:rPr>
          <w:rFonts w:ascii="Arial" w:hAnsi="Arial" w:cs="Arial"/>
        </w:rPr>
      </w:pPr>
      <w:r>
        <w:rPr>
          <w:rFonts w:ascii="Arial" w:hAnsi="Arial" w:cs="Arial"/>
        </w:rPr>
        <w:t>The community</w:t>
      </w:r>
      <w:r w:rsidR="00FA0EAD" w:rsidRPr="00E07F2D">
        <w:rPr>
          <w:rFonts w:ascii="Arial" w:hAnsi="Arial" w:cs="Arial"/>
        </w:rPr>
        <w:t xml:space="preserve"> must be prepared to conduct both small-scale (e.g. single facility or limited local) and large-scale (e.g. extensive local</w:t>
      </w:r>
      <w:r w:rsidR="00854D02">
        <w:rPr>
          <w:rFonts w:ascii="Arial" w:hAnsi="Arial" w:cs="Arial"/>
        </w:rPr>
        <w:t xml:space="preserve"> and</w:t>
      </w:r>
      <w:r w:rsidR="00FA0EAD" w:rsidRPr="00E07F2D">
        <w:rPr>
          <w:rFonts w:ascii="Arial" w:hAnsi="Arial" w:cs="Arial"/>
        </w:rPr>
        <w:t xml:space="preserve"> regional) evacuations at all times of the day both from known hazard areas and from unexpected incident locations.  A General Evacuation Checklist, provided in Appendix 2, has been developed to guide the execution of evacuation operations.</w:t>
      </w:r>
    </w:p>
    <w:p w:rsidR="00FA0EAD" w:rsidRPr="00E07F2D" w:rsidRDefault="00FA0EAD" w:rsidP="00FA0EAD">
      <w:pPr>
        <w:jc w:val="both"/>
        <w:rPr>
          <w:rFonts w:ascii="Arial" w:hAnsi="Arial" w:cs="Arial"/>
        </w:rPr>
      </w:pPr>
    </w:p>
    <w:p w:rsidR="00FA0EAD" w:rsidRPr="00E07F2D" w:rsidRDefault="00FA0EAD" w:rsidP="00AC3970">
      <w:pPr>
        <w:pStyle w:val="Heading2"/>
        <w:numPr>
          <w:ilvl w:val="0"/>
          <w:numId w:val="52"/>
        </w:numPr>
        <w:tabs>
          <w:tab w:val="clear" w:pos="1440"/>
          <w:tab w:val="num" w:pos="720"/>
        </w:tabs>
        <w:ind w:left="720"/>
      </w:pPr>
      <w:bookmarkStart w:id="22" w:name="_Toc159288021"/>
      <w:bookmarkStart w:id="23" w:name="_Toc159290080"/>
      <w:r w:rsidRPr="00E07F2D">
        <w:t>Evacuation Decisions</w:t>
      </w:r>
      <w:bookmarkEnd w:id="22"/>
      <w:bookmarkEnd w:id="23"/>
    </w:p>
    <w:p w:rsidR="00FA0EAD" w:rsidRPr="00E07F2D" w:rsidRDefault="00FA0EAD" w:rsidP="00FA0EAD"/>
    <w:p w:rsidR="00FA0EAD" w:rsidRPr="00E07F2D" w:rsidRDefault="00FA0EAD" w:rsidP="00FA0EAD">
      <w:pPr>
        <w:numPr>
          <w:ilvl w:val="1"/>
          <w:numId w:val="22"/>
        </w:numPr>
        <w:jc w:val="both"/>
        <w:rPr>
          <w:rFonts w:ascii="Arial" w:hAnsi="Arial" w:cs="Arial"/>
        </w:rPr>
      </w:pPr>
      <w:r w:rsidRPr="00E07F2D">
        <w:rPr>
          <w:rFonts w:ascii="Arial" w:hAnsi="Arial" w:cs="Arial"/>
        </w:rPr>
        <w:t>The Incident Commander shall assess the need for evacuation, plan evacuations, and coordinate support for the evacuation effort.</w:t>
      </w:r>
      <w:r w:rsidR="00610A86">
        <w:rPr>
          <w:rFonts w:ascii="Arial" w:hAnsi="Arial" w:cs="Arial"/>
        </w:rPr>
        <w:t xml:space="preserve">  </w:t>
      </w:r>
      <w:r w:rsidRPr="00E07F2D">
        <w:rPr>
          <w:rFonts w:ascii="Arial" w:hAnsi="Arial" w:cs="Arial"/>
        </w:rPr>
        <w:t>Evacuation planning should resolve the following questions:</w:t>
      </w:r>
    </w:p>
    <w:p w:rsidR="00FA0EAD" w:rsidRPr="00E07F2D" w:rsidRDefault="00FA0EAD" w:rsidP="00FA0EAD">
      <w:pPr>
        <w:jc w:val="both"/>
        <w:rPr>
          <w:rFonts w:ascii="Arial" w:hAnsi="Arial" w:cs="Arial"/>
        </w:rPr>
      </w:pPr>
    </w:p>
    <w:p w:rsidR="00FA0EAD" w:rsidRDefault="00FA0EAD" w:rsidP="00FA0EAD">
      <w:pPr>
        <w:numPr>
          <w:ilvl w:val="2"/>
          <w:numId w:val="20"/>
        </w:numPr>
        <w:jc w:val="both"/>
        <w:rPr>
          <w:rFonts w:ascii="Arial" w:hAnsi="Arial" w:cs="Arial"/>
        </w:rPr>
      </w:pPr>
      <w:r w:rsidRPr="00E07F2D">
        <w:rPr>
          <w:rFonts w:ascii="Arial" w:hAnsi="Arial" w:cs="Arial"/>
        </w:rPr>
        <w:t>What areas or facilities are at risk and should be evacuated?</w:t>
      </w:r>
    </w:p>
    <w:p w:rsidR="00966D87" w:rsidRDefault="005A4290" w:rsidP="00610A86">
      <w:pPr>
        <w:ind w:left="1440"/>
        <w:jc w:val="both"/>
        <w:rPr>
          <w:rFonts w:ascii="Arial" w:hAnsi="Arial" w:cs="Arial"/>
        </w:rPr>
      </w:pPr>
      <w:r>
        <w:rPr>
          <w:rFonts w:ascii="Arial" w:hAnsi="Arial" w:cs="Arial"/>
        </w:rPr>
        <w:t xml:space="preserve">- </w:t>
      </w:r>
      <w:r w:rsidR="00610A86">
        <w:rPr>
          <w:rFonts w:ascii="Arial" w:hAnsi="Arial" w:cs="Arial"/>
        </w:rPr>
        <w:t>“</w:t>
      </w:r>
      <w:r>
        <w:rPr>
          <w:rFonts w:ascii="Arial" w:hAnsi="Arial" w:cs="Arial"/>
        </w:rPr>
        <w:t>I</w:t>
      </w:r>
      <w:r w:rsidR="00966D87">
        <w:rPr>
          <w:rFonts w:ascii="Arial" w:hAnsi="Arial" w:cs="Arial"/>
        </w:rPr>
        <w:t xml:space="preserve">ncreased </w:t>
      </w:r>
      <w:r>
        <w:rPr>
          <w:rFonts w:ascii="Arial" w:hAnsi="Arial" w:cs="Arial"/>
        </w:rPr>
        <w:t>R</w:t>
      </w:r>
      <w:r w:rsidR="00966D87">
        <w:rPr>
          <w:rFonts w:ascii="Arial" w:hAnsi="Arial" w:cs="Arial"/>
        </w:rPr>
        <w:t xml:space="preserve">eadiness </w:t>
      </w:r>
      <w:r>
        <w:rPr>
          <w:rFonts w:ascii="Arial" w:hAnsi="Arial" w:cs="Arial"/>
        </w:rPr>
        <w:t>L</w:t>
      </w:r>
      <w:r w:rsidR="00966D87">
        <w:rPr>
          <w:rFonts w:ascii="Arial" w:hAnsi="Arial" w:cs="Arial"/>
        </w:rPr>
        <w:t>evels</w:t>
      </w:r>
      <w:r w:rsidR="00610A86">
        <w:rPr>
          <w:rFonts w:ascii="Arial" w:hAnsi="Arial" w:cs="Arial"/>
        </w:rPr>
        <w:t>”</w:t>
      </w:r>
      <w:r>
        <w:rPr>
          <w:rFonts w:ascii="Arial" w:hAnsi="Arial" w:cs="Arial"/>
        </w:rPr>
        <w:t xml:space="preserve"> section provides guidance to </w:t>
      </w:r>
      <w:r w:rsidR="00966D87">
        <w:rPr>
          <w:rFonts w:ascii="Arial" w:hAnsi="Arial" w:cs="Arial"/>
        </w:rPr>
        <w:t>help the command staff make a</w:t>
      </w:r>
      <w:r w:rsidR="00610A86">
        <w:rPr>
          <w:rFonts w:ascii="Arial" w:hAnsi="Arial" w:cs="Arial"/>
        </w:rPr>
        <w:t>n</w:t>
      </w:r>
      <w:r w:rsidR="00966D87">
        <w:rPr>
          <w:rFonts w:ascii="Arial" w:hAnsi="Arial" w:cs="Arial"/>
        </w:rPr>
        <w:t xml:space="preserve"> </w:t>
      </w:r>
      <w:r w:rsidR="00610A86">
        <w:rPr>
          <w:rFonts w:ascii="Arial" w:hAnsi="Arial" w:cs="Arial"/>
        </w:rPr>
        <w:t>a</w:t>
      </w:r>
      <w:r w:rsidR="00966D87">
        <w:rPr>
          <w:rFonts w:ascii="Arial" w:hAnsi="Arial" w:cs="Arial"/>
        </w:rPr>
        <w:t>ccurate decision on affected areas and evacuation procedures.</w:t>
      </w:r>
    </w:p>
    <w:p w:rsidR="00B24E24" w:rsidRPr="00E07F2D" w:rsidRDefault="00B24E24" w:rsidP="00610A86">
      <w:pPr>
        <w:ind w:left="1440"/>
        <w:jc w:val="both"/>
        <w:rPr>
          <w:rFonts w:ascii="Arial" w:hAnsi="Arial" w:cs="Arial"/>
        </w:rPr>
      </w:pPr>
    </w:p>
    <w:p w:rsidR="00FA0EAD" w:rsidRDefault="00FA0EAD" w:rsidP="00FA0EAD">
      <w:pPr>
        <w:numPr>
          <w:ilvl w:val="2"/>
          <w:numId w:val="20"/>
        </w:numPr>
        <w:jc w:val="both"/>
        <w:rPr>
          <w:rFonts w:ascii="Arial" w:hAnsi="Arial" w:cs="Arial"/>
        </w:rPr>
      </w:pPr>
      <w:r w:rsidRPr="00E07F2D">
        <w:rPr>
          <w:rFonts w:ascii="Arial" w:hAnsi="Arial" w:cs="Arial"/>
        </w:rPr>
        <w:t>How will the public be advised of what to do?</w:t>
      </w:r>
    </w:p>
    <w:p w:rsidR="00966D87" w:rsidRDefault="00966D87" w:rsidP="00610A86">
      <w:pPr>
        <w:ind w:left="1440"/>
        <w:jc w:val="both"/>
        <w:rPr>
          <w:rFonts w:ascii="Arial" w:hAnsi="Arial" w:cs="Arial"/>
        </w:rPr>
      </w:pPr>
      <w:r>
        <w:rPr>
          <w:rFonts w:ascii="Arial" w:hAnsi="Arial" w:cs="Arial"/>
        </w:rPr>
        <w:t xml:space="preserve">- </w:t>
      </w:r>
      <w:r w:rsidR="00610A86">
        <w:rPr>
          <w:rFonts w:ascii="Arial" w:hAnsi="Arial" w:cs="Arial"/>
        </w:rPr>
        <w:t>“</w:t>
      </w:r>
      <w:r w:rsidR="005A4290">
        <w:rPr>
          <w:rFonts w:ascii="Arial" w:hAnsi="Arial" w:cs="Arial"/>
        </w:rPr>
        <w:t>C</w:t>
      </w:r>
      <w:r>
        <w:rPr>
          <w:rFonts w:ascii="Arial" w:hAnsi="Arial" w:cs="Arial"/>
        </w:rPr>
        <w:t xml:space="preserve">oncept of </w:t>
      </w:r>
      <w:r>
        <w:rPr>
          <w:rFonts w:ascii="Arial" w:hAnsi="Arial" w:cs="Arial"/>
        </w:rPr>
        <w:tab/>
      </w:r>
      <w:r w:rsidR="005A4290">
        <w:rPr>
          <w:rFonts w:ascii="Arial" w:hAnsi="Arial" w:cs="Arial"/>
        </w:rPr>
        <w:t>O</w:t>
      </w:r>
      <w:r>
        <w:rPr>
          <w:rFonts w:ascii="Arial" w:hAnsi="Arial" w:cs="Arial"/>
        </w:rPr>
        <w:t>perations</w:t>
      </w:r>
      <w:r w:rsidR="00610A86">
        <w:rPr>
          <w:rFonts w:ascii="Arial" w:hAnsi="Arial" w:cs="Arial"/>
        </w:rPr>
        <w:t>”</w:t>
      </w:r>
      <w:r w:rsidR="005A4290">
        <w:rPr>
          <w:rFonts w:ascii="Arial" w:hAnsi="Arial" w:cs="Arial"/>
        </w:rPr>
        <w:t xml:space="preserve"> section</w:t>
      </w:r>
      <w:r w:rsidR="00610A86">
        <w:rPr>
          <w:rFonts w:ascii="Arial" w:hAnsi="Arial" w:cs="Arial"/>
        </w:rPr>
        <w:t xml:space="preserve"> </w:t>
      </w:r>
      <w:r>
        <w:rPr>
          <w:rFonts w:ascii="Arial" w:hAnsi="Arial" w:cs="Arial"/>
        </w:rPr>
        <w:t>will guide the designated</w:t>
      </w:r>
      <w:r w:rsidR="00610A86">
        <w:rPr>
          <w:rFonts w:ascii="Arial" w:hAnsi="Arial" w:cs="Arial"/>
        </w:rPr>
        <w:t xml:space="preserve"> PIO</w:t>
      </w:r>
      <w:r w:rsidR="00B24E24">
        <w:rPr>
          <w:rFonts w:ascii="Arial" w:hAnsi="Arial" w:cs="Arial"/>
        </w:rPr>
        <w:t xml:space="preserve"> </w:t>
      </w:r>
      <w:r>
        <w:rPr>
          <w:rFonts w:ascii="Arial" w:hAnsi="Arial" w:cs="Arial"/>
        </w:rPr>
        <w:t>on proper PIO techniques</w:t>
      </w:r>
      <w:r w:rsidR="0094223B">
        <w:rPr>
          <w:rFonts w:ascii="Arial" w:hAnsi="Arial" w:cs="Arial"/>
        </w:rPr>
        <w:t xml:space="preserve"> during an evacuation</w:t>
      </w:r>
      <w:r w:rsidR="00610A86">
        <w:rPr>
          <w:rFonts w:ascii="Arial" w:hAnsi="Arial" w:cs="Arial"/>
        </w:rPr>
        <w:t>.</w:t>
      </w:r>
    </w:p>
    <w:p w:rsidR="00B24E24" w:rsidRPr="00E07F2D" w:rsidRDefault="00B24E24" w:rsidP="00610A86">
      <w:pPr>
        <w:ind w:left="1440"/>
        <w:jc w:val="both"/>
        <w:rPr>
          <w:rFonts w:ascii="Arial" w:hAnsi="Arial" w:cs="Arial"/>
        </w:rPr>
      </w:pPr>
    </w:p>
    <w:p w:rsidR="00FA0EAD" w:rsidRDefault="00FA0EAD" w:rsidP="00FA0EAD">
      <w:pPr>
        <w:numPr>
          <w:ilvl w:val="2"/>
          <w:numId w:val="20"/>
        </w:numPr>
        <w:jc w:val="both"/>
        <w:rPr>
          <w:rFonts w:ascii="Arial" w:hAnsi="Arial" w:cs="Arial"/>
        </w:rPr>
      </w:pPr>
      <w:r w:rsidRPr="00E07F2D">
        <w:rPr>
          <w:rFonts w:ascii="Arial" w:hAnsi="Arial" w:cs="Arial"/>
        </w:rPr>
        <w:t>What do evacuees need to take with them?</w:t>
      </w:r>
    </w:p>
    <w:p w:rsidR="00966D87" w:rsidRDefault="00966D87" w:rsidP="004B01B8">
      <w:pPr>
        <w:ind w:left="1440"/>
        <w:jc w:val="both"/>
        <w:rPr>
          <w:rFonts w:ascii="Arial" w:hAnsi="Arial" w:cs="Arial"/>
        </w:rPr>
      </w:pPr>
      <w:r>
        <w:rPr>
          <w:rFonts w:ascii="Arial" w:hAnsi="Arial" w:cs="Arial"/>
        </w:rPr>
        <w:t>- This</w:t>
      </w:r>
      <w:r w:rsidR="00610A86">
        <w:rPr>
          <w:rFonts w:ascii="Arial" w:hAnsi="Arial" w:cs="Arial"/>
        </w:rPr>
        <w:t xml:space="preserve"> will be determined by</w:t>
      </w:r>
      <w:r>
        <w:rPr>
          <w:rFonts w:ascii="Arial" w:hAnsi="Arial" w:cs="Arial"/>
        </w:rPr>
        <w:t xml:space="preserve"> the command staff</w:t>
      </w:r>
      <w:r w:rsidR="004B01B8">
        <w:rPr>
          <w:rFonts w:ascii="Arial" w:hAnsi="Arial" w:cs="Arial"/>
        </w:rPr>
        <w:t xml:space="preserve"> and</w:t>
      </w:r>
      <w:r>
        <w:rPr>
          <w:rFonts w:ascii="Arial" w:hAnsi="Arial" w:cs="Arial"/>
        </w:rPr>
        <w:t xml:space="preserve"> community officials. </w:t>
      </w:r>
      <w:r w:rsidR="004B01B8">
        <w:rPr>
          <w:rFonts w:ascii="Arial" w:hAnsi="Arial" w:cs="Arial"/>
        </w:rPr>
        <w:t xml:space="preserve"> C</w:t>
      </w:r>
      <w:r>
        <w:rPr>
          <w:rFonts w:ascii="Arial" w:hAnsi="Arial" w:cs="Arial"/>
        </w:rPr>
        <w:t>onsider if the</w:t>
      </w:r>
      <w:r w:rsidR="00AF37B5">
        <w:rPr>
          <w:rFonts w:ascii="Arial" w:hAnsi="Arial" w:cs="Arial"/>
        </w:rPr>
        <w:t xml:space="preserve"> receiving</w:t>
      </w:r>
      <w:r>
        <w:rPr>
          <w:rFonts w:ascii="Arial" w:hAnsi="Arial" w:cs="Arial"/>
        </w:rPr>
        <w:t xml:space="preserve"> community can support multiple families at once or </w:t>
      </w:r>
      <w:r w:rsidR="0094223B">
        <w:rPr>
          <w:rFonts w:ascii="Arial" w:hAnsi="Arial" w:cs="Arial"/>
        </w:rPr>
        <w:t>if evacuees</w:t>
      </w:r>
      <w:r>
        <w:rPr>
          <w:rFonts w:ascii="Arial" w:hAnsi="Arial" w:cs="Arial"/>
        </w:rPr>
        <w:t xml:space="preserve"> need to </w:t>
      </w:r>
      <w:r w:rsidR="004B01B8">
        <w:rPr>
          <w:rFonts w:ascii="Arial" w:hAnsi="Arial" w:cs="Arial"/>
        </w:rPr>
        <w:t xml:space="preserve">bring </w:t>
      </w:r>
      <w:r>
        <w:rPr>
          <w:rFonts w:ascii="Arial" w:hAnsi="Arial" w:cs="Arial"/>
        </w:rPr>
        <w:t xml:space="preserve">a </w:t>
      </w:r>
      <w:r w:rsidR="004B01B8">
        <w:rPr>
          <w:rFonts w:ascii="Arial" w:hAnsi="Arial" w:cs="Arial"/>
        </w:rPr>
        <w:t>72 hour kit that they could subsist</w:t>
      </w:r>
      <w:r>
        <w:rPr>
          <w:rFonts w:ascii="Arial" w:hAnsi="Arial" w:cs="Arial"/>
        </w:rPr>
        <w:t xml:space="preserve"> off of.</w:t>
      </w:r>
    </w:p>
    <w:p w:rsidR="00AF37B5" w:rsidRPr="00E07F2D" w:rsidRDefault="00AF37B5" w:rsidP="004B01B8">
      <w:pPr>
        <w:ind w:left="1440"/>
        <w:jc w:val="both"/>
        <w:rPr>
          <w:rFonts w:ascii="Arial" w:hAnsi="Arial" w:cs="Arial"/>
        </w:rPr>
      </w:pPr>
    </w:p>
    <w:p w:rsidR="00AF37B5" w:rsidRPr="00AF37B5" w:rsidRDefault="00FA0EAD" w:rsidP="00AF37B5">
      <w:pPr>
        <w:numPr>
          <w:ilvl w:val="2"/>
          <w:numId w:val="20"/>
        </w:numPr>
        <w:jc w:val="both"/>
        <w:rPr>
          <w:rFonts w:ascii="Arial" w:hAnsi="Arial" w:cs="Arial"/>
        </w:rPr>
      </w:pPr>
      <w:r w:rsidRPr="00E07F2D">
        <w:rPr>
          <w:rFonts w:ascii="Arial" w:hAnsi="Arial" w:cs="Arial"/>
        </w:rPr>
        <w:t>What travel routes should be used by evacuees?</w:t>
      </w:r>
    </w:p>
    <w:p w:rsidR="00AF37B5" w:rsidRDefault="00966D87" w:rsidP="009C20F9">
      <w:pPr>
        <w:ind w:left="1440"/>
        <w:jc w:val="both"/>
        <w:rPr>
          <w:rFonts w:ascii="Arial" w:hAnsi="Arial" w:cs="Arial"/>
        </w:rPr>
      </w:pPr>
      <w:r>
        <w:rPr>
          <w:rFonts w:ascii="Arial" w:hAnsi="Arial" w:cs="Arial"/>
        </w:rPr>
        <w:t>-</w:t>
      </w:r>
      <w:r w:rsidR="005824C8">
        <w:rPr>
          <w:rFonts w:ascii="Arial" w:hAnsi="Arial" w:cs="Arial"/>
        </w:rPr>
        <w:t xml:space="preserve"> “</w:t>
      </w:r>
      <w:r w:rsidR="005A4290">
        <w:rPr>
          <w:rFonts w:ascii="Arial" w:hAnsi="Arial" w:cs="Arial"/>
        </w:rPr>
        <w:t>C</w:t>
      </w:r>
      <w:r>
        <w:rPr>
          <w:rFonts w:ascii="Arial" w:hAnsi="Arial" w:cs="Arial"/>
        </w:rPr>
        <w:t xml:space="preserve">oncept of </w:t>
      </w:r>
      <w:r>
        <w:rPr>
          <w:rFonts w:ascii="Arial" w:hAnsi="Arial" w:cs="Arial"/>
        </w:rPr>
        <w:tab/>
      </w:r>
      <w:r w:rsidR="005A4290">
        <w:rPr>
          <w:rFonts w:ascii="Arial" w:hAnsi="Arial" w:cs="Arial"/>
        </w:rPr>
        <w:t>O</w:t>
      </w:r>
      <w:r>
        <w:rPr>
          <w:rFonts w:ascii="Arial" w:hAnsi="Arial" w:cs="Arial"/>
        </w:rPr>
        <w:t>perations</w:t>
      </w:r>
      <w:r w:rsidR="005824C8">
        <w:rPr>
          <w:rFonts w:ascii="Arial" w:hAnsi="Arial" w:cs="Arial"/>
        </w:rPr>
        <w:t>”</w:t>
      </w:r>
      <w:r w:rsidR="005A4290">
        <w:rPr>
          <w:rFonts w:ascii="Arial" w:hAnsi="Arial" w:cs="Arial"/>
        </w:rPr>
        <w:t xml:space="preserve"> section</w:t>
      </w:r>
      <w:r w:rsidR="005824C8">
        <w:rPr>
          <w:rFonts w:ascii="Arial" w:hAnsi="Arial" w:cs="Arial"/>
        </w:rPr>
        <w:t xml:space="preserve"> </w:t>
      </w:r>
      <w:r w:rsidR="00AF37B5">
        <w:rPr>
          <w:rFonts w:ascii="Arial" w:hAnsi="Arial" w:cs="Arial"/>
        </w:rPr>
        <w:t>will enable the</w:t>
      </w:r>
      <w:r>
        <w:rPr>
          <w:rFonts w:ascii="Arial" w:hAnsi="Arial" w:cs="Arial"/>
        </w:rPr>
        <w:t xml:space="preserve"> command staff to identify </w:t>
      </w:r>
      <w:r w:rsidR="00AF37B5">
        <w:rPr>
          <w:rFonts w:ascii="Arial" w:hAnsi="Arial" w:cs="Arial"/>
        </w:rPr>
        <w:t>the</w:t>
      </w:r>
      <w:r>
        <w:rPr>
          <w:rFonts w:ascii="Arial" w:hAnsi="Arial" w:cs="Arial"/>
        </w:rPr>
        <w:t xml:space="preserve"> </w:t>
      </w:r>
      <w:r w:rsidR="00AF37B5">
        <w:rPr>
          <w:rFonts w:ascii="Arial" w:hAnsi="Arial" w:cs="Arial"/>
        </w:rPr>
        <w:t>most</w:t>
      </w:r>
      <w:r>
        <w:rPr>
          <w:rFonts w:ascii="Arial" w:hAnsi="Arial" w:cs="Arial"/>
        </w:rPr>
        <w:t xml:space="preserve"> suitable</w:t>
      </w:r>
      <w:r w:rsidR="00AF37B5">
        <w:rPr>
          <w:rFonts w:ascii="Arial" w:hAnsi="Arial" w:cs="Arial"/>
        </w:rPr>
        <w:t xml:space="preserve"> evacuation routes</w:t>
      </w:r>
      <w:r>
        <w:rPr>
          <w:rFonts w:ascii="Arial" w:hAnsi="Arial" w:cs="Arial"/>
        </w:rPr>
        <w:t xml:space="preserve"> for the community to get out of </w:t>
      </w:r>
      <w:r w:rsidR="00AF37B5">
        <w:rPr>
          <w:rFonts w:ascii="Arial" w:hAnsi="Arial" w:cs="Arial"/>
        </w:rPr>
        <w:t>harm’s</w:t>
      </w:r>
      <w:r>
        <w:rPr>
          <w:rFonts w:ascii="Arial" w:hAnsi="Arial" w:cs="Arial"/>
        </w:rPr>
        <w:t xml:space="preserve"> way.</w:t>
      </w:r>
    </w:p>
    <w:p w:rsidR="00966D87" w:rsidRPr="00E07F2D" w:rsidRDefault="00966D87" w:rsidP="00966D87">
      <w:pPr>
        <w:ind w:left="720"/>
        <w:jc w:val="both"/>
        <w:rPr>
          <w:rFonts w:ascii="Arial" w:hAnsi="Arial" w:cs="Arial"/>
        </w:rPr>
      </w:pPr>
      <w:r>
        <w:rPr>
          <w:rFonts w:ascii="Arial" w:hAnsi="Arial" w:cs="Arial"/>
        </w:rPr>
        <w:t xml:space="preserve"> </w:t>
      </w:r>
    </w:p>
    <w:p w:rsidR="00FA0EAD" w:rsidRDefault="00FA0EAD" w:rsidP="00FA0EAD">
      <w:pPr>
        <w:numPr>
          <w:ilvl w:val="2"/>
          <w:numId w:val="20"/>
        </w:numPr>
        <w:jc w:val="both"/>
        <w:rPr>
          <w:rFonts w:ascii="Arial" w:hAnsi="Arial" w:cs="Arial"/>
        </w:rPr>
      </w:pPr>
      <w:r w:rsidRPr="00E07F2D">
        <w:rPr>
          <w:rFonts w:ascii="Arial" w:hAnsi="Arial" w:cs="Arial"/>
        </w:rPr>
        <w:t>What transportation support is needed?</w:t>
      </w:r>
    </w:p>
    <w:p w:rsidR="00966D87" w:rsidRDefault="005A4290" w:rsidP="0015701F">
      <w:pPr>
        <w:ind w:left="1440"/>
        <w:jc w:val="both"/>
        <w:rPr>
          <w:rFonts w:ascii="Arial" w:hAnsi="Arial" w:cs="Arial"/>
        </w:rPr>
      </w:pPr>
      <w:r>
        <w:rPr>
          <w:rFonts w:ascii="Arial" w:hAnsi="Arial" w:cs="Arial"/>
        </w:rPr>
        <w:t>-“C</w:t>
      </w:r>
      <w:r w:rsidR="00966D87">
        <w:rPr>
          <w:rFonts w:ascii="Arial" w:hAnsi="Arial" w:cs="Arial"/>
        </w:rPr>
        <w:t xml:space="preserve">oncept of </w:t>
      </w:r>
      <w:r>
        <w:rPr>
          <w:rFonts w:ascii="Arial" w:hAnsi="Arial" w:cs="Arial"/>
        </w:rPr>
        <w:t>O</w:t>
      </w:r>
      <w:r w:rsidR="00966D87">
        <w:rPr>
          <w:rFonts w:ascii="Arial" w:hAnsi="Arial" w:cs="Arial"/>
        </w:rPr>
        <w:t>perations</w:t>
      </w:r>
      <w:r>
        <w:rPr>
          <w:rFonts w:ascii="Arial" w:hAnsi="Arial" w:cs="Arial"/>
        </w:rPr>
        <w:t>” section</w:t>
      </w:r>
      <w:r w:rsidR="00966D87">
        <w:rPr>
          <w:rFonts w:ascii="Arial" w:hAnsi="Arial" w:cs="Arial"/>
        </w:rPr>
        <w:t xml:space="preserve"> </w:t>
      </w:r>
      <w:r w:rsidR="00574AE6">
        <w:rPr>
          <w:rFonts w:ascii="Arial" w:hAnsi="Arial" w:cs="Arial"/>
        </w:rPr>
        <w:t>will help the planning team</w:t>
      </w:r>
      <w:r>
        <w:rPr>
          <w:rFonts w:ascii="Arial" w:hAnsi="Arial" w:cs="Arial"/>
        </w:rPr>
        <w:t xml:space="preserve"> identify </w:t>
      </w:r>
      <w:r w:rsidR="00966D87">
        <w:rPr>
          <w:rFonts w:ascii="Arial" w:hAnsi="Arial" w:cs="Arial"/>
        </w:rPr>
        <w:t>the transportation</w:t>
      </w:r>
      <w:r w:rsidR="00574AE6">
        <w:rPr>
          <w:rFonts w:ascii="Arial" w:hAnsi="Arial" w:cs="Arial"/>
        </w:rPr>
        <w:t xml:space="preserve"> support requirements</w:t>
      </w:r>
      <w:r w:rsidR="0015701F">
        <w:rPr>
          <w:rFonts w:ascii="Arial" w:hAnsi="Arial" w:cs="Arial"/>
        </w:rPr>
        <w:t xml:space="preserve">.  </w:t>
      </w:r>
      <w:r w:rsidR="00966D87">
        <w:rPr>
          <w:rFonts w:ascii="Arial" w:hAnsi="Arial" w:cs="Arial"/>
        </w:rPr>
        <w:t xml:space="preserve"> Areas of consideration </w:t>
      </w:r>
      <w:r w:rsidR="0094223B">
        <w:rPr>
          <w:rFonts w:ascii="Arial" w:hAnsi="Arial" w:cs="Arial"/>
        </w:rPr>
        <w:t>include</w:t>
      </w:r>
      <w:r w:rsidR="001B1DAE">
        <w:rPr>
          <w:rFonts w:ascii="Arial" w:hAnsi="Arial" w:cs="Arial"/>
        </w:rPr>
        <w:t xml:space="preserve"> special facilities,</w:t>
      </w:r>
      <w:r w:rsidR="0094223B">
        <w:rPr>
          <w:rFonts w:ascii="Arial" w:hAnsi="Arial" w:cs="Arial"/>
        </w:rPr>
        <w:t xml:space="preserve"> </w:t>
      </w:r>
      <w:r w:rsidR="0005408F">
        <w:rPr>
          <w:rFonts w:ascii="Arial" w:hAnsi="Arial" w:cs="Arial"/>
        </w:rPr>
        <w:t xml:space="preserve">special </w:t>
      </w:r>
      <w:r w:rsidR="00966D87">
        <w:rPr>
          <w:rFonts w:ascii="Arial" w:hAnsi="Arial" w:cs="Arial"/>
        </w:rPr>
        <w:t>needs population</w:t>
      </w:r>
      <w:r w:rsidR="001B1DAE">
        <w:rPr>
          <w:rFonts w:ascii="Arial" w:hAnsi="Arial" w:cs="Arial"/>
        </w:rPr>
        <w:t>s</w:t>
      </w:r>
      <w:r w:rsidR="0005408F">
        <w:rPr>
          <w:rFonts w:ascii="Arial" w:hAnsi="Arial" w:cs="Arial"/>
        </w:rPr>
        <w:t>, and terrain/</w:t>
      </w:r>
      <w:r w:rsidR="00966D87">
        <w:rPr>
          <w:rFonts w:ascii="Arial" w:hAnsi="Arial" w:cs="Arial"/>
        </w:rPr>
        <w:t>conditions of the road</w:t>
      </w:r>
      <w:r w:rsidR="0015701F">
        <w:rPr>
          <w:rFonts w:ascii="Arial" w:hAnsi="Arial" w:cs="Arial"/>
        </w:rPr>
        <w:t>.</w:t>
      </w:r>
    </w:p>
    <w:p w:rsidR="0015701F" w:rsidRPr="00E07F2D" w:rsidRDefault="0015701F" w:rsidP="00966D87">
      <w:pPr>
        <w:ind w:left="720"/>
        <w:jc w:val="both"/>
        <w:rPr>
          <w:rFonts w:ascii="Arial" w:hAnsi="Arial" w:cs="Arial"/>
        </w:rPr>
      </w:pPr>
    </w:p>
    <w:p w:rsidR="00FA0EAD" w:rsidRDefault="00FA0EAD" w:rsidP="00FA0EAD">
      <w:pPr>
        <w:numPr>
          <w:ilvl w:val="2"/>
          <w:numId w:val="20"/>
        </w:numPr>
        <w:jc w:val="both"/>
        <w:rPr>
          <w:rFonts w:ascii="Arial" w:hAnsi="Arial" w:cs="Arial"/>
        </w:rPr>
      </w:pPr>
      <w:r w:rsidRPr="00E07F2D">
        <w:rPr>
          <w:rFonts w:ascii="Arial" w:hAnsi="Arial" w:cs="Arial"/>
        </w:rPr>
        <w:t xml:space="preserve">What assistance will the special needs </w:t>
      </w:r>
      <w:r w:rsidR="00277DF4" w:rsidRPr="00E07F2D">
        <w:rPr>
          <w:rFonts w:ascii="Arial" w:hAnsi="Arial" w:cs="Arial"/>
        </w:rPr>
        <w:t>populations require</w:t>
      </w:r>
      <w:r w:rsidRPr="00E07F2D">
        <w:rPr>
          <w:rFonts w:ascii="Arial" w:hAnsi="Arial" w:cs="Arial"/>
        </w:rPr>
        <w:t>?</w:t>
      </w:r>
    </w:p>
    <w:p w:rsidR="00966D87" w:rsidRDefault="0056019A" w:rsidP="0056019A">
      <w:pPr>
        <w:ind w:left="1440"/>
        <w:jc w:val="both"/>
        <w:rPr>
          <w:rFonts w:ascii="Arial" w:hAnsi="Arial" w:cs="Arial"/>
        </w:rPr>
      </w:pPr>
      <w:r>
        <w:rPr>
          <w:rFonts w:ascii="Arial" w:hAnsi="Arial" w:cs="Arial"/>
        </w:rPr>
        <w:t xml:space="preserve">- </w:t>
      </w:r>
      <w:r w:rsidR="006D3C4C">
        <w:rPr>
          <w:rFonts w:ascii="Arial" w:hAnsi="Arial" w:cs="Arial"/>
        </w:rPr>
        <w:t>Within the “Concept of Operations” section</w:t>
      </w:r>
      <w:r w:rsidR="00966D87">
        <w:rPr>
          <w:rFonts w:ascii="Arial" w:hAnsi="Arial" w:cs="Arial"/>
        </w:rPr>
        <w:t xml:space="preserve"> </w:t>
      </w:r>
      <w:r w:rsidR="006D3C4C">
        <w:rPr>
          <w:rFonts w:ascii="Arial" w:hAnsi="Arial" w:cs="Arial"/>
        </w:rPr>
        <w:t>t</w:t>
      </w:r>
      <w:r w:rsidR="00966D87">
        <w:rPr>
          <w:rFonts w:ascii="Arial" w:hAnsi="Arial" w:cs="Arial"/>
        </w:rPr>
        <w:t xml:space="preserve">here is an annex that </w:t>
      </w:r>
      <w:r>
        <w:rPr>
          <w:rFonts w:ascii="Arial" w:hAnsi="Arial" w:cs="Arial"/>
        </w:rPr>
        <w:t>will</w:t>
      </w:r>
      <w:r w:rsidR="00966D87">
        <w:rPr>
          <w:rFonts w:ascii="Arial" w:hAnsi="Arial" w:cs="Arial"/>
        </w:rPr>
        <w:t xml:space="preserve"> </w:t>
      </w:r>
      <w:r>
        <w:rPr>
          <w:rFonts w:ascii="Arial" w:hAnsi="Arial" w:cs="Arial"/>
        </w:rPr>
        <w:t xml:space="preserve">include community </w:t>
      </w:r>
      <w:r w:rsidR="00966D87">
        <w:rPr>
          <w:rFonts w:ascii="Arial" w:hAnsi="Arial" w:cs="Arial"/>
        </w:rPr>
        <w:t>specific special needs population procedures.</w:t>
      </w:r>
    </w:p>
    <w:p w:rsidR="0056019A" w:rsidRPr="00E07F2D" w:rsidRDefault="0056019A" w:rsidP="0056019A">
      <w:pPr>
        <w:jc w:val="both"/>
        <w:rPr>
          <w:rFonts w:ascii="Arial" w:hAnsi="Arial" w:cs="Arial"/>
        </w:rPr>
      </w:pPr>
    </w:p>
    <w:p w:rsidR="00FA0EAD" w:rsidRDefault="00FA0EAD" w:rsidP="00FA0EAD">
      <w:pPr>
        <w:numPr>
          <w:ilvl w:val="2"/>
          <w:numId w:val="20"/>
        </w:numPr>
        <w:jc w:val="both"/>
        <w:rPr>
          <w:rFonts w:ascii="Arial" w:hAnsi="Arial" w:cs="Arial"/>
        </w:rPr>
      </w:pPr>
      <w:r w:rsidRPr="00E07F2D">
        <w:rPr>
          <w:rFonts w:ascii="Arial" w:hAnsi="Arial" w:cs="Arial"/>
        </w:rPr>
        <w:lastRenderedPageBreak/>
        <w:t>Does the anticipated duration of the evacuation make it necessary to activate shelter and mass care facilities?</w:t>
      </w:r>
    </w:p>
    <w:p w:rsidR="00966D87" w:rsidRDefault="00966D87" w:rsidP="003B5A9C">
      <w:pPr>
        <w:ind w:left="1440"/>
        <w:jc w:val="both"/>
        <w:rPr>
          <w:rFonts w:ascii="Arial" w:hAnsi="Arial" w:cs="Arial"/>
        </w:rPr>
      </w:pPr>
      <w:r>
        <w:rPr>
          <w:rFonts w:ascii="Arial" w:hAnsi="Arial" w:cs="Arial"/>
        </w:rPr>
        <w:t>-</w:t>
      </w:r>
      <w:r w:rsidRPr="00966D87">
        <w:rPr>
          <w:rFonts w:ascii="Arial" w:hAnsi="Arial" w:cs="Arial"/>
        </w:rPr>
        <w:t xml:space="preserve"> </w:t>
      </w:r>
      <w:r w:rsidR="00B77B12">
        <w:rPr>
          <w:rFonts w:ascii="Arial" w:hAnsi="Arial" w:cs="Arial"/>
        </w:rPr>
        <w:t>Within th</w:t>
      </w:r>
      <w:r w:rsidR="0056019A">
        <w:rPr>
          <w:rFonts w:ascii="Arial" w:hAnsi="Arial" w:cs="Arial"/>
        </w:rPr>
        <w:t>e</w:t>
      </w:r>
      <w:r w:rsidR="00B77B12">
        <w:rPr>
          <w:rFonts w:ascii="Arial" w:hAnsi="Arial" w:cs="Arial"/>
        </w:rPr>
        <w:t xml:space="preserve"> </w:t>
      </w:r>
      <w:r w:rsidR="0056019A">
        <w:rPr>
          <w:rFonts w:ascii="Arial" w:hAnsi="Arial" w:cs="Arial"/>
        </w:rPr>
        <w:t>“C</w:t>
      </w:r>
      <w:r w:rsidR="00B77B12">
        <w:rPr>
          <w:rFonts w:ascii="Arial" w:hAnsi="Arial" w:cs="Arial"/>
        </w:rPr>
        <w:t xml:space="preserve">oncept of </w:t>
      </w:r>
      <w:r w:rsidR="0056019A">
        <w:rPr>
          <w:rFonts w:ascii="Arial" w:hAnsi="Arial" w:cs="Arial"/>
        </w:rPr>
        <w:t>O</w:t>
      </w:r>
      <w:r w:rsidR="00B77B12">
        <w:rPr>
          <w:rFonts w:ascii="Arial" w:hAnsi="Arial" w:cs="Arial"/>
        </w:rPr>
        <w:t>perations</w:t>
      </w:r>
      <w:r w:rsidR="0056019A">
        <w:rPr>
          <w:rFonts w:ascii="Arial" w:hAnsi="Arial" w:cs="Arial"/>
        </w:rPr>
        <w:t xml:space="preserve">” </w:t>
      </w:r>
      <w:r w:rsidR="00B77B12">
        <w:rPr>
          <w:rFonts w:ascii="Arial" w:hAnsi="Arial" w:cs="Arial"/>
        </w:rPr>
        <w:t xml:space="preserve">section is the special facilities and special needs </w:t>
      </w:r>
      <w:r w:rsidR="00B77B12">
        <w:rPr>
          <w:rFonts w:ascii="Arial" w:hAnsi="Arial" w:cs="Arial"/>
        </w:rPr>
        <w:tab/>
        <w:t>population</w:t>
      </w:r>
      <w:r w:rsidR="003B5A9C">
        <w:rPr>
          <w:rFonts w:ascii="Arial" w:hAnsi="Arial" w:cs="Arial"/>
        </w:rPr>
        <w:t xml:space="preserve"> information, in addition to </w:t>
      </w:r>
      <w:r w:rsidR="00B77B12">
        <w:rPr>
          <w:rFonts w:ascii="Arial" w:hAnsi="Arial" w:cs="Arial"/>
        </w:rPr>
        <w:t xml:space="preserve">an annex that </w:t>
      </w:r>
      <w:r w:rsidR="003B5A9C">
        <w:rPr>
          <w:rFonts w:ascii="Arial" w:hAnsi="Arial" w:cs="Arial"/>
        </w:rPr>
        <w:t>covers procedures to evacuate</w:t>
      </w:r>
      <w:r w:rsidR="00B77B12">
        <w:rPr>
          <w:rFonts w:ascii="Arial" w:hAnsi="Arial" w:cs="Arial"/>
        </w:rPr>
        <w:t xml:space="preserve"> special needs population</w:t>
      </w:r>
    </w:p>
    <w:p w:rsidR="0056019A" w:rsidRPr="00E07F2D" w:rsidRDefault="0056019A" w:rsidP="00966D87">
      <w:pPr>
        <w:ind w:left="720"/>
        <w:jc w:val="both"/>
        <w:rPr>
          <w:rFonts w:ascii="Arial" w:hAnsi="Arial" w:cs="Arial"/>
        </w:rPr>
      </w:pPr>
    </w:p>
    <w:p w:rsidR="00FA0EAD" w:rsidRDefault="00FA0EAD" w:rsidP="00FA0EAD">
      <w:pPr>
        <w:numPr>
          <w:ilvl w:val="2"/>
          <w:numId w:val="20"/>
        </w:numPr>
        <w:jc w:val="both"/>
        <w:rPr>
          <w:rFonts w:ascii="Arial" w:hAnsi="Arial" w:cs="Arial"/>
        </w:rPr>
      </w:pPr>
      <w:r w:rsidRPr="00E07F2D">
        <w:rPr>
          <w:rFonts w:ascii="Arial" w:hAnsi="Arial" w:cs="Arial"/>
        </w:rPr>
        <w:t>How will evacuated areas be secured?</w:t>
      </w:r>
    </w:p>
    <w:p w:rsidR="00B77B12" w:rsidRDefault="00B77B12" w:rsidP="006D3C4C">
      <w:pPr>
        <w:ind w:left="1440"/>
        <w:jc w:val="both"/>
        <w:rPr>
          <w:rFonts w:ascii="Arial" w:hAnsi="Arial" w:cs="Arial"/>
        </w:rPr>
      </w:pPr>
      <w:r>
        <w:rPr>
          <w:rFonts w:ascii="Arial" w:hAnsi="Arial" w:cs="Arial"/>
        </w:rPr>
        <w:t xml:space="preserve">- </w:t>
      </w:r>
      <w:r w:rsidR="00F8059A">
        <w:rPr>
          <w:rFonts w:ascii="Arial" w:hAnsi="Arial" w:cs="Arial"/>
        </w:rPr>
        <w:t>Within the “C</w:t>
      </w:r>
      <w:r>
        <w:rPr>
          <w:rFonts w:ascii="Arial" w:hAnsi="Arial" w:cs="Arial"/>
        </w:rPr>
        <w:t xml:space="preserve">oncept of </w:t>
      </w:r>
      <w:r w:rsidR="00F8059A">
        <w:rPr>
          <w:rFonts w:ascii="Arial" w:hAnsi="Arial" w:cs="Arial"/>
        </w:rPr>
        <w:t>O</w:t>
      </w:r>
      <w:r>
        <w:rPr>
          <w:rFonts w:ascii="Arial" w:hAnsi="Arial" w:cs="Arial"/>
        </w:rPr>
        <w:t>perations</w:t>
      </w:r>
      <w:r w:rsidR="00F8059A">
        <w:rPr>
          <w:rFonts w:ascii="Arial" w:hAnsi="Arial" w:cs="Arial"/>
        </w:rPr>
        <w:t>”</w:t>
      </w:r>
      <w:r>
        <w:rPr>
          <w:rFonts w:ascii="Arial" w:hAnsi="Arial" w:cs="Arial"/>
        </w:rPr>
        <w:t xml:space="preserve"> section is the access control and security area that will guide the command staff for the evacuation to make appropriate decisions if the evacuated area needs control</w:t>
      </w:r>
    </w:p>
    <w:p w:rsidR="0056019A" w:rsidRPr="00E07F2D" w:rsidRDefault="0056019A" w:rsidP="00B77B12">
      <w:pPr>
        <w:ind w:left="720"/>
        <w:jc w:val="both"/>
        <w:rPr>
          <w:rFonts w:ascii="Arial" w:hAnsi="Arial" w:cs="Arial"/>
        </w:rPr>
      </w:pPr>
    </w:p>
    <w:p w:rsidR="00FA0EAD" w:rsidRDefault="00FA0EAD" w:rsidP="00FA0EAD">
      <w:pPr>
        <w:numPr>
          <w:ilvl w:val="2"/>
          <w:numId w:val="20"/>
        </w:numPr>
        <w:jc w:val="both"/>
        <w:rPr>
          <w:rFonts w:ascii="Arial" w:hAnsi="Arial" w:cs="Arial"/>
        </w:rPr>
      </w:pPr>
      <w:r w:rsidRPr="00E07F2D">
        <w:rPr>
          <w:rFonts w:ascii="Arial" w:hAnsi="Arial" w:cs="Arial"/>
        </w:rPr>
        <w:t>What resources will be needed to conduct the evacuation?</w:t>
      </w:r>
    </w:p>
    <w:p w:rsidR="00B77B12" w:rsidRDefault="00B77B12" w:rsidP="006D3C4C">
      <w:pPr>
        <w:ind w:left="1440"/>
        <w:jc w:val="both"/>
        <w:rPr>
          <w:rFonts w:ascii="Arial" w:hAnsi="Arial" w:cs="Arial"/>
        </w:rPr>
      </w:pPr>
      <w:r>
        <w:rPr>
          <w:rFonts w:ascii="Arial" w:hAnsi="Arial" w:cs="Arial"/>
        </w:rPr>
        <w:t xml:space="preserve">- </w:t>
      </w:r>
      <w:r w:rsidR="00D146C2">
        <w:rPr>
          <w:rFonts w:ascii="Arial" w:hAnsi="Arial" w:cs="Arial"/>
        </w:rPr>
        <w:t>T</w:t>
      </w:r>
      <w:r>
        <w:rPr>
          <w:rFonts w:ascii="Arial" w:hAnsi="Arial" w:cs="Arial"/>
        </w:rPr>
        <w:t xml:space="preserve">he </w:t>
      </w:r>
      <w:r w:rsidR="006D3C4C">
        <w:rPr>
          <w:rFonts w:ascii="Arial" w:hAnsi="Arial" w:cs="Arial"/>
        </w:rPr>
        <w:t>“</w:t>
      </w:r>
      <w:r w:rsidR="001B1DAE">
        <w:rPr>
          <w:rFonts w:ascii="Arial" w:hAnsi="Arial" w:cs="Arial"/>
        </w:rPr>
        <w:t xml:space="preserve">Administration </w:t>
      </w:r>
      <w:r>
        <w:rPr>
          <w:rFonts w:ascii="Arial" w:hAnsi="Arial" w:cs="Arial"/>
        </w:rPr>
        <w:t xml:space="preserve">and </w:t>
      </w:r>
      <w:r w:rsidR="001B1DAE">
        <w:rPr>
          <w:rFonts w:ascii="Arial" w:hAnsi="Arial" w:cs="Arial"/>
        </w:rPr>
        <w:t>Support</w:t>
      </w:r>
      <w:r w:rsidR="006D3C4C">
        <w:rPr>
          <w:rFonts w:ascii="Arial" w:hAnsi="Arial" w:cs="Arial"/>
        </w:rPr>
        <w:t>” section</w:t>
      </w:r>
      <w:r>
        <w:rPr>
          <w:rFonts w:ascii="Arial" w:hAnsi="Arial" w:cs="Arial"/>
        </w:rPr>
        <w:t xml:space="preserve"> </w:t>
      </w:r>
      <w:r w:rsidR="00D146C2">
        <w:rPr>
          <w:rFonts w:ascii="Arial" w:hAnsi="Arial" w:cs="Arial"/>
        </w:rPr>
        <w:t>contains</w:t>
      </w:r>
      <w:r>
        <w:rPr>
          <w:rFonts w:ascii="Arial" w:hAnsi="Arial" w:cs="Arial"/>
        </w:rPr>
        <w:t xml:space="preserve"> the resource </w:t>
      </w:r>
      <w:r w:rsidR="006D3C4C">
        <w:rPr>
          <w:rFonts w:ascii="Arial" w:hAnsi="Arial" w:cs="Arial"/>
        </w:rPr>
        <w:t>information section of the plan</w:t>
      </w:r>
      <w:r>
        <w:rPr>
          <w:rFonts w:ascii="Arial" w:hAnsi="Arial" w:cs="Arial"/>
        </w:rPr>
        <w:t xml:space="preserve">. </w:t>
      </w:r>
      <w:r>
        <w:rPr>
          <w:rFonts w:ascii="Arial" w:hAnsi="Arial" w:cs="Arial"/>
        </w:rPr>
        <w:tab/>
        <w:t xml:space="preserve">Each evacuation </w:t>
      </w:r>
      <w:r w:rsidR="006D3C4C">
        <w:rPr>
          <w:rFonts w:ascii="Arial" w:hAnsi="Arial" w:cs="Arial"/>
        </w:rPr>
        <w:t>may require</w:t>
      </w:r>
      <w:r>
        <w:rPr>
          <w:rFonts w:ascii="Arial" w:hAnsi="Arial" w:cs="Arial"/>
        </w:rPr>
        <w:t xml:space="preserve"> different resources</w:t>
      </w:r>
      <w:r w:rsidR="006D3C4C">
        <w:rPr>
          <w:rFonts w:ascii="Arial" w:hAnsi="Arial" w:cs="Arial"/>
        </w:rPr>
        <w:t>.</w:t>
      </w:r>
      <w:r>
        <w:rPr>
          <w:rFonts w:ascii="Arial" w:hAnsi="Arial" w:cs="Arial"/>
        </w:rPr>
        <w:t xml:space="preserve"> </w:t>
      </w:r>
      <w:r w:rsidR="006D3C4C">
        <w:rPr>
          <w:rFonts w:ascii="Arial" w:hAnsi="Arial" w:cs="Arial"/>
        </w:rPr>
        <w:t xml:space="preserve"> </w:t>
      </w:r>
      <w:r>
        <w:rPr>
          <w:rFonts w:ascii="Arial" w:hAnsi="Arial" w:cs="Arial"/>
        </w:rPr>
        <w:t xml:space="preserve">A good rule of </w:t>
      </w:r>
      <w:r>
        <w:rPr>
          <w:rFonts w:ascii="Arial" w:hAnsi="Arial" w:cs="Arial"/>
        </w:rPr>
        <w:tab/>
        <w:t>thumb is to plan for the worst hope for the best.</w:t>
      </w:r>
    </w:p>
    <w:p w:rsidR="0056019A" w:rsidRPr="00E07F2D" w:rsidRDefault="0056019A" w:rsidP="00B77B12">
      <w:pPr>
        <w:ind w:left="720"/>
        <w:jc w:val="both"/>
        <w:rPr>
          <w:rFonts w:ascii="Arial" w:hAnsi="Arial" w:cs="Arial"/>
        </w:rPr>
      </w:pPr>
    </w:p>
    <w:p w:rsidR="00FA0EAD" w:rsidRDefault="00FA0EAD" w:rsidP="00FA0EAD">
      <w:pPr>
        <w:numPr>
          <w:ilvl w:val="2"/>
          <w:numId w:val="20"/>
        </w:numPr>
        <w:jc w:val="both"/>
        <w:rPr>
          <w:rFonts w:ascii="Arial" w:hAnsi="Arial" w:cs="Arial"/>
        </w:rPr>
      </w:pPr>
      <w:r w:rsidRPr="00E07F2D">
        <w:rPr>
          <w:rFonts w:ascii="Arial" w:hAnsi="Arial" w:cs="Arial"/>
        </w:rPr>
        <w:t>What sources will be contacted to obtain the necessary resources?</w:t>
      </w:r>
    </w:p>
    <w:p w:rsidR="00B77B12" w:rsidRPr="00E07F2D" w:rsidRDefault="00E30A0E" w:rsidP="001B1DAE">
      <w:pPr>
        <w:ind w:left="1440"/>
        <w:jc w:val="both"/>
        <w:rPr>
          <w:rFonts w:ascii="Arial" w:hAnsi="Arial" w:cs="Arial"/>
        </w:rPr>
      </w:pPr>
      <w:r>
        <w:rPr>
          <w:rFonts w:ascii="Arial" w:hAnsi="Arial" w:cs="Arial"/>
        </w:rPr>
        <w:t>- T</w:t>
      </w:r>
      <w:r w:rsidR="00B77B12">
        <w:rPr>
          <w:rFonts w:ascii="Arial" w:hAnsi="Arial" w:cs="Arial"/>
        </w:rPr>
        <w:t xml:space="preserve">he </w:t>
      </w:r>
      <w:r>
        <w:rPr>
          <w:rFonts w:ascii="Arial" w:hAnsi="Arial" w:cs="Arial"/>
        </w:rPr>
        <w:t>“A</w:t>
      </w:r>
      <w:r w:rsidR="00B77B12">
        <w:rPr>
          <w:rFonts w:ascii="Arial" w:hAnsi="Arial" w:cs="Arial"/>
        </w:rPr>
        <w:t>nnex section</w:t>
      </w:r>
      <w:r>
        <w:rPr>
          <w:rFonts w:ascii="Arial" w:hAnsi="Arial" w:cs="Arial"/>
        </w:rPr>
        <w:t>” contains th</w:t>
      </w:r>
      <w:r w:rsidR="00B77B12">
        <w:rPr>
          <w:rFonts w:ascii="Arial" w:hAnsi="Arial" w:cs="Arial"/>
        </w:rPr>
        <w:t>e emergency contact list. The</w:t>
      </w:r>
      <w:r>
        <w:rPr>
          <w:rFonts w:ascii="Arial" w:hAnsi="Arial" w:cs="Arial"/>
        </w:rPr>
        <w:t xml:space="preserve"> </w:t>
      </w:r>
      <w:r w:rsidR="00B77B12">
        <w:rPr>
          <w:rFonts w:ascii="Arial" w:hAnsi="Arial" w:cs="Arial"/>
        </w:rPr>
        <w:t>list</w:t>
      </w:r>
      <w:r>
        <w:rPr>
          <w:rFonts w:ascii="Arial" w:hAnsi="Arial" w:cs="Arial"/>
        </w:rPr>
        <w:t xml:space="preserve"> contains points of contact numbers for many</w:t>
      </w:r>
      <w:r w:rsidR="00B77B12">
        <w:rPr>
          <w:rFonts w:ascii="Arial" w:hAnsi="Arial" w:cs="Arial"/>
        </w:rPr>
        <w:t xml:space="preserve"> </w:t>
      </w:r>
      <w:r w:rsidR="001B1DAE">
        <w:rPr>
          <w:rFonts w:ascii="Arial" w:hAnsi="Arial" w:cs="Arial"/>
        </w:rPr>
        <w:t xml:space="preserve">Vermont </w:t>
      </w:r>
      <w:r w:rsidR="00B77B12">
        <w:rPr>
          <w:rFonts w:ascii="Arial" w:hAnsi="Arial" w:cs="Arial"/>
        </w:rPr>
        <w:t>state agencies. This list will</w:t>
      </w:r>
      <w:r w:rsidR="001B1DAE">
        <w:rPr>
          <w:rFonts w:ascii="Arial" w:hAnsi="Arial" w:cs="Arial"/>
        </w:rPr>
        <w:t xml:space="preserve"> </w:t>
      </w:r>
      <w:r w:rsidR="00B77B12">
        <w:rPr>
          <w:rFonts w:ascii="Arial" w:hAnsi="Arial" w:cs="Arial"/>
        </w:rPr>
        <w:t>guide</w:t>
      </w:r>
      <w:r w:rsidR="00B96308">
        <w:rPr>
          <w:rFonts w:ascii="Arial" w:hAnsi="Arial" w:cs="Arial"/>
        </w:rPr>
        <w:t xml:space="preserve"> </w:t>
      </w:r>
      <w:r w:rsidR="00B77B12">
        <w:rPr>
          <w:rFonts w:ascii="Arial" w:hAnsi="Arial" w:cs="Arial"/>
        </w:rPr>
        <w:t>command staff</w:t>
      </w:r>
      <w:r>
        <w:rPr>
          <w:rFonts w:ascii="Arial" w:hAnsi="Arial" w:cs="Arial"/>
        </w:rPr>
        <w:t xml:space="preserve"> team members</w:t>
      </w:r>
      <w:r w:rsidR="00B77B12">
        <w:rPr>
          <w:rFonts w:ascii="Arial" w:hAnsi="Arial" w:cs="Arial"/>
        </w:rPr>
        <w:t xml:space="preserve"> to make a decision on who to contact.</w:t>
      </w:r>
    </w:p>
    <w:p w:rsidR="00FA0EAD" w:rsidRPr="00E07F2D" w:rsidRDefault="00FA0EAD" w:rsidP="00FA0EAD">
      <w:pPr>
        <w:jc w:val="both"/>
        <w:rPr>
          <w:rFonts w:ascii="Arial" w:hAnsi="Arial" w:cs="Arial"/>
        </w:rPr>
      </w:pPr>
    </w:p>
    <w:p w:rsidR="00FA0EAD" w:rsidRPr="00E07F2D" w:rsidRDefault="00FA0EAD" w:rsidP="00FA0EAD">
      <w:pPr>
        <w:numPr>
          <w:ilvl w:val="1"/>
          <w:numId w:val="22"/>
        </w:numPr>
        <w:jc w:val="both"/>
        <w:rPr>
          <w:rFonts w:ascii="Arial" w:hAnsi="Arial" w:cs="Arial"/>
        </w:rPr>
      </w:pPr>
      <w:r w:rsidRPr="00E07F2D">
        <w:rPr>
          <w:rFonts w:ascii="Arial" w:hAnsi="Arial" w:cs="Arial"/>
        </w:rPr>
        <w:t xml:space="preserve">Evacuations that must be conducted because of incidents that occur without warning may have to be planned quickly and carried out with only those resources that can be mobilized rapidly.  </w:t>
      </w:r>
      <w:r>
        <w:rPr>
          <w:rFonts w:ascii="Arial" w:hAnsi="Arial" w:cs="Arial"/>
        </w:rPr>
        <w:t>Pre-incident planning is critical</w:t>
      </w:r>
      <w:r w:rsidRPr="00E07F2D">
        <w:rPr>
          <w:rFonts w:ascii="Arial" w:hAnsi="Arial" w:cs="Arial"/>
        </w:rPr>
        <w:t xml:space="preserve"> to identifying probable evacuation areas, routes, resources, and tactical op</w:t>
      </w:r>
      <w:r w:rsidR="001B141E">
        <w:rPr>
          <w:rFonts w:ascii="Arial" w:hAnsi="Arial" w:cs="Arial"/>
        </w:rPr>
        <w:t>erations.  This information</w:t>
      </w:r>
      <w:r w:rsidRPr="00E07F2D">
        <w:rPr>
          <w:rFonts w:ascii="Arial" w:hAnsi="Arial" w:cs="Arial"/>
        </w:rPr>
        <w:t xml:space="preserve"> </w:t>
      </w:r>
      <w:r w:rsidR="001B141E">
        <w:rPr>
          <w:rFonts w:ascii="Arial" w:hAnsi="Arial" w:cs="Arial"/>
        </w:rPr>
        <w:t>m</w:t>
      </w:r>
      <w:r w:rsidRPr="00E07F2D">
        <w:rPr>
          <w:rFonts w:ascii="Arial" w:hAnsi="Arial" w:cs="Arial"/>
        </w:rPr>
        <w:t xml:space="preserve">ust be kept up to date and available to emergency services personnel. </w:t>
      </w:r>
    </w:p>
    <w:p w:rsidR="00FA0EAD" w:rsidRPr="00E07F2D" w:rsidRDefault="00FA0EAD" w:rsidP="00FA0EAD">
      <w:pPr>
        <w:jc w:val="both"/>
        <w:rPr>
          <w:rFonts w:ascii="Arial" w:hAnsi="Arial" w:cs="Arial"/>
        </w:rPr>
      </w:pPr>
    </w:p>
    <w:p w:rsidR="00FA0EAD" w:rsidRPr="00E07F2D" w:rsidRDefault="00FA0EAD" w:rsidP="00FA0EAD">
      <w:pPr>
        <w:numPr>
          <w:ilvl w:val="1"/>
          <w:numId w:val="22"/>
        </w:numPr>
        <w:jc w:val="both"/>
      </w:pPr>
      <w:r w:rsidRPr="00E07F2D">
        <w:rPr>
          <w:rFonts w:ascii="Arial" w:hAnsi="Arial" w:cs="Arial"/>
        </w:rPr>
        <w:t xml:space="preserve">The decision to recommend an evacuation of the populace in and around the area of an incident site rests with the Incident Commander managing the incident.  </w:t>
      </w:r>
    </w:p>
    <w:p w:rsidR="00FA0EAD" w:rsidRPr="00E07F2D" w:rsidRDefault="00FA0EAD" w:rsidP="00FA0EAD">
      <w:pPr>
        <w:jc w:val="both"/>
        <w:rPr>
          <w:rFonts w:ascii="Arial" w:hAnsi="Arial" w:cs="Arial"/>
        </w:rPr>
      </w:pPr>
    </w:p>
    <w:p w:rsidR="00FA0EAD" w:rsidRPr="00E07F2D" w:rsidRDefault="00FA0EAD" w:rsidP="00FA0EAD">
      <w:pPr>
        <w:numPr>
          <w:ilvl w:val="1"/>
          <w:numId w:val="22"/>
        </w:numPr>
        <w:jc w:val="both"/>
        <w:rPr>
          <w:rFonts w:ascii="Arial" w:hAnsi="Arial" w:cs="Arial"/>
        </w:rPr>
      </w:pPr>
      <w:r w:rsidRPr="00E07F2D">
        <w:rPr>
          <w:rFonts w:ascii="Arial" w:hAnsi="Arial" w:cs="Arial"/>
        </w:rPr>
        <w:t>The situation and availability of resources may affect evacuation planning and operations during disasters or emergencies.  The Incident Commander should plan appropriately.</w:t>
      </w:r>
    </w:p>
    <w:p w:rsidR="00FA0EAD" w:rsidRPr="00B01F23" w:rsidRDefault="00FA0EAD" w:rsidP="00FA0EAD">
      <w:pPr>
        <w:jc w:val="both"/>
      </w:pPr>
    </w:p>
    <w:p w:rsidR="00FA0EAD" w:rsidRPr="00B93309" w:rsidRDefault="00681B51" w:rsidP="00AC3970">
      <w:pPr>
        <w:pStyle w:val="Heading2"/>
        <w:numPr>
          <w:ilvl w:val="0"/>
          <w:numId w:val="52"/>
        </w:numPr>
        <w:tabs>
          <w:tab w:val="clear" w:pos="1440"/>
          <w:tab w:val="num" w:pos="720"/>
        </w:tabs>
        <w:ind w:left="720"/>
      </w:pPr>
      <w:bookmarkStart w:id="24" w:name="_Toc159288022"/>
      <w:bookmarkStart w:id="25" w:name="_Toc159290081"/>
      <w:r>
        <w:t>All-</w:t>
      </w:r>
      <w:r w:rsidR="00FA0EAD" w:rsidRPr="00B93309">
        <w:t>Hazard Evacuation Planning</w:t>
      </w:r>
      <w:bookmarkEnd w:id="24"/>
      <w:bookmarkEnd w:id="25"/>
    </w:p>
    <w:p w:rsidR="00FA0EAD" w:rsidRPr="009347EF" w:rsidRDefault="00FA0EAD" w:rsidP="00FA0EAD">
      <w:pPr>
        <w:ind w:left="720"/>
        <w:jc w:val="both"/>
        <w:rPr>
          <w:rFonts w:ascii="Arial" w:hAnsi="Arial" w:cs="Arial"/>
        </w:rPr>
      </w:pPr>
    </w:p>
    <w:p w:rsidR="005232CD" w:rsidRDefault="00681B51" w:rsidP="005232CD">
      <w:pPr>
        <w:pStyle w:val="BodyTextIndent3"/>
        <w:numPr>
          <w:ilvl w:val="1"/>
          <w:numId w:val="23"/>
        </w:numPr>
      </w:pPr>
      <w:r>
        <w:t>All-h</w:t>
      </w:r>
      <w:r w:rsidR="00FA0EAD" w:rsidRPr="009347EF">
        <w:t xml:space="preserve">azard evacuation planning information </w:t>
      </w:r>
      <w:r w:rsidR="001B1DAE">
        <w:t>should</w:t>
      </w:r>
      <w:r w:rsidR="001B1DAE" w:rsidRPr="009347EF">
        <w:t xml:space="preserve"> </w:t>
      </w:r>
      <w:r w:rsidR="00FA0EAD" w:rsidRPr="009347EF">
        <w:t>be developed for</w:t>
      </w:r>
      <w:r>
        <w:t xml:space="preserve"> all</w:t>
      </w:r>
      <w:r w:rsidR="00FA0EAD" w:rsidRPr="009347EF">
        <w:t xml:space="preserve"> known hazards and included as appendices to this or other plans.  These appendices will describe the potential impact areas for known hazards, the number of people in the threatened area, and any special needs populations and facilities affected.  Such appendices should also identify potential evacuation routes and, where appropriate, transportation pickup points or assembly areas. </w:t>
      </w:r>
      <w:r w:rsidR="00F41B5C">
        <w:t xml:space="preserve"> The all hazard evacuation plan is part of the comprehensive planning process; this plan is one of the four plans that your community should have to be fully</w:t>
      </w:r>
      <w:r w:rsidR="0089610D">
        <w:t xml:space="preserve"> prepared for the next disaster</w:t>
      </w:r>
      <w:r w:rsidR="005232CD">
        <w:t>:</w:t>
      </w:r>
    </w:p>
    <w:p w:rsidR="0005408F" w:rsidRDefault="0005408F" w:rsidP="0005408F">
      <w:pPr>
        <w:pStyle w:val="BodyTextIndent3"/>
        <w:ind w:left="720"/>
      </w:pPr>
    </w:p>
    <w:p w:rsidR="005232CD" w:rsidRDefault="005232CD" w:rsidP="005232CD">
      <w:pPr>
        <w:pStyle w:val="BodyTextIndent3"/>
        <w:numPr>
          <w:ilvl w:val="2"/>
          <w:numId w:val="23"/>
        </w:numPr>
      </w:pPr>
      <w:r>
        <w:t>Local Hazard Mitigation Plan</w:t>
      </w:r>
    </w:p>
    <w:p w:rsidR="005232CD" w:rsidRDefault="005232CD" w:rsidP="005232CD">
      <w:pPr>
        <w:pStyle w:val="BodyTextIndent3"/>
        <w:numPr>
          <w:ilvl w:val="2"/>
          <w:numId w:val="23"/>
        </w:numPr>
      </w:pPr>
      <w:r>
        <w:t>Lo</w:t>
      </w:r>
      <w:r w:rsidR="0061394C">
        <w:t>cal Emergency Management</w:t>
      </w:r>
      <w:r>
        <w:t xml:space="preserve"> Plan</w:t>
      </w:r>
    </w:p>
    <w:p w:rsidR="005232CD" w:rsidRDefault="005232CD" w:rsidP="005232CD">
      <w:pPr>
        <w:pStyle w:val="BodyTextIndent3"/>
        <w:numPr>
          <w:ilvl w:val="2"/>
          <w:numId w:val="23"/>
        </w:numPr>
      </w:pPr>
      <w:r>
        <w:t>Continuity of Operations Plan</w:t>
      </w:r>
    </w:p>
    <w:p w:rsidR="0089610D" w:rsidRDefault="0089610D" w:rsidP="005232CD">
      <w:pPr>
        <w:pStyle w:val="BodyTextIndent3"/>
        <w:numPr>
          <w:ilvl w:val="2"/>
          <w:numId w:val="23"/>
        </w:numPr>
      </w:pPr>
      <w:r>
        <w:t>Evacuation Plan</w:t>
      </w:r>
    </w:p>
    <w:p w:rsidR="00FA0EAD" w:rsidRDefault="00FA0EAD" w:rsidP="0005408F">
      <w:pPr>
        <w:pStyle w:val="BodyTextIndent3"/>
        <w:ind w:left="1080"/>
      </w:pPr>
    </w:p>
    <w:p w:rsidR="00FA0EAD" w:rsidRPr="009347EF" w:rsidRDefault="005232CD" w:rsidP="0005408F">
      <w:pPr>
        <w:pStyle w:val="BodyTextIndent3"/>
        <w:numPr>
          <w:ilvl w:val="1"/>
          <w:numId w:val="23"/>
        </w:numPr>
      </w:pPr>
      <w:r>
        <w:lastRenderedPageBreak/>
        <w:t>Planning efforts should include l</w:t>
      </w:r>
      <w:r w:rsidR="00FA0EAD" w:rsidRPr="009347EF">
        <w:t>ikely major evacuation areas,</w:t>
      </w:r>
      <w:r w:rsidR="00C677C5">
        <w:t xml:space="preserve"> such as flood hazard areas, and</w:t>
      </w:r>
      <w:r w:rsidR="0005408F">
        <w:t xml:space="preserve"> </w:t>
      </w:r>
      <w:r w:rsidR="00FA0EAD" w:rsidRPr="009347EF">
        <w:t>hazardous materials risk areas</w:t>
      </w:r>
      <w:r w:rsidR="00C677C5">
        <w:t xml:space="preserve">.  Planning and </w:t>
      </w:r>
      <w:r w:rsidR="00FA0EAD" w:rsidRPr="009347EF">
        <w:t>potential evacuation routes for those areas are desc</w:t>
      </w:r>
      <w:r w:rsidR="00DD5AB9">
        <w:t xml:space="preserve">ribed and depicted in </w:t>
      </w:r>
      <w:r w:rsidR="003B2689">
        <w:t>Appendix 4</w:t>
      </w:r>
      <w:r w:rsidR="00FA0EAD" w:rsidRPr="009347EF">
        <w:t xml:space="preserve"> to this plan.  </w:t>
      </w:r>
    </w:p>
    <w:p w:rsidR="00FA0EAD" w:rsidRPr="009347EF" w:rsidRDefault="00FA0EAD" w:rsidP="00FA0EAD">
      <w:pPr>
        <w:jc w:val="both"/>
        <w:rPr>
          <w:rFonts w:ascii="Arial" w:hAnsi="Arial" w:cs="Arial"/>
        </w:rPr>
      </w:pPr>
    </w:p>
    <w:p w:rsidR="00FA0EAD" w:rsidRPr="00B93309" w:rsidRDefault="00FA0EAD" w:rsidP="00AC3970">
      <w:pPr>
        <w:pStyle w:val="Heading2"/>
        <w:numPr>
          <w:ilvl w:val="0"/>
          <w:numId w:val="52"/>
        </w:numPr>
        <w:tabs>
          <w:tab w:val="clear" w:pos="1440"/>
          <w:tab w:val="num" w:pos="720"/>
        </w:tabs>
        <w:ind w:left="720"/>
      </w:pPr>
      <w:bookmarkStart w:id="26" w:name="_Toc159288023"/>
      <w:bookmarkStart w:id="27" w:name="_Toc159290082"/>
      <w:r w:rsidRPr="00B93309">
        <w:t>Shelter Requirements</w:t>
      </w:r>
      <w:bookmarkEnd w:id="26"/>
      <w:bookmarkEnd w:id="27"/>
    </w:p>
    <w:p w:rsidR="00FA0EAD" w:rsidRPr="00DC750B" w:rsidRDefault="00FA0EAD" w:rsidP="00FA0EAD">
      <w:pPr>
        <w:pStyle w:val="BodyTextIndent2"/>
        <w:tabs>
          <w:tab w:val="clear" w:pos="1080"/>
        </w:tabs>
        <w:ind w:left="0" w:firstLine="0"/>
        <w:rPr>
          <w:rFonts w:ascii="Arial" w:hAnsi="Arial" w:cs="Arial"/>
        </w:rPr>
      </w:pPr>
    </w:p>
    <w:p w:rsidR="00FA0EAD" w:rsidRPr="00DC750B" w:rsidRDefault="00FA0EAD" w:rsidP="00FA0EAD">
      <w:pPr>
        <w:pStyle w:val="BodyTextIndent2"/>
        <w:tabs>
          <w:tab w:val="clear" w:pos="1080"/>
        </w:tabs>
        <w:ind w:left="0" w:firstLine="0"/>
        <w:rPr>
          <w:rFonts w:ascii="Arial" w:hAnsi="Arial" w:cs="Arial"/>
        </w:rPr>
      </w:pPr>
      <w:r>
        <w:rPr>
          <w:rFonts w:ascii="Arial" w:hAnsi="Arial" w:cs="Arial"/>
        </w:rPr>
        <w:t>Pre-incident planning should consider t</w:t>
      </w:r>
      <w:r w:rsidRPr="00DC750B">
        <w:rPr>
          <w:rFonts w:ascii="Arial" w:hAnsi="Arial" w:cs="Arial"/>
        </w:rPr>
        <w:t xml:space="preserve">emporary </w:t>
      </w:r>
      <w:r>
        <w:rPr>
          <w:rFonts w:ascii="Arial" w:hAnsi="Arial" w:cs="Arial"/>
        </w:rPr>
        <w:t>shelters, short term h</w:t>
      </w:r>
      <w:r w:rsidRPr="00DC750B">
        <w:rPr>
          <w:rFonts w:ascii="Arial" w:hAnsi="Arial" w:cs="Arial"/>
        </w:rPr>
        <w:t>ousing</w:t>
      </w:r>
      <w:r>
        <w:rPr>
          <w:rFonts w:ascii="Arial" w:hAnsi="Arial" w:cs="Arial"/>
        </w:rPr>
        <w:t>, and long term housing.  Resource and logistical considerations include fixed facility r</w:t>
      </w:r>
      <w:r w:rsidRPr="00DC750B">
        <w:rPr>
          <w:rFonts w:ascii="Arial" w:hAnsi="Arial" w:cs="Arial"/>
        </w:rPr>
        <w:t>equirements</w:t>
      </w:r>
      <w:r>
        <w:rPr>
          <w:rFonts w:ascii="Arial" w:hAnsi="Arial" w:cs="Arial"/>
        </w:rPr>
        <w:t xml:space="preserve">, staffing, food and water, medical supplies, security, triage and medical care, mental health care, and relocation assistance.  </w:t>
      </w:r>
      <w:r w:rsidR="003B2689">
        <w:rPr>
          <w:rFonts w:ascii="Arial" w:hAnsi="Arial" w:cs="Arial"/>
        </w:rPr>
        <w:t xml:space="preserve">The </w:t>
      </w:r>
      <w:r w:rsidR="00CE7AA3" w:rsidRPr="00CE7AA3">
        <w:rPr>
          <w:rFonts w:ascii="Arial" w:hAnsi="Arial" w:cs="Arial"/>
          <w:color w:val="0000FF"/>
        </w:rPr>
        <w:t>[Name of Municipality]</w:t>
      </w:r>
      <w:r w:rsidR="0061394C">
        <w:rPr>
          <w:rFonts w:ascii="Arial" w:hAnsi="Arial" w:cs="Arial"/>
        </w:rPr>
        <w:t xml:space="preserve"> LEM</w:t>
      </w:r>
      <w:r w:rsidR="003B2689">
        <w:rPr>
          <w:rFonts w:ascii="Arial" w:hAnsi="Arial" w:cs="Arial"/>
        </w:rPr>
        <w:t>P</w:t>
      </w:r>
      <w:r>
        <w:rPr>
          <w:rFonts w:ascii="Arial" w:hAnsi="Arial" w:cs="Arial"/>
        </w:rPr>
        <w:t xml:space="preserve"> includes information regarding shelters to be used during evacuations. </w:t>
      </w:r>
    </w:p>
    <w:p w:rsidR="00FA0EAD" w:rsidRPr="00B93309" w:rsidRDefault="00FA0EAD" w:rsidP="00FA0EAD">
      <w:pPr>
        <w:pStyle w:val="BodyTextIndent2"/>
        <w:tabs>
          <w:tab w:val="clear" w:pos="1080"/>
        </w:tabs>
        <w:rPr>
          <w:rFonts w:ascii="Arial" w:hAnsi="Arial" w:cs="Arial"/>
          <w:sz w:val="19"/>
          <w:szCs w:val="19"/>
        </w:rPr>
      </w:pPr>
    </w:p>
    <w:p w:rsidR="00FA0EAD" w:rsidRPr="00B93309" w:rsidRDefault="00FA0EAD" w:rsidP="00AC3970">
      <w:pPr>
        <w:pStyle w:val="Heading2"/>
        <w:numPr>
          <w:ilvl w:val="0"/>
          <w:numId w:val="52"/>
        </w:numPr>
        <w:tabs>
          <w:tab w:val="clear" w:pos="1440"/>
          <w:tab w:val="num" w:pos="720"/>
        </w:tabs>
        <w:ind w:left="720"/>
      </w:pPr>
      <w:bookmarkStart w:id="28" w:name="_Toc159288024"/>
      <w:bookmarkStart w:id="29" w:name="_Toc159290083"/>
      <w:r w:rsidRPr="00B93309">
        <w:t>Transportation</w:t>
      </w:r>
      <w:bookmarkEnd w:id="28"/>
      <w:bookmarkEnd w:id="29"/>
      <w:r w:rsidRPr="00B93309">
        <w:t xml:space="preserve"> </w:t>
      </w:r>
    </w:p>
    <w:p w:rsidR="00FA0EAD" w:rsidRPr="00065A12" w:rsidRDefault="00FA0EAD" w:rsidP="00FA0EAD">
      <w:pPr>
        <w:pStyle w:val="BodyTextIndent2"/>
        <w:ind w:left="720" w:firstLine="0"/>
        <w:rPr>
          <w:rFonts w:ascii="Arial" w:hAnsi="Arial" w:cs="Arial"/>
        </w:rPr>
      </w:pPr>
    </w:p>
    <w:p w:rsidR="00FA0EAD" w:rsidRPr="00065A12" w:rsidRDefault="00FA0EAD" w:rsidP="00FA0EAD">
      <w:pPr>
        <w:pStyle w:val="BodyTextIndent2"/>
        <w:numPr>
          <w:ilvl w:val="1"/>
          <w:numId w:val="32"/>
        </w:numPr>
        <w:tabs>
          <w:tab w:val="clear" w:pos="1080"/>
        </w:tabs>
        <w:rPr>
          <w:rFonts w:ascii="Arial" w:hAnsi="Arial" w:cs="Arial"/>
        </w:rPr>
      </w:pPr>
      <w:r w:rsidRPr="00065A12">
        <w:rPr>
          <w:rFonts w:ascii="Arial" w:hAnsi="Arial" w:cs="Arial"/>
        </w:rPr>
        <w:t>Individuals.  It is anticipated that the primary means of evacuation for most individuals will be per</w:t>
      </w:r>
      <w:r w:rsidR="00FE44CE">
        <w:rPr>
          <w:rFonts w:ascii="Arial" w:hAnsi="Arial" w:cs="Arial"/>
        </w:rPr>
        <w:t>sonal automobiles.  Many people</w:t>
      </w:r>
      <w:r w:rsidRPr="00065A12">
        <w:rPr>
          <w:rFonts w:ascii="Arial" w:hAnsi="Arial" w:cs="Arial"/>
        </w:rPr>
        <w:t xml:space="preserve"> </w:t>
      </w:r>
      <w:r>
        <w:rPr>
          <w:rFonts w:ascii="Arial" w:hAnsi="Arial" w:cs="Arial"/>
        </w:rPr>
        <w:t xml:space="preserve">who </w:t>
      </w:r>
      <w:r w:rsidRPr="00065A12">
        <w:rPr>
          <w:rFonts w:ascii="Arial" w:hAnsi="Arial" w:cs="Arial"/>
        </w:rPr>
        <w:t xml:space="preserve">do not own </w:t>
      </w:r>
      <w:r>
        <w:rPr>
          <w:rFonts w:ascii="Arial" w:hAnsi="Arial" w:cs="Arial"/>
        </w:rPr>
        <w:t xml:space="preserve">or have access to </w:t>
      </w:r>
      <w:r w:rsidRPr="00065A12">
        <w:rPr>
          <w:rFonts w:ascii="Arial" w:hAnsi="Arial" w:cs="Arial"/>
        </w:rPr>
        <w:t xml:space="preserve">vehicles and others will need assistance in evacuating. Provisions must be made to furnish public transportation during an emergency evacuation. </w:t>
      </w:r>
    </w:p>
    <w:p w:rsidR="00FA0EAD" w:rsidRPr="00065A12" w:rsidRDefault="00FA0EAD" w:rsidP="00FA0EAD">
      <w:pPr>
        <w:pStyle w:val="BodyTextIndent2"/>
        <w:tabs>
          <w:tab w:val="clear" w:pos="1080"/>
        </w:tabs>
        <w:ind w:left="360" w:firstLine="0"/>
        <w:rPr>
          <w:rFonts w:ascii="Arial" w:hAnsi="Arial" w:cs="Arial"/>
        </w:rPr>
      </w:pPr>
    </w:p>
    <w:p w:rsidR="00FA0EAD" w:rsidRPr="00065A12" w:rsidRDefault="00FA0EAD" w:rsidP="00FA0EAD">
      <w:pPr>
        <w:pStyle w:val="BodyTextIndent2"/>
        <w:tabs>
          <w:tab w:val="clear" w:pos="1080"/>
        </w:tabs>
        <w:ind w:left="720"/>
        <w:rPr>
          <w:rFonts w:ascii="Arial" w:hAnsi="Arial" w:cs="Arial"/>
        </w:rPr>
      </w:pPr>
      <w:r w:rsidRPr="00065A12">
        <w:rPr>
          <w:rFonts w:ascii="Arial" w:hAnsi="Arial" w:cs="Arial"/>
        </w:rPr>
        <w:t>2.</w:t>
      </w:r>
      <w:r w:rsidRPr="00065A12">
        <w:rPr>
          <w:rFonts w:ascii="Arial" w:hAnsi="Arial" w:cs="Arial"/>
        </w:rPr>
        <w:tab/>
        <w:t>Special Needs Individuals/Populations.</w:t>
      </w:r>
      <w:r>
        <w:rPr>
          <w:rFonts w:ascii="Arial" w:hAnsi="Arial" w:cs="Arial"/>
        </w:rPr>
        <w:t xml:space="preserve">  It is anticipated that a majority of special needs individuals will need evacuation assistance and transportation.  Many special needs care facilities will not have the resources to evacuate and will need assistance from the </w:t>
      </w:r>
      <w:r w:rsidR="00C677C5">
        <w:rPr>
          <w:rFonts w:ascii="Arial" w:hAnsi="Arial" w:cs="Arial"/>
        </w:rPr>
        <w:t>local government</w:t>
      </w:r>
      <w:r>
        <w:rPr>
          <w:rFonts w:ascii="Arial" w:hAnsi="Arial" w:cs="Arial"/>
        </w:rPr>
        <w:t>.</w:t>
      </w:r>
    </w:p>
    <w:p w:rsidR="00FA0EAD" w:rsidRPr="00065A12" w:rsidRDefault="00FA0EAD" w:rsidP="00FA0EAD">
      <w:pPr>
        <w:pStyle w:val="BodyTextIndent2"/>
        <w:tabs>
          <w:tab w:val="clear" w:pos="1080"/>
        </w:tabs>
        <w:ind w:left="360" w:firstLine="0"/>
        <w:rPr>
          <w:rFonts w:ascii="Arial" w:hAnsi="Arial" w:cs="Arial"/>
        </w:rPr>
      </w:pPr>
    </w:p>
    <w:p w:rsidR="00FA0EAD" w:rsidRPr="00065A12" w:rsidRDefault="00FA0EAD" w:rsidP="00FA0EAD">
      <w:pPr>
        <w:pStyle w:val="BodyTextIndent2"/>
        <w:tabs>
          <w:tab w:val="clear" w:pos="1080"/>
        </w:tabs>
        <w:ind w:left="720"/>
        <w:rPr>
          <w:rFonts w:ascii="Arial" w:hAnsi="Arial" w:cs="Arial"/>
        </w:rPr>
      </w:pPr>
      <w:r w:rsidRPr="00065A12">
        <w:rPr>
          <w:rFonts w:ascii="Arial" w:hAnsi="Arial" w:cs="Arial"/>
        </w:rPr>
        <w:t>3.</w:t>
      </w:r>
      <w:r w:rsidRPr="00065A12">
        <w:rPr>
          <w:rFonts w:ascii="Arial" w:hAnsi="Arial" w:cs="Arial"/>
        </w:rPr>
        <w:tab/>
        <w:t xml:space="preserve">Special Facilities. Public schools normally maintain transportation resources; private schools and </w:t>
      </w:r>
      <w:r w:rsidR="001F15FE">
        <w:rPr>
          <w:rFonts w:ascii="Arial" w:hAnsi="Arial" w:cs="Arial"/>
        </w:rPr>
        <w:t>child</w:t>
      </w:r>
      <w:r w:rsidRPr="00065A12">
        <w:rPr>
          <w:rFonts w:ascii="Arial" w:hAnsi="Arial" w:cs="Arial"/>
        </w:rPr>
        <w:t xml:space="preserve">care centers </w:t>
      </w:r>
      <w:r w:rsidR="002457B2">
        <w:rPr>
          <w:rFonts w:ascii="Arial" w:hAnsi="Arial" w:cs="Arial"/>
        </w:rPr>
        <w:t xml:space="preserve">have limited transportation assets and </w:t>
      </w:r>
      <w:r w:rsidR="001F15FE" w:rsidRPr="001F15FE">
        <w:rPr>
          <w:rFonts w:ascii="Arial" w:hAnsi="Arial" w:cs="Arial"/>
        </w:rPr>
        <w:t>may require government assistance in evacuating</w:t>
      </w:r>
      <w:r w:rsidRPr="00065A12">
        <w:rPr>
          <w:rFonts w:ascii="Arial" w:hAnsi="Arial" w:cs="Arial"/>
        </w:rPr>
        <w:t xml:space="preserve">.  Most other special facilities rely on commercial or contract transportation companies for their specialized transportation needs.  Unfortunately, many of these providers cannot provide sufficient equipment to evacuate a sizeable facility on short notice.  Hence, local government may be requested to assist in providing transport. </w:t>
      </w:r>
    </w:p>
    <w:p w:rsidR="00FA0EAD" w:rsidRPr="00065A12" w:rsidRDefault="00FA0EAD" w:rsidP="00FA0EAD">
      <w:pPr>
        <w:pStyle w:val="BodyTextIndent2"/>
        <w:tabs>
          <w:tab w:val="clear" w:pos="1080"/>
        </w:tabs>
        <w:ind w:left="0" w:firstLine="0"/>
        <w:rPr>
          <w:rFonts w:ascii="Arial" w:hAnsi="Arial" w:cs="Arial"/>
        </w:rPr>
      </w:pPr>
    </w:p>
    <w:p w:rsidR="00FA0EAD" w:rsidRPr="00065A12" w:rsidRDefault="00FA0EAD" w:rsidP="00FA0EAD">
      <w:pPr>
        <w:autoSpaceDE w:val="0"/>
        <w:autoSpaceDN w:val="0"/>
        <w:ind w:left="720" w:hanging="360"/>
        <w:jc w:val="both"/>
        <w:rPr>
          <w:rStyle w:val="BodyTextIndent3Char"/>
        </w:rPr>
      </w:pPr>
      <w:r w:rsidRPr="00065A12">
        <w:rPr>
          <w:rFonts w:ascii="Arial" w:hAnsi="Arial" w:cs="Arial"/>
        </w:rPr>
        <w:t xml:space="preserve">4. </w:t>
      </w:r>
      <w:r w:rsidRPr="00065A12">
        <w:rPr>
          <w:rStyle w:val="BodyTextIndent3Char"/>
        </w:rPr>
        <w:t>Emergency transportation may be provided by school buses,</w:t>
      </w:r>
      <w:r w:rsidR="00582B93">
        <w:rPr>
          <w:rStyle w:val="BodyTextIndent3Char"/>
        </w:rPr>
        <w:t xml:space="preserve"> city buses, rural transportation system buses, </w:t>
      </w:r>
      <w:r w:rsidRPr="00065A12">
        <w:rPr>
          <w:rStyle w:val="BodyTextIndent3Char"/>
        </w:rPr>
        <w:t>ambulances, and other vehicles.  In the case of large-scale evacuations with advance warning, pickup points may be designated or a telephone bank established to receive and process requests for transportation.</w:t>
      </w:r>
    </w:p>
    <w:p w:rsidR="00FA0EAD" w:rsidRPr="00065A12" w:rsidRDefault="00FA0EAD" w:rsidP="00FA0EAD">
      <w:pPr>
        <w:pStyle w:val="BodyTextIndent2"/>
        <w:tabs>
          <w:tab w:val="clear" w:pos="1080"/>
        </w:tabs>
        <w:ind w:left="0" w:firstLine="0"/>
        <w:rPr>
          <w:rFonts w:ascii="Arial" w:hAnsi="Arial" w:cs="Arial"/>
        </w:rPr>
      </w:pPr>
    </w:p>
    <w:p w:rsidR="00FA0EAD" w:rsidRPr="00065A12" w:rsidRDefault="00FA0EAD" w:rsidP="00FA0EAD">
      <w:pPr>
        <w:pStyle w:val="BodyTextIndent2"/>
        <w:numPr>
          <w:ilvl w:val="1"/>
          <w:numId w:val="30"/>
        </w:numPr>
        <w:tabs>
          <w:tab w:val="clear" w:pos="1080"/>
        </w:tabs>
        <w:rPr>
          <w:rFonts w:ascii="Arial" w:hAnsi="Arial" w:cs="Arial"/>
        </w:rPr>
      </w:pPr>
      <w:r w:rsidRPr="00065A12">
        <w:rPr>
          <w:rFonts w:ascii="Arial" w:hAnsi="Arial" w:cs="Arial"/>
        </w:rPr>
        <w:t xml:space="preserve">Public information messages emphasizing the need for </w:t>
      </w:r>
      <w:r w:rsidR="001F15FE">
        <w:rPr>
          <w:rFonts w:ascii="Arial" w:hAnsi="Arial" w:cs="Arial"/>
        </w:rPr>
        <w:t>individual</w:t>
      </w:r>
      <w:r w:rsidR="001F15FE" w:rsidRPr="00065A12">
        <w:rPr>
          <w:rFonts w:ascii="Arial" w:hAnsi="Arial" w:cs="Arial"/>
        </w:rPr>
        <w:t xml:space="preserve">s </w:t>
      </w:r>
      <w:r w:rsidRPr="00065A12">
        <w:rPr>
          <w:rFonts w:ascii="Arial" w:hAnsi="Arial" w:cs="Arial"/>
        </w:rPr>
        <w:t>to help their neighbors who lack transportation or need assistance can significantly reduce requirements for public transportation during an evacuation.</w:t>
      </w:r>
      <w:r>
        <w:rPr>
          <w:rFonts w:ascii="Arial" w:hAnsi="Arial" w:cs="Arial"/>
        </w:rPr>
        <w:t xml:space="preserve">  </w:t>
      </w:r>
    </w:p>
    <w:p w:rsidR="00FA0EAD" w:rsidRPr="00065A12" w:rsidRDefault="00FA0EAD" w:rsidP="00FA0EAD">
      <w:pPr>
        <w:pStyle w:val="BodyTextIndent2"/>
        <w:tabs>
          <w:tab w:val="clear" w:pos="1080"/>
        </w:tabs>
        <w:ind w:left="0" w:firstLine="0"/>
        <w:rPr>
          <w:rFonts w:ascii="Arial" w:hAnsi="Arial" w:cs="Arial"/>
        </w:rPr>
      </w:pPr>
    </w:p>
    <w:p w:rsidR="00FA0EAD" w:rsidRPr="00B93309" w:rsidRDefault="00FA0EAD" w:rsidP="00AC3970">
      <w:pPr>
        <w:pStyle w:val="Heading2"/>
        <w:numPr>
          <w:ilvl w:val="0"/>
          <w:numId w:val="52"/>
        </w:numPr>
        <w:tabs>
          <w:tab w:val="clear" w:pos="1440"/>
          <w:tab w:val="num" w:pos="720"/>
        </w:tabs>
        <w:ind w:left="720"/>
      </w:pPr>
      <w:bookmarkStart w:id="30" w:name="_Toc159288025"/>
      <w:bookmarkStart w:id="31" w:name="_Toc159290084"/>
      <w:r w:rsidRPr="00B93309">
        <w:t>Traffic Control</w:t>
      </w:r>
      <w:bookmarkEnd w:id="30"/>
      <w:bookmarkEnd w:id="31"/>
    </w:p>
    <w:p w:rsidR="00FA0EAD" w:rsidRPr="00065A12" w:rsidRDefault="00FA0EAD" w:rsidP="00FA0EAD">
      <w:pPr>
        <w:pStyle w:val="BodyTextIndent2"/>
        <w:tabs>
          <w:tab w:val="clear" w:pos="1080"/>
        </w:tabs>
        <w:ind w:left="0" w:firstLine="0"/>
        <w:rPr>
          <w:rFonts w:ascii="Arial" w:hAnsi="Arial" w:cs="Arial"/>
        </w:rPr>
      </w:pPr>
    </w:p>
    <w:p w:rsidR="00FA0EAD" w:rsidRPr="00065A12" w:rsidRDefault="00FA0EAD" w:rsidP="00FA0EAD">
      <w:pPr>
        <w:pStyle w:val="Cl"/>
        <w:numPr>
          <w:ilvl w:val="0"/>
          <w:numId w:val="57"/>
        </w:numPr>
      </w:pPr>
      <w:r w:rsidRPr="00065A12">
        <w:t>Actual evacuation movement will be controlled by local law enforcement agencies.</w:t>
      </w:r>
      <w:r>
        <w:t xml:space="preserve">  Evacuation routes are </w:t>
      </w:r>
      <w:r w:rsidRPr="003B2689">
        <w:t>outline</w:t>
      </w:r>
      <w:r w:rsidR="003B2689" w:rsidRPr="003B2689">
        <w:t>d</w:t>
      </w:r>
      <w:r w:rsidRPr="003B2689">
        <w:t xml:space="preserve"> in Appendix 4</w:t>
      </w:r>
      <w:r>
        <w:t xml:space="preserve"> of this plan and were developed based on hazard mitigation planning.</w:t>
      </w:r>
    </w:p>
    <w:p w:rsidR="00FA0EAD" w:rsidRPr="00065A12" w:rsidRDefault="00FA0EAD" w:rsidP="00FA0EAD">
      <w:pPr>
        <w:pStyle w:val="BodyTextIndent2"/>
        <w:tabs>
          <w:tab w:val="clear" w:pos="1080"/>
        </w:tabs>
        <w:rPr>
          <w:rFonts w:ascii="Arial" w:hAnsi="Arial" w:cs="Arial"/>
        </w:rPr>
      </w:pPr>
    </w:p>
    <w:p w:rsidR="00FA0EAD" w:rsidRPr="00065A12" w:rsidRDefault="00FA0EAD" w:rsidP="00FA0EAD">
      <w:pPr>
        <w:pStyle w:val="BodyTextIndent2"/>
        <w:numPr>
          <w:ilvl w:val="0"/>
          <w:numId w:val="33"/>
        </w:numPr>
        <w:tabs>
          <w:tab w:val="clear" w:pos="1080"/>
        </w:tabs>
        <w:rPr>
          <w:rFonts w:ascii="Arial" w:hAnsi="Arial" w:cs="Arial"/>
        </w:rPr>
      </w:pPr>
      <w:r w:rsidRPr="00065A12">
        <w:rPr>
          <w:rFonts w:ascii="Arial" w:hAnsi="Arial" w:cs="Arial"/>
        </w:rPr>
        <w:t>When possible, two-way traffic will be maintained on all evacuation routes to allow continued access for emergency vehicles.</w:t>
      </w:r>
    </w:p>
    <w:p w:rsidR="00FA0EAD" w:rsidRPr="00065A12" w:rsidRDefault="00FA0EAD" w:rsidP="00FA0EAD">
      <w:pPr>
        <w:pStyle w:val="BodyTextIndent2"/>
        <w:tabs>
          <w:tab w:val="clear" w:pos="1080"/>
        </w:tabs>
        <w:ind w:left="360" w:firstLine="0"/>
        <w:rPr>
          <w:rFonts w:ascii="Arial" w:hAnsi="Arial" w:cs="Arial"/>
        </w:rPr>
      </w:pPr>
    </w:p>
    <w:p w:rsidR="00FA0EAD" w:rsidRPr="00065A12" w:rsidRDefault="00FA0EAD" w:rsidP="00FA0EAD">
      <w:pPr>
        <w:pStyle w:val="BodyTextIndent2"/>
        <w:numPr>
          <w:ilvl w:val="0"/>
          <w:numId w:val="33"/>
        </w:numPr>
        <w:tabs>
          <w:tab w:val="clear" w:pos="1080"/>
        </w:tabs>
        <w:rPr>
          <w:rFonts w:ascii="Arial" w:hAnsi="Arial" w:cs="Arial"/>
        </w:rPr>
      </w:pPr>
      <w:r w:rsidRPr="00065A12">
        <w:rPr>
          <w:rFonts w:ascii="Arial" w:hAnsi="Arial" w:cs="Arial"/>
        </w:rPr>
        <w:lastRenderedPageBreak/>
        <w:t>For large-scale evacuations when time permits, traffic control devices, such as signs and barricades, will be provided by the</w:t>
      </w:r>
      <w:r w:rsidR="00582B93">
        <w:rPr>
          <w:rFonts w:ascii="Arial" w:hAnsi="Arial" w:cs="Arial"/>
        </w:rPr>
        <w:t xml:space="preserve"> Public Works/Road</w:t>
      </w:r>
      <w:r w:rsidRPr="00065A12">
        <w:rPr>
          <w:rFonts w:ascii="Arial" w:hAnsi="Arial" w:cs="Arial"/>
        </w:rPr>
        <w:t xml:space="preserve"> Department upon request. </w:t>
      </w:r>
    </w:p>
    <w:p w:rsidR="00FA0EAD" w:rsidRPr="00065A12" w:rsidRDefault="00FA0EAD" w:rsidP="00FA0EAD">
      <w:pPr>
        <w:pStyle w:val="BodyTextIndent2"/>
        <w:tabs>
          <w:tab w:val="clear" w:pos="1080"/>
        </w:tabs>
        <w:ind w:left="0" w:firstLine="0"/>
        <w:rPr>
          <w:rFonts w:ascii="Arial" w:hAnsi="Arial" w:cs="Arial"/>
        </w:rPr>
      </w:pPr>
    </w:p>
    <w:p w:rsidR="00FA0EAD" w:rsidRPr="00065A12" w:rsidRDefault="00FA0EAD" w:rsidP="00FA0EAD">
      <w:pPr>
        <w:pStyle w:val="BodyTextIndent2"/>
        <w:numPr>
          <w:ilvl w:val="0"/>
          <w:numId w:val="33"/>
        </w:numPr>
        <w:tabs>
          <w:tab w:val="clear" w:pos="1080"/>
        </w:tabs>
        <w:rPr>
          <w:rFonts w:ascii="Arial" w:hAnsi="Arial" w:cs="Arial"/>
        </w:rPr>
      </w:pPr>
      <w:r w:rsidRPr="00065A12">
        <w:rPr>
          <w:rFonts w:ascii="Arial" w:hAnsi="Arial" w:cs="Arial"/>
        </w:rPr>
        <w:t xml:space="preserve">Law enforcement will request wrecker services when needed to clear disabled vehicles from evacuation routes. </w:t>
      </w:r>
    </w:p>
    <w:p w:rsidR="00FA0EAD" w:rsidRPr="00B93309" w:rsidRDefault="00FA0EAD" w:rsidP="00FA0EAD">
      <w:pPr>
        <w:pStyle w:val="BodyTextIndent2"/>
        <w:tabs>
          <w:tab w:val="clear" w:pos="1080"/>
        </w:tabs>
        <w:ind w:left="0" w:firstLine="0"/>
        <w:rPr>
          <w:rFonts w:ascii="Arial" w:hAnsi="Arial" w:cs="Arial"/>
          <w:b/>
          <w:bCs/>
          <w:sz w:val="19"/>
          <w:szCs w:val="19"/>
        </w:rPr>
      </w:pPr>
    </w:p>
    <w:p w:rsidR="00FA0EAD" w:rsidRPr="00B93309" w:rsidRDefault="00FA0EAD" w:rsidP="00AC3970">
      <w:pPr>
        <w:pStyle w:val="Heading2"/>
        <w:numPr>
          <w:ilvl w:val="0"/>
          <w:numId w:val="52"/>
        </w:numPr>
        <w:tabs>
          <w:tab w:val="clear" w:pos="1440"/>
          <w:tab w:val="num" w:pos="720"/>
        </w:tabs>
        <w:ind w:left="720"/>
      </w:pPr>
      <w:bookmarkStart w:id="32" w:name="_Toc159288026"/>
      <w:bookmarkStart w:id="33" w:name="_Toc159290085"/>
      <w:r w:rsidRPr="00B93309">
        <w:t>Warning &amp; Public Information</w:t>
      </w:r>
      <w:bookmarkEnd w:id="32"/>
      <w:bookmarkEnd w:id="33"/>
    </w:p>
    <w:p w:rsidR="00FA0EAD" w:rsidRPr="00065A12" w:rsidRDefault="00FA0EAD" w:rsidP="00FA0EAD">
      <w:pPr>
        <w:pStyle w:val="BodyTextIndent2"/>
        <w:rPr>
          <w:rFonts w:ascii="Arial" w:hAnsi="Arial" w:cs="Arial"/>
        </w:rPr>
      </w:pPr>
    </w:p>
    <w:p w:rsidR="00FA0EAD" w:rsidRPr="00065A12" w:rsidRDefault="00FA0EAD" w:rsidP="00FA0EAD">
      <w:pPr>
        <w:pStyle w:val="BodyTextIndent2"/>
        <w:numPr>
          <w:ilvl w:val="1"/>
          <w:numId w:val="38"/>
        </w:numPr>
        <w:tabs>
          <w:tab w:val="clear" w:pos="1080"/>
        </w:tabs>
        <w:rPr>
          <w:rFonts w:ascii="Arial" w:hAnsi="Arial" w:cs="Arial"/>
        </w:rPr>
      </w:pPr>
      <w:r w:rsidRPr="00065A12">
        <w:rPr>
          <w:rFonts w:ascii="Arial" w:hAnsi="Arial" w:cs="Arial"/>
        </w:rPr>
        <w:t xml:space="preserve">The Incident Commander will normally decide if an evacuation warning should be issued in and around an incident site.  Respective </w:t>
      </w:r>
      <w:r w:rsidR="00582B93">
        <w:rPr>
          <w:rFonts w:ascii="Arial" w:hAnsi="Arial" w:cs="Arial"/>
        </w:rPr>
        <w:t xml:space="preserve">EOCs or the </w:t>
      </w:r>
      <w:r w:rsidR="00FE44CE">
        <w:rPr>
          <w:rFonts w:ascii="Arial" w:hAnsi="Arial" w:cs="Arial"/>
        </w:rPr>
        <w:t>S</w:t>
      </w:r>
      <w:r w:rsidR="00582B93">
        <w:rPr>
          <w:rFonts w:ascii="Arial" w:hAnsi="Arial" w:cs="Arial"/>
        </w:rPr>
        <w:t>EOC</w:t>
      </w:r>
      <w:r w:rsidRPr="00065A12">
        <w:rPr>
          <w:rFonts w:ascii="Arial" w:hAnsi="Arial" w:cs="Arial"/>
        </w:rPr>
        <w:t xml:space="preserve"> will normally disseminate warnings for large-scale evacuations beyond the incident site or where evacuation is conducted because of an imminent threat.</w:t>
      </w:r>
    </w:p>
    <w:p w:rsidR="00FA0EAD" w:rsidRPr="00065A12" w:rsidRDefault="00FA0EAD" w:rsidP="00FA0EAD">
      <w:pPr>
        <w:pStyle w:val="BodyTextIndent2"/>
        <w:tabs>
          <w:tab w:val="clear" w:pos="1080"/>
        </w:tabs>
        <w:ind w:left="0" w:firstLine="0"/>
        <w:rPr>
          <w:rFonts w:ascii="Arial" w:hAnsi="Arial" w:cs="Arial"/>
        </w:rPr>
      </w:pPr>
    </w:p>
    <w:p w:rsidR="00FA0EAD" w:rsidRPr="00065A12" w:rsidRDefault="00FA0EAD" w:rsidP="00FA0EAD">
      <w:pPr>
        <w:pStyle w:val="BodyTextIndent2"/>
        <w:numPr>
          <w:ilvl w:val="0"/>
          <w:numId w:val="24"/>
        </w:numPr>
        <w:tabs>
          <w:tab w:val="clear" w:pos="1080"/>
        </w:tabs>
        <w:rPr>
          <w:rFonts w:ascii="Arial" w:hAnsi="Arial" w:cs="Arial"/>
        </w:rPr>
      </w:pPr>
      <w:r w:rsidRPr="00065A12">
        <w:rPr>
          <w:rFonts w:ascii="Arial" w:hAnsi="Arial" w:cs="Arial"/>
        </w:rPr>
        <w:t>Advance Notice of Possible Evacuation</w:t>
      </w:r>
    </w:p>
    <w:p w:rsidR="00FA0EAD" w:rsidRPr="00065A12" w:rsidRDefault="00FA0EAD" w:rsidP="00FA0EAD">
      <w:pPr>
        <w:pStyle w:val="BodyTextIndent2"/>
        <w:tabs>
          <w:tab w:val="clear" w:pos="1080"/>
        </w:tabs>
        <w:ind w:left="0" w:firstLine="0"/>
        <w:rPr>
          <w:rFonts w:ascii="Arial" w:hAnsi="Arial" w:cs="Arial"/>
        </w:rPr>
      </w:pPr>
    </w:p>
    <w:p w:rsidR="008F5666" w:rsidRPr="008F5666" w:rsidRDefault="008F5666" w:rsidP="00FA0EAD">
      <w:pPr>
        <w:pStyle w:val="BodyTextIndent2"/>
        <w:numPr>
          <w:ilvl w:val="2"/>
          <w:numId w:val="38"/>
        </w:numPr>
        <w:tabs>
          <w:tab w:val="clear" w:pos="1080"/>
        </w:tabs>
        <w:rPr>
          <w:rFonts w:ascii="Arial" w:hAnsi="Arial" w:cs="Arial"/>
        </w:rPr>
      </w:pPr>
      <w:r w:rsidRPr="008F5666">
        <w:rPr>
          <w:rFonts w:ascii="Arial" w:hAnsi="Arial" w:cs="Arial"/>
        </w:rPr>
        <w:t xml:space="preserve">Initial notification of a dam failure (imminent or actual) will come from the </w:t>
      </w:r>
      <w:r w:rsidR="002457B2">
        <w:rPr>
          <w:rFonts w:ascii="Arial" w:hAnsi="Arial" w:cs="Arial"/>
        </w:rPr>
        <w:t>dam owner</w:t>
      </w:r>
      <w:r w:rsidRPr="008F5666">
        <w:rPr>
          <w:rFonts w:ascii="Arial" w:hAnsi="Arial" w:cs="Arial"/>
        </w:rPr>
        <w:t>. The notification should include a notice of projected high-water flood levels and a schedule of times for the arrival and ebb of the floodwaters and debris.</w:t>
      </w:r>
      <w:r w:rsidR="00FD2E5E">
        <w:rPr>
          <w:rFonts w:ascii="Arial" w:hAnsi="Arial" w:cs="Arial"/>
        </w:rPr>
        <w:t xml:space="preserve">  </w:t>
      </w:r>
      <w:r w:rsidR="00FD2E5E" w:rsidRPr="00FD2E5E">
        <w:rPr>
          <w:rFonts w:ascii="Arial" w:hAnsi="Arial" w:cs="Arial"/>
        </w:rPr>
        <w:t xml:space="preserve">If a dam failure is not yet imminent, the IC and </w:t>
      </w:r>
      <w:r w:rsidR="00FD2E5E">
        <w:rPr>
          <w:rFonts w:ascii="Arial" w:hAnsi="Arial" w:cs="Arial"/>
        </w:rPr>
        <w:t>EOC</w:t>
      </w:r>
      <w:r w:rsidR="00FD2E5E" w:rsidRPr="00FD2E5E">
        <w:rPr>
          <w:rFonts w:ascii="Arial" w:hAnsi="Arial" w:cs="Arial"/>
        </w:rPr>
        <w:t xml:space="preserve"> will continue to monitor the situation and maintain communications with the dam operator and other towns along the flood path until the danger passes or escalates.</w:t>
      </w:r>
      <w:r w:rsidR="00FD2E5E">
        <w:rPr>
          <w:rFonts w:ascii="Arial" w:hAnsi="Arial" w:cs="Arial"/>
        </w:rPr>
        <w:t xml:space="preserve">  </w:t>
      </w:r>
      <w:r w:rsidR="00FD2E5E" w:rsidRPr="00FD2E5E">
        <w:rPr>
          <w:rFonts w:ascii="Arial" w:hAnsi="Arial" w:cs="Arial"/>
        </w:rPr>
        <w:t xml:space="preserve">The </w:t>
      </w:r>
      <w:r w:rsidR="00FD2E5E">
        <w:rPr>
          <w:rFonts w:ascii="Arial" w:hAnsi="Arial" w:cs="Arial"/>
        </w:rPr>
        <w:t>EOC</w:t>
      </w:r>
      <w:r w:rsidR="00FD2E5E" w:rsidRPr="00FD2E5E">
        <w:rPr>
          <w:rFonts w:ascii="Arial" w:hAnsi="Arial" w:cs="Arial"/>
        </w:rPr>
        <w:t xml:space="preserve"> shou</w:t>
      </w:r>
      <w:r w:rsidR="00FD2E5E">
        <w:rPr>
          <w:rFonts w:ascii="Arial" w:hAnsi="Arial" w:cs="Arial"/>
        </w:rPr>
        <w:t>ld report progress to the S</w:t>
      </w:r>
      <w:r w:rsidR="00FD2E5E" w:rsidRPr="00FD2E5E">
        <w:rPr>
          <w:rFonts w:ascii="Arial" w:hAnsi="Arial" w:cs="Arial"/>
        </w:rPr>
        <w:t xml:space="preserve">EOC periodically and request assistance through the </w:t>
      </w:r>
      <w:r w:rsidR="00FD2E5E">
        <w:rPr>
          <w:rFonts w:ascii="Arial" w:hAnsi="Arial" w:cs="Arial"/>
        </w:rPr>
        <w:t>S</w:t>
      </w:r>
      <w:r w:rsidR="00FD2E5E" w:rsidRPr="00FD2E5E">
        <w:rPr>
          <w:rFonts w:ascii="Arial" w:hAnsi="Arial" w:cs="Arial"/>
        </w:rPr>
        <w:t>EOC as necessary.</w:t>
      </w:r>
    </w:p>
    <w:p w:rsidR="008F5666" w:rsidRDefault="008F5666" w:rsidP="008F5666">
      <w:pPr>
        <w:pStyle w:val="BodyTextIndent2"/>
        <w:tabs>
          <w:tab w:val="clear" w:pos="1080"/>
        </w:tabs>
        <w:ind w:left="1152" w:firstLine="0"/>
        <w:rPr>
          <w:rFonts w:ascii="Arial" w:hAnsi="Arial" w:cs="Arial"/>
        </w:rPr>
      </w:pPr>
    </w:p>
    <w:p w:rsidR="00FA0EAD" w:rsidRPr="00065A12" w:rsidRDefault="00FA0EAD" w:rsidP="00FA0EAD">
      <w:pPr>
        <w:pStyle w:val="BodyTextIndent2"/>
        <w:numPr>
          <w:ilvl w:val="2"/>
          <w:numId w:val="38"/>
        </w:numPr>
        <w:tabs>
          <w:tab w:val="clear" w:pos="1080"/>
        </w:tabs>
        <w:rPr>
          <w:rFonts w:ascii="Arial" w:hAnsi="Arial" w:cs="Arial"/>
        </w:rPr>
      </w:pPr>
      <w:r w:rsidRPr="00065A12">
        <w:rPr>
          <w:rFonts w:ascii="Arial" w:hAnsi="Arial" w:cs="Arial"/>
        </w:rPr>
        <w:t xml:space="preserve">For slow developing emergency situations, advance warning should be given to affected residents as soon as it is clear evacuation may be required.   Such advance notice is normally disseminated through the media.   Advance warning should address suitable preparedness actions, such as securing property, assembling disaster supplies, fueling vehicles, and identifying evacuation routes.   </w:t>
      </w:r>
    </w:p>
    <w:p w:rsidR="00FA0EAD" w:rsidRPr="00065A12" w:rsidRDefault="00FA0EAD" w:rsidP="00FA0EAD">
      <w:pPr>
        <w:pStyle w:val="BodyTextIndent2"/>
        <w:tabs>
          <w:tab w:val="clear" w:pos="1080"/>
        </w:tabs>
        <w:ind w:left="0" w:firstLine="0"/>
        <w:rPr>
          <w:rFonts w:ascii="Arial" w:hAnsi="Arial" w:cs="Arial"/>
        </w:rPr>
      </w:pPr>
    </w:p>
    <w:p w:rsidR="00FA0EAD" w:rsidRPr="00065A12" w:rsidRDefault="00FA0EAD" w:rsidP="00FA0EAD">
      <w:pPr>
        <w:pStyle w:val="BodyTextIndent2"/>
        <w:numPr>
          <w:ilvl w:val="2"/>
          <w:numId w:val="38"/>
        </w:numPr>
        <w:tabs>
          <w:tab w:val="clear" w:pos="1080"/>
        </w:tabs>
        <w:rPr>
          <w:rFonts w:ascii="Arial" w:hAnsi="Arial" w:cs="Arial"/>
        </w:rPr>
      </w:pPr>
      <w:r w:rsidRPr="00065A12">
        <w:rPr>
          <w:rFonts w:ascii="Arial" w:hAnsi="Arial" w:cs="Arial"/>
        </w:rPr>
        <w:t>Advance warning should be made to special facilities in a threatened evacuation area as early as possible.  Such facilities should be requested to review and be prepared to implement their evacuation plans.</w:t>
      </w:r>
      <w:r w:rsidRPr="00065A12">
        <w:rPr>
          <w:rFonts w:ascii="Arial" w:hAnsi="Arial" w:cs="Arial"/>
          <w:color w:val="0000FF"/>
        </w:rPr>
        <w:t xml:space="preserve"> </w:t>
      </w:r>
      <w:r w:rsidR="00582B93">
        <w:rPr>
          <w:rFonts w:ascii="Arial" w:hAnsi="Arial" w:cs="Arial"/>
        </w:rPr>
        <w:t>Facility staff should also report their periodic status and any requirements for assistance to the EOC.</w:t>
      </w:r>
    </w:p>
    <w:p w:rsidR="00FA0EAD" w:rsidRPr="00065A12" w:rsidRDefault="00FA0EAD" w:rsidP="00FA0EAD">
      <w:pPr>
        <w:pStyle w:val="BodyTextIndent2"/>
        <w:tabs>
          <w:tab w:val="clear" w:pos="1080"/>
        </w:tabs>
        <w:ind w:left="0" w:firstLine="0"/>
        <w:rPr>
          <w:rFonts w:ascii="Arial" w:hAnsi="Arial" w:cs="Arial"/>
        </w:rPr>
      </w:pPr>
    </w:p>
    <w:p w:rsidR="00FA0EAD" w:rsidRPr="00065A12" w:rsidRDefault="00FA0EAD" w:rsidP="00FA0EAD">
      <w:pPr>
        <w:pStyle w:val="BodyTextIndent2"/>
        <w:numPr>
          <w:ilvl w:val="2"/>
          <w:numId w:val="38"/>
        </w:numPr>
        <w:tabs>
          <w:tab w:val="clear" w:pos="1080"/>
        </w:tabs>
        <w:rPr>
          <w:rFonts w:ascii="Arial" w:hAnsi="Arial" w:cs="Arial"/>
          <w:color w:val="0000FF"/>
        </w:rPr>
      </w:pPr>
      <w:r w:rsidRPr="00065A12">
        <w:rPr>
          <w:rFonts w:ascii="Arial" w:hAnsi="Arial" w:cs="Arial"/>
        </w:rPr>
        <w:t xml:space="preserve">The special needs population should also be given advance notice.  Notifying and preparing this segment of the population for evacuation will likely require additional time and resources. </w:t>
      </w:r>
      <w:r w:rsidR="00582B93">
        <w:rPr>
          <w:rFonts w:ascii="Arial" w:hAnsi="Arial" w:cs="Arial"/>
        </w:rPr>
        <w:t>Any special circumstances or requests for assistance should be reported to on-scene authorities or EOC.</w:t>
      </w:r>
    </w:p>
    <w:p w:rsidR="00FA0EAD" w:rsidRPr="00065A12" w:rsidRDefault="00FA0EAD" w:rsidP="00FA0EAD">
      <w:pPr>
        <w:pStyle w:val="BodyTextIndent2"/>
        <w:rPr>
          <w:rFonts w:ascii="Arial" w:hAnsi="Arial" w:cs="Arial"/>
          <w:u w:val="single"/>
        </w:rPr>
      </w:pPr>
    </w:p>
    <w:p w:rsidR="00FA0EAD" w:rsidRPr="00065A12" w:rsidRDefault="00FA0EAD" w:rsidP="00FA0EAD">
      <w:pPr>
        <w:pStyle w:val="Heading7"/>
        <w:ind w:left="360"/>
        <w:rPr>
          <w:b w:val="0"/>
          <w:bCs w:val="0"/>
        </w:rPr>
      </w:pPr>
      <w:r w:rsidRPr="00065A12">
        <w:rPr>
          <w:b w:val="0"/>
          <w:bCs w:val="0"/>
        </w:rPr>
        <w:t>3.  Evacuation Warning</w:t>
      </w:r>
    </w:p>
    <w:p w:rsidR="00FA0EAD" w:rsidRPr="00065A12" w:rsidRDefault="00FA0EAD" w:rsidP="00FA0EAD">
      <w:pPr>
        <w:pStyle w:val="BodyTextIndent2"/>
        <w:tabs>
          <w:tab w:val="clear" w:pos="1080"/>
        </w:tabs>
        <w:ind w:left="0" w:firstLine="0"/>
        <w:rPr>
          <w:rFonts w:ascii="Arial" w:hAnsi="Arial" w:cs="Arial"/>
        </w:rPr>
      </w:pPr>
    </w:p>
    <w:p w:rsidR="00FA0EAD" w:rsidRPr="00065A12" w:rsidRDefault="00FA0EAD" w:rsidP="00FA0EAD">
      <w:pPr>
        <w:pStyle w:val="BodyTextIndent2"/>
        <w:numPr>
          <w:ilvl w:val="1"/>
          <w:numId w:val="25"/>
        </w:numPr>
        <w:tabs>
          <w:tab w:val="clear" w:pos="1080"/>
          <w:tab w:val="clear" w:pos="1440"/>
        </w:tabs>
        <w:ind w:left="1170" w:hanging="450"/>
        <w:rPr>
          <w:rFonts w:ascii="Arial" w:hAnsi="Arial" w:cs="Arial"/>
        </w:rPr>
      </w:pPr>
      <w:r w:rsidRPr="00065A12">
        <w:rPr>
          <w:rFonts w:ascii="Arial" w:hAnsi="Arial" w:cs="Arial"/>
        </w:rPr>
        <w:t>Evacuation warning should be disseminated through all available warning systems</w:t>
      </w:r>
      <w:r w:rsidR="008F5666">
        <w:rPr>
          <w:rFonts w:ascii="Arial" w:hAnsi="Arial" w:cs="Arial"/>
        </w:rPr>
        <w:t>, including VTAlert</w:t>
      </w:r>
      <w:r w:rsidRPr="00065A12">
        <w:rPr>
          <w:rFonts w:ascii="Arial" w:hAnsi="Arial" w:cs="Arial"/>
        </w:rPr>
        <w:t>.</w:t>
      </w:r>
      <w:r w:rsidR="002457B2">
        <w:rPr>
          <w:rFonts w:ascii="Arial" w:hAnsi="Arial" w:cs="Arial"/>
        </w:rPr>
        <w:t xml:space="preserve"> </w:t>
      </w:r>
    </w:p>
    <w:p w:rsidR="00FA0EAD" w:rsidRPr="00065A12" w:rsidRDefault="00FA0EAD" w:rsidP="00FA0EAD">
      <w:pPr>
        <w:pStyle w:val="BodyTextIndent2"/>
        <w:tabs>
          <w:tab w:val="clear" w:pos="1080"/>
        </w:tabs>
        <w:ind w:left="0" w:firstLine="0"/>
        <w:rPr>
          <w:rFonts w:ascii="Arial" w:hAnsi="Arial" w:cs="Arial"/>
        </w:rPr>
      </w:pPr>
    </w:p>
    <w:p w:rsidR="00FA0EAD" w:rsidRPr="00065A12" w:rsidRDefault="00FA0EAD" w:rsidP="00FA0EAD">
      <w:pPr>
        <w:pStyle w:val="BodyTextIndent2"/>
        <w:numPr>
          <w:ilvl w:val="1"/>
          <w:numId w:val="25"/>
        </w:numPr>
        <w:tabs>
          <w:tab w:val="clear" w:pos="1080"/>
          <w:tab w:val="clear" w:pos="1440"/>
        </w:tabs>
        <w:ind w:left="1170" w:hanging="450"/>
        <w:rPr>
          <w:rFonts w:ascii="Arial" w:hAnsi="Arial" w:cs="Arial"/>
        </w:rPr>
      </w:pPr>
      <w:r w:rsidRPr="00065A12">
        <w:rPr>
          <w:rFonts w:ascii="Arial" w:hAnsi="Arial" w:cs="Arial"/>
        </w:rPr>
        <w:t>In the case of immediate evacuation in and around an incident site, route alerting using siren and speaker-equipped vehicles moving through the affected area is usually effective.  When possible, two vehicles should be employed—the first to get the attention of the people and a second will deliver the evacuation message. Door-to-door notification should be considered for large buildings and in rural areas where residences may be some distance from the road.</w:t>
      </w:r>
    </w:p>
    <w:p w:rsidR="00FA0EAD" w:rsidRPr="00065A12" w:rsidRDefault="008869BA" w:rsidP="00FA0EAD">
      <w:pPr>
        <w:pStyle w:val="BodyTextIndent2"/>
        <w:tabs>
          <w:tab w:val="clear" w:pos="1080"/>
        </w:tabs>
        <w:ind w:left="0" w:firstLine="0"/>
        <w:rPr>
          <w:rFonts w:ascii="Arial" w:hAnsi="Arial" w:cs="Arial"/>
        </w:rPr>
      </w:pPr>
      <w:r>
        <w:rPr>
          <w:rFonts w:ascii="Arial" w:hAnsi="Arial" w:cs="Arial"/>
          <w:b/>
          <w:bCs/>
          <w:color w:val="FFFFFF"/>
          <w:sz w:val="32"/>
          <w:szCs w:val="32"/>
        </w:rPr>
        <w:lastRenderedPageBreak/>
        <w:t>Base Plan – Concept of Operations</w:t>
      </w:r>
    </w:p>
    <w:p w:rsidR="00FA0EAD" w:rsidRPr="00065A12" w:rsidRDefault="00FA0EAD" w:rsidP="00FA0EAD">
      <w:pPr>
        <w:pStyle w:val="BodyTextIndent2"/>
        <w:numPr>
          <w:ilvl w:val="1"/>
          <w:numId w:val="25"/>
        </w:numPr>
        <w:tabs>
          <w:tab w:val="clear" w:pos="1080"/>
          <w:tab w:val="clear" w:pos="1440"/>
          <w:tab w:val="num" w:pos="1170"/>
        </w:tabs>
        <w:ind w:left="1170" w:hanging="450"/>
        <w:rPr>
          <w:rFonts w:ascii="Arial" w:hAnsi="Arial" w:cs="Arial"/>
        </w:rPr>
      </w:pPr>
      <w:r w:rsidRPr="00065A12">
        <w:rPr>
          <w:rFonts w:ascii="Arial" w:hAnsi="Arial" w:cs="Arial"/>
        </w:rPr>
        <w:t>Special facilities may be notified directly by</w:t>
      </w:r>
      <w:r w:rsidRPr="00065A12">
        <w:rPr>
          <w:rFonts w:ascii="Arial" w:hAnsi="Arial" w:cs="Arial"/>
          <w:color w:val="0000FF"/>
        </w:rPr>
        <w:t xml:space="preserve"> </w:t>
      </w:r>
      <w:r w:rsidR="00582B93">
        <w:rPr>
          <w:rFonts w:ascii="Arial" w:hAnsi="Arial" w:cs="Arial"/>
        </w:rPr>
        <w:t>on-scene authorities</w:t>
      </w:r>
      <w:r w:rsidR="00441692">
        <w:rPr>
          <w:rFonts w:ascii="Arial" w:hAnsi="Arial" w:cs="Arial"/>
        </w:rPr>
        <w:t xml:space="preserve"> or by the EOC staff. However, if both the incident command staff and the EOC</w:t>
      </w:r>
      <w:r w:rsidRPr="00065A12">
        <w:rPr>
          <w:rFonts w:ascii="Arial" w:hAnsi="Arial" w:cs="Arial"/>
        </w:rPr>
        <w:t xml:space="preserve"> will be making notifications, a specific division of responsibilities for notification should be made so that no facilities are inadvertently overlooked.</w:t>
      </w:r>
    </w:p>
    <w:p w:rsidR="00FA0EAD" w:rsidRPr="00065A12" w:rsidRDefault="00FA0EAD" w:rsidP="00FA0EAD">
      <w:pPr>
        <w:pStyle w:val="BodyTextIndent2"/>
        <w:tabs>
          <w:tab w:val="clear" w:pos="1080"/>
          <w:tab w:val="num" w:pos="1170"/>
        </w:tabs>
        <w:ind w:left="1170" w:hanging="450"/>
        <w:rPr>
          <w:rFonts w:ascii="Arial" w:hAnsi="Arial" w:cs="Arial"/>
        </w:rPr>
      </w:pPr>
    </w:p>
    <w:p w:rsidR="00FA0EAD" w:rsidRPr="00065A12" w:rsidRDefault="00FA0EAD" w:rsidP="00FA0EAD">
      <w:pPr>
        <w:pStyle w:val="BodyTextIndent2"/>
        <w:numPr>
          <w:ilvl w:val="1"/>
          <w:numId w:val="25"/>
        </w:numPr>
        <w:tabs>
          <w:tab w:val="clear" w:pos="1080"/>
          <w:tab w:val="clear" w:pos="1440"/>
        </w:tabs>
        <w:ind w:left="1170" w:hanging="450"/>
        <w:rPr>
          <w:rFonts w:ascii="Arial" w:hAnsi="Arial" w:cs="Arial"/>
        </w:rPr>
      </w:pPr>
      <w:r w:rsidRPr="00065A12">
        <w:rPr>
          <w:rFonts w:ascii="Arial" w:hAnsi="Arial" w:cs="Arial"/>
        </w:rPr>
        <w:t xml:space="preserve">Law enforcement personnel should sweep the evacuation area to </w:t>
      </w:r>
      <w:r w:rsidR="00494DF5">
        <w:rPr>
          <w:rFonts w:ascii="Arial" w:hAnsi="Arial" w:cs="Arial"/>
        </w:rPr>
        <w:t>e</w:t>
      </w:r>
      <w:r w:rsidRPr="00065A12">
        <w:rPr>
          <w:rFonts w:ascii="Arial" w:hAnsi="Arial" w:cs="Arial"/>
        </w:rPr>
        <w:t xml:space="preserve">nsure all those at risk have been advised of the need to evacuate and have responded.  Persons who refuse to evacuate will be left until all others have been warned and then, time permitting, further efforts may be made to persuade these individuals to leave. </w:t>
      </w:r>
    </w:p>
    <w:p w:rsidR="00FA0EAD" w:rsidRPr="00065A12" w:rsidRDefault="00FA0EAD" w:rsidP="00FA0EAD">
      <w:pPr>
        <w:pStyle w:val="BodyTextIndent2"/>
        <w:ind w:left="0" w:firstLine="0"/>
        <w:rPr>
          <w:rFonts w:ascii="Arial" w:hAnsi="Arial" w:cs="Arial"/>
        </w:rPr>
      </w:pPr>
    </w:p>
    <w:p w:rsidR="00FA0EAD" w:rsidRPr="00065A12" w:rsidRDefault="00FA0EAD" w:rsidP="00FA0EAD">
      <w:pPr>
        <w:pStyle w:val="BodyTextIndent2"/>
        <w:numPr>
          <w:ilvl w:val="0"/>
          <w:numId w:val="29"/>
        </w:numPr>
        <w:rPr>
          <w:rFonts w:ascii="Arial" w:hAnsi="Arial" w:cs="Arial"/>
        </w:rPr>
      </w:pPr>
      <w:r w:rsidRPr="00065A12">
        <w:rPr>
          <w:rFonts w:ascii="Arial" w:hAnsi="Arial" w:cs="Arial"/>
        </w:rPr>
        <w:t xml:space="preserve">Emergency Public Information and Dissemination  </w:t>
      </w:r>
    </w:p>
    <w:p w:rsidR="00FA0EAD" w:rsidRPr="00065A12" w:rsidRDefault="00FA0EAD" w:rsidP="00FA0EAD">
      <w:pPr>
        <w:pStyle w:val="BodyTextIndent2"/>
        <w:ind w:left="0" w:firstLine="0"/>
        <w:rPr>
          <w:rFonts w:ascii="Arial" w:hAnsi="Arial" w:cs="Arial"/>
        </w:rPr>
      </w:pPr>
      <w:r w:rsidRPr="00065A12">
        <w:rPr>
          <w:rFonts w:ascii="Arial" w:hAnsi="Arial" w:cs="Arial"/>
        </w:rPr>
        <w:t xml:space="preserve"> </w:t>
      </w:r>
    </w:p>
    <w:p w:rsidR="00FA0EAD" w:rsidRDefault="00FA0EAD" w:rsidP="00FA0EAD">
      <w:pPr>
        <w:pStyle w:val="BodyTextIndent2"/>
        <w:numPr>
          <w:ilvl w:val="1"/>
          <w:numId w:val="24"/>
        </w:numPr>
        <w:tabs>
          <w:tab w:val="clear" w:pos="1080"/>
          <w:tab w:val="clear" w:pos="1440"/>
        </w:tabs>
        <w:ind w:left="1170" w:hanging="450"/>
        <w:rPr>
          <w:rFonts w:ascii="Arial" w:hAnsi="Arial" w:cs="Arial"/>
        </w:rPr>
      </w:pPr>
      <w:r w:rsidRPr="00065A12">
        <w:rPr>
          <w:rFonts w:ascii="Arial" w:hAnsi="Arial" w:cs="Arial"/>
        </w:rPr>
        <w:t xml:space="preserve">Warning messages disseminated through warning systems alert the public to a threat and provide basic instructions.  They are necessarily short and to the point.  The public will often require amplifying information on what to do during an evacuation. The Public Information Officer (PIO) will </w:t>
      </w:r>
      <w:r w:rsidR="00494DF5">
        <w:rPr>
          <w:rFonts w:ascii="Arial" w:hAnsi="Arial" w:cs="Arial"/>
        </w:rPr>
        <w:t>e</w:t>
      </w:r>
      <w:r w:rsidRPr="00065A12">
        <w:rPr>
          <w:rFonts w:ascii="Arial" w:hAnsi="Arial" w:cs="Arial"/>
        </w:rPr>
        <w:t>nsure that such information is provided to the media on a timely basis for further dissemination to the public.  Provisions must be made to disseminate information to individuals with special needs, including the blind, hearing impaired and non-English speakers.</w:t>
      </w:r>
    </w:p>
    <w:p w:rsidR="00FA0EAD" w:rsidRDefault="00FA0EAD" w:rsidP="00FA0EAD">
      <w:pPr>
        <w:pStyle w:val="BodyTextIndent2"/>
        <w:tabs>
          <w:tab w:val="clear" w:pos="1080"/>
        </w:tabs>
        <w:ind w:left="720" w:firstLine="0"/>
        <w:rPr>
          <w:rFonts w:ascii="Arial" w:hAnsi="Arial" w:cs="Arial"/>
        </w:rPr>
      </w:pPr>
    </w:p>
    <w:p w:rsidR="00FA0EAD" w:rsidRDefault="00FA0EAD" w:rsidP="00FA0EAD">
      <w:pPr>
        <w:pStyle w:val="BodyTextIndent2"/>
        <w:numPr>
          <w:ilvl w:val="3"/>
          <w:numId w:val="48"/>
        </w:numPr>
        <w:tabs>
          <w:tab w:val="clear" w:pos="1080"/>
        </w:tabs>
        <w:rPr>
          <w:rFonts w:ascii="Arial" w:hAnsi="Arial" w:cs="Arial"/>
        </w:rPr>
      </w:pPr>
      <w:r>
        <w:rPr>
          <w:rFonts w:ascii="Arial" w:hAnsi="Arial" w:cs="Arial"/>
        </w:rPr>
        <w:t>Special Needs</w:t>
      </w:r>
    </w:p>
    <w:p w:rsidR="00FA0EAD" w:rsidRDefault="00FA0EAD" w:rsidP="00FA0EAD">
      <w:pPr>
        <w:pStyle w:val="BodyTextIndent2"/>
        <w:numPr>
          <w:ilvl w:val="3"/>
          <w:numId w:val="48"/>
        </w:numPr>
        <w:tabs>
          <w:tab w:val="clear" w:pos="1080"/>
        </w:tabs>
        <w:rPr>
          <w:rFonts w:ascii="Arial" w:hAnsi="Arial" w:cs="Arial"/>
        </w:rPr>
      </w:pPr>
      <w:r>
        <w:rPr>
          <w:rFonts w:ascii="Arial" w:hAnsi="Arial" w:cs="Arial"/>
        </w:rPr>
        <w:t>Non-Residents/Tourists</w:t>
      </w:r>
    </w:p>
    <w:p w:rsidR="00FA0EAD" w:rsidRDefault="00FA0EAD" w:rsidP="00FA0EAD">
      <w:pPr>
        <w:pStyle w:val="BodyTextIndent2"/>
        <w:numPr>
          <w:ilvl w:val="3"/>
          <w:numId w:val="48"/>
        </w:numPr>
        <w:tabs>
          <w:tab w:val="clear" w:pos="1080"/>
        </w:tabs>
        <w:rPr>
          <w:rFonts w:ascii="Arial" w:hAnsi="Arial" w:cs="Arial"/>
        </w:rPr>
      </w:pPr>
      <w:r>
        <w:rPr>
          <w:rFonts w:ascii="Arial" w:hAnsi="Arial" w:cs="Arial"/>
        </w:rPr>
        <w:t>Education Campus</w:t>
      </w:r>
    </w:p>
    <w:p w:rsidR="00FA0EAD" w:rsidRDefault="00FA0EAD" w:rsidP="00FA0EAD">
      <w:pPr>
        <w:pStyle w:val="BodyTextIndent2"/>
        <w:numPr>
          <w:ilvl w:val="3"/>
          <w:numId w:val="48"/>
        </w:numPr>
        <w:tabs>
          <w:tab w:val="clear" w:pos="1080"/>
        </w:tabs>
        <w:rPr>
          <w:rFonts w:ascii="Arial" w:hAnsi="Arial" w:cs="Arial"/>
        </w:rPr>
      </w:pPr>
      <w:r>
        <w:rPr>
          <w:rFonts w:ascii="Arial" w:hAnsi="Arial" w:cs="Arial"/>
        </w:rPr>
        <w:t>English as a Second Language/Non-English Speakers</w:t>
      </w:r>
    </w:p>
    <w:p w:rsidR="00FA0EAD" w:rsidRPr="00065A12" w:rsidRDefault="00FA0EAD" w:rsidP="00FA0EAD">
      <w:pPr>
        <w:pStyle w:val="BodyTextIndent2"/>
        <w:tabs>
          <w:tab w:val="clear" w:pos="1080"/>
        </w:tabs>
        <w:ind w:left="0" w:firstLine="0"/>
        <w:rPr>
          <w:rFonts w:ascii="Arial" w:hAnsi="Arial" w:cs="Arial"/>
        </w:rPr>
      </w:pPr>
    </w:p>
    <w:p w:rsidR="00FA0EAD" w:rsidRPr="00065A12" w:rsidRDefault="00FA0EAD" w:rsidP="00FA0EAD">
      <w:pPr>
        <w:pStyle w:val="BodyTextIndent2"/>
        <w:numPr>
          <w:ilvl w:val="1"/>
          <w:numId w:val="24"/>
        </w:numPr>
        <w:tabs>
          <w:tab w:val="clear" w:pos="1080"/>
          <w:tab w:val="clear" w:pos="1440"/>
        </w:tabs>
        <w:ind w:left="1170" w:hanging="450"/>
        <w:rPr>
          <w:rFonts w:ascii="Arial" w:hAnsi="Arial" w:cs="Arial"/>
        </w:rPr>
      </w:pPr>
      <w:r w:rsidRPr="00065A12">
        <w:rPr>
          <w:rFonts w:ascii="Arial" w:hAnsi="Arial" w:cs="Arial"/>
        </w:rPr>
        <w:t xml:space="preserve">Amplifying instructions for an evacuation may include information on the location of shelter and mass care facilities, specific evacuation routes, guidance on securing their homes, and the need for evacuees to take certain items with them during an evacuation.  When school children are evacuated, parents need timely information on where to pick them up. </w:t>
      </w:r>
    </w:p>
    <w:p w:rsidR="00FA0EAD" w:rsidRPr="00065A12" w:rsidRDefault="00FA0EAD" w:rsidP="00FA0EAD">
      <w:pPr>
        <w:pStyle w:val="BodyTextIndent2"/>
        <w:ind w:left="0" w:firstLine="0"/>
        <w:rPr>
          <w:rFonts w:ascii="Arial" w:hAnsi="Arial" w:cs="Arial"/>
        </w:rPr>
      </w:pPr>
    </w:p>
    <w:p w:rsidR="00FA0EAD" w:rsidRDefault="00FA0EAD" w:rsidP="00FA0EAD">
      <w:pPr>
        <w:pStyle w:val="BodyTextIndent2"/>
        <w:numPr>
          <w:ilvl w:val="1"/>
          <w:numId w:val="24"/>
        </w:numPr>
        <w:tabs>
          <w:tab w:val="clear" w:pos="1080"/>
          <w:tab w:val="clear" w:pos="1440"/>
        </w:tabs>
        <w:ind w:left="1170" w:hanging="450"/>
        <w:rPr>
          <w:rFonts w:ascii="Arial" w:hAnsi="Arial" w:cs="Arial"/>
        </w:rPr>
      </w:pPr>
      <w:r w:rsidRPr="00065A12">
        <w:rPr>
          <w:rFonts w:ascii="Arial" w:hAnsi="Arial" w:cs="Arial"/>
        </w:rPr>
        <w:t>When the incident that generated the need for evacuation is resolved, evacuees must be advised when it is safe to return to their homes and businesses.</w:t>
      </w:r>
    </w:p>
    <w:p w:rsidR="00FD2E5E" w:rsidRDefault="00FD2E5E" w:rsidP="00FD2E5E">
      <w:pPr>
        <w:pStyle w:val="ListParagraph"/>
        <w:rPr>
          <w:rFonts w:ascii="Arial" w:hAnsi="Arial" w:cs="Arial"/>
        </w:rPr>
      </w:pPr>
    </w:p>
    <w:p w:rsidR="00FD2E5E" w:rsidRDefault="00FD2E5E" w:rsidP="00FD2E5E">
      <w:pPr>
        <w:pStyle w:val="BodyTextIndent2"/>
        <w:numPr>
          <w:ilvl w:val="0"/>
          <w:numId w:val="71"/>
        </w:numPr>
        <w:tabs>
          <w:tab w:val="clear" w:pos="1080"/>
        </w:tabs>
        <w:rPr>
          <w:rFonts w:ascii="Arial" w:hAnsi="Arial" w:cs="Arial"/>
        </w:rPr>
      </w:pPr>
      <w:r>
        <w:rPr>
          <w:rFonts w:ascii="Arial" w:hAnsi="Arial" w:cs="Arial"/>
        </w:rPr>
        <w:t>Responder Safety during Flood Emergencies</w:t>
      </w:r>
    </w:p>
    <w:p w:rsidR="00FD2E5E" w:rsidRDefault="00FD2E5E" w:rsidP="00FD2E5E">
      <w:pPr>
        <w:pStyle w:val="BodyTextIndent2"/>
        <w:tabs>
          <w:tab w:val="clear" w:pos="1080"/>
        </w:tabs>
        <w:ind w:left="720" w:firstLine="0"/>
        <w:rPr>
          <w:rFonts w:ascii="Arial" w:hAnsi="Arial" w:cs="Arial"/>
        </w:rPr>
      </w:pPr>
    </w:p>
    <w:p w:rsidR="00FD2E5E" w:rsidRPr="00FD2E5E" w:rsidRDefault="00FD2E5E" w:rsidP="00FD2E5E">
      <w:pPr>
        <w:numPr>
          <w:ilvl w:val="1"/>
          <w:numId w:val="71"/>
        </w:numPr>
        <w:ind w:left="1170" w:hanging="450"/>
        <w:rPr>
          <w:rFonts w:ascii="Arial" w:hAnsi="Arial" w:cs="Arial"/>
        </w:rPr>
      </w:pPr>
      <w:r>
        <w:rPr>
          <w:rFonts w:ascii="Arial" w:hAnsi="Arial" w:cs="Arial"/>
        </w:rPr>
        <w:t xml:space="preserve"> </w:t>
      </w:r>
      <w:r w:rsidRPr="00FD2E5E">
        <w:rPr>
          <w:rFonts w:ascii="Arial" w:hAnsi="Arial" w:cs="Arial"/>
        </w:rPr>
        <w:t>Each responder must keep a Personal Floatation Device (PFD) with them throughout the response. The PFD may be in a nearby vehicle when responders are in an area that is not subject to flooding, but responders must wear PFDs whenever they might come within 50' of water.</w:t>
      </w:r>
    </w:p>
    <w:p w:rsidR="00FD2E5E" w:rsidRPr="00FD2E5E" w:rsidRDefault="00FD2E5E" w:rsidP="00FD2E5E">
      <w:pPr>
        <w:ind w:left="1170"/>
        <w:rPr>
          <w:rFonts w:ascii="Arial" w:hAnsi="Arial" w:cs="Arial"/>
        </w:rPr>
      </w:pPr>
    </w:p>
    <w:p w:rsidR="00FD2E5E" w:rsidRPr="00065A12" w:rsidRDefault="00FD2E5E" w:rsidP="00FD2E5E">
      <w:pPr>
        <w:numPr>
          <w:ilvl w:val="1"/>
          <w:numId w:val="71"/>
        </w:numPr>
        <w:ind w:left="1170" w:hanging="450"/>
        <w:rPr>
          <w:rFonts w:ascii="Arial" w:hAnsi="Arial" w:cs="Arial"/>
        </w:rPr>
      </w:pPr>
      <w:r>
        <w:rPr>
          <w:rFonts w:ascii="Arial" w:hAnsi="Arial" w:cs="Arial"/>
        </w:rPr>
        <w:t xml:space="preserve">Local </w:t>
      </w:r>
      <w:r w:rsidRPr="00FD2E5E">
        <w:rPr>
          <w:rFonts w:ascii="Arial" w:hAnsi="Arial" w:cs="Arial"/>
        </w:rPr>
        <w:t xml:space="preserve">responders should not act or react above their level of training. If someone is trapped by floodwaters, responders should </w:t>
      </w:r>
      <w:r w:rsidR="001F15FE">
        <w:rPr>
          <w:rFonts w:ascii="Arial" w:hAnsi="Arial" w:cs="Arial"/>
        </w:rPr>
        <w:t>request</w:t>
      </w:r>
      <w:r w:rsidRPr="00FD2E5E">
        <w:rPr>
          <w:rFonts w:ascii="Arial" w:hAnsi="Arial" w:cs="Arial"/>
        </w:rPr>
        <w:t xml:space="preserve"> swift-water rescue support.</w:t>
      </w:r>
    </w:p>
    <w:p w:rsidR="00FA0EAD" w:rsidRPr="00065A12" w:rsidRDefault="00FA0EAD" w:rsidP="00FA0EAD">
      <w:pPr>
        <w:pStyle w:val="BodyTextIndent2"/>
        <w:ind w:left="360" w:firstLine="0"/>
        <w:rPr>
          <w:rFonts w:ascii="Arial" w:hAnsi="Arial" w:cs="Arial"/>
        </w:rPr>
      </w:pPr>
      <w:r w:rsidRPr="00065A12">
        <w:rPr>
          <w:rFonts w:ascii="Arial" w:hAnsi="Arial" w:cs="Arial"/>
        </w:rPr>
        <w:t xml:space="preserve">  </w:t>
      </w:r>
    </w:p>
    <w:p w:rsidR="00FA0EAD" w:rsidRPr="00B93309" w:rsidRDefault="00FA0EAD" w:rsidP="00AC3970">
      <w:pPr>
        <w:pStyle w:val="Heading2"/>
        <w:numPr>
          <w:ilvl w:val="0"/>
          <w:numId w:val="52"/>
        </w:numPr>
        <w:tabs>
          <w:tab w:val="clear" w:pos="1440"/>
          <w:tab w:val="num" w:pos="720"/>
        </w:tabs>
        <w:ind w:left="720"/>
      </w:pPr>
      <w:r w:rsidRPr="00B93309">
        <w:t xml:space="preserve"> </w:t>
      </w:r>
      <w:bookmarkStart w:id="34" w:name="_Toc159288027"/>
      <w:bookmarkStart w:id="35" w:name="_Toc159290086"/>
      <w:r w:rsidRPr="00B93309">
        <w:t>Special Facilities and Special Needs Populations</w:t>
      </w:r>
      <w:bookmarkEnd w:id="34"/>
      <w:bookmarkEnd w:id="35"/>
      <w:r w:rsidRPr="00B93309">
        <w:t xml:space="preserve"> </w:t>
      </w:r>
    </w:p>
    <w:p w:rsidR="00FA0EAD" w:rsidRPr="00065A12" w:rsidRDefault="00FA0EAD" w:rsidP="00FA0EAD">
      <w:pPr>
        <w:pStyle w:val="BodyTextIndent2"/>
        <w:rPr>
          <w:rFonts w:ascii="Arial" w:hAnsi="Arial" w:cs="Arial"/>
        </w:rPr>
      </w:pPr>
    </w:p>
    <w:p w:rsidR="00FA0EAD" w:rsidRPr="00065A12" w:rsidRDefault="00FA0EAD" w:rsidP="00FA0EAD">
      <w:pPr>
        <w:pStyle w:val="BodyTextIndent2"/>
        <w:numPr>
          <w:ilvl w:val="1"/>
          <w:numId w:val="58"/>
        </w:numPr>
        <w:tabs>
          <w:tab w:val="clear" w:pos="1080"/>
        </w:tabs>
        <w:rPr>
          <w:rFonts w:ascii="Arial" w:hAnsi="Arial" w:cs="Arial"/>
        </w:rPr>
      </w:pPr>
      <w:r w:rsidRPr="00065A12">
        <w:rPr>
          <w:rFonts w:ascii="Arial" w:hAnsi="Arial" w:cs="Arial"/>
        </w:rPr>
        <w:t xml:space="preserve">Special facilities are responsible for the welfare and safety of their students, clients, patients, and inmates.  Virtually all of these facilities are required to maintain an </w:t>
      </w:r>
      <w:r w:rsidRPr="00065A12">
        <w:rPr>
          <w:rFonts w:ascii="Arial" w:hAnsi="Arial" w:cs="Arial"/>
        </w:rPr>
        <w:lastRenderedPageBreak/>
        <w:t xml:space="preserve">emergency plan that includes provisions for an emergency evacuation; however, in order to effectively implement those plans, they must be warned of emergency situations. </w:t>
      </w:r>
    </w:p>
    <w:p w:rsidR="00FA0EAD" w:rsidRPr="00065A12" w:rsidRDefault="00FA0EAD" w:rsidP="00FA0EAD">
      <w:pPr>
        <w:pStyle w:val="BodyTextIndent2"/>
        <w:tabs>
          <w:tab w:val="clear" w:pos="1080"/>
        </w:tabs>
        <w:ind w:left="0" w:firstLine="0"/>
        <w:rPr>
          <w:rFonts w:ascii="Arial" w:hAnsi="Arial" w:cs="Arial"/>
        </w:rPr>
      </w:pPr>
    </w:p>
    <w:p w:rsidR="00FA0EAD" w:rsidRPr="00065A12" w:rsidRDefault="00FA0EAD" w:rsidP="00FA0EAD">
      <w:pPr>
        <w:pStyle w:val="BodyTextIndent2"/>
        <w:numPr>
          <w:ilvl w:val="2"/>
          <w:numId w:val="58"/>
        </w:numPr>
        <w:tabs>
          <w:tab w:val="clear" w:pos="1080"/>
        </w:tabs>
        <w:rPr>
          <w:rFonts w:ascii="Arial" w:hAnsi="Arial" w:cs="Arial"/>
        </w:rPr>
      </w:pPr>
      <w:r w:rsidRPr="00065A12">
        <w:rPr>
          <w:rFonts w:ascii="Arial" w:hAnsi="Arial" w:cs="Arial"/>
        </w:rPr>
        <w:t>Skilled Nursing Facilities (SNFs)</w:t>
      </w:r>
    </w:p>
    <w:p w:rsidR="00FA0EAD" w:rsidRDefault="00FA0EAD" w:rsidP="00FA0EAD">
      <w:pPr>
        <w:pStyle w:val="BodyTextIndent2"/>
        <w:numPr>
          <w:ilvl w:val="3"/>
          <w:numId w:val="58"/>
        </w:numPr>
        <w:tabs>
          <w:tab w:val="clear" w:pos="1080"/>
        </w:tabs>
        <w:rPr>
          <w:rFonts w:ascii="Arial" w:hAnsi="Arial" w:cs="Arial"/>
        </w:rPr>
      </w:pPr>
      <w:r w:rsidRPr="00065A12">
        <w:rPr>
          <w:rFonts w:ascii="Arial" w:hAnsi="Arial" w:cs="Arial"/>
        </w:rPr>
        <w:t>Persons with Disabilities (both physical and mental disabilities)</w:t>
      </w:r>
    </w:p>
    <w:p w:rsidR="00FA0EAD" w:rsidRDefault="00FA0EAD" w:rsidP="00FA0EAD">
      <w:pPr>
        <w:pStyle w:val="BodyTextIndent2"/>
        <w:numPr>
          <w:ilvl w:val="3"/>
          <w:numId w:val="58"/>
        </w:numPr>
        <w:tabs>
          <w:tab w:val="clear" w:pos="1080"/>
        </w:tabs>
        <w:rPr>
          <w:rFonts w:ascii="Arial" w:hAnsi="Arial" w:cs="Arial"/>
        </w:rPr>
      </w:pPr>
      <w:r>
        <w:rPr>
          <w:rFonts w:ascii="Arial" w:hAnsi="Arial" w:cs="Arial"/>
        </w:rPr>
        <w:t>Elderly</w:t>
      </w:r>
    </w:p>
    <w:p w:rsidR="00D817C8" w:rsidRPr="00065A12" w:rsidRDefault="00D817C8" w:rsidP="00D817C8">
      <w:pPr>
        <w:pStyle w:val="BodyTextIndent2"/>
        <w:numPr>
          <w:ilvl w:val="2"/>
          <w:numId w:val="58"/>
        </w:numPr>
        <w:tabs>
          <w:tab w:val="clear" w:pos="1080"/>
        </w:tabs>
        <w:rPr>
          <w:rFonts w:ascii="Arial" w:hAnsi="Arial" w:cs="Arial"/>
        </w:rPr>
      </w:pPr>
      <w:r>
        <w:rPr>
          <w:rFonts w:ascii="Arial" w:hAnsi="Arial" w:cs="Arial"/>
        </w:rPr>
        <w:t>Hospitals and Health Clinics</w:t>
      </w:r>
    </w:p>
    <w:p w:rsidR="00D817C8" w:rsidRPr="00065A12" w:rsidRDefault="00D817C8" w:rsidP="00D817C8">
      <w:pPr>
        <w:pStyle w:val="BodyTextIndent2"/>
        <w:numPr>
          <w:ilvl w:val="3"/>
          <w:numId w:val="58"/>
        </w:numPr>
        <w:tabs>
          <w:tab w:val="clear" w:pos="1080"/>
        </w:tabs>
        <w:rPr>
          <w:rFonts w:ascii="Arial" w:hAnsi="Arial" w:cs="Arial"/>
        </w:rPr>
      </w:pPr>
      <w:r>
        <w:rPr>
          <w:rFonts w:ascii="Arial" w:hAnsi="Arial" w:cs="Arial"/>
        </w:rPr>
        <w:t>Patients</w:t>
      </w:r>
    </w:p>
    <w:p w:rsidR="00FA0EAD" w:rsidRDefault="00FA0EAD" w:rsidP="00FA0EAD">
      <w:pPr>
        <w:pStyle w:val="BodyTextIndent2"/>
        <w:tabs>
          <w:tab w:val="clear" w:pos="1080"/>
        </w:tabs>
        <w:ind w:left="0" w:firstLine="0"/>
        <w:rPr>
          <w:rFonts w:ascii="Arial" w:hAnsi="Arial" w:cs="Arial"/>
        </w:rPr>
      </w:pPr>
    </w:p>
    <w:p w:rsidR="00D817C8" w:rsidRPr="00065A12" w:rsidRDefault="00D817C8" w:rsidP="00D817C8">
      <w:pPr>
        <w:pStyle w:val="BodyTextIndent2"/>
        <w:tabs>
          <w:tab w:val="clear" w:pos="1080"/>
        </w:tabs>
        <w:ind w:left="1152" w:firstLine="0"/>
        <w:rPr>
          <w:rFonts w:ascii="Arial" w:hAnsi="Arial" w:cs="Arial"/>
        </w:rPr>
      </w:pPr>
      <w:r w:rsidRPr="00065A12">
        <w:rPr>
          <w:rFonts w:ascii="Arial" w:hAnsi="Arial" w:cs="Arial"/>
        </w:rPr>
        <w:t xml:space="preserve">If evacuation of these facilities is required, patients should be transported, with appropriate medical or security support, to a </w:t>
      </w:r>
      <w:r w:rsidRPr="00065A12">
        <w:rPr>
          <w:rFonts w:ascii="Arial" w:hAnsi="Arial" w:cs="Arial"/>
          <w:u w:val="single"/>
        </w:rPr>
        <w:t>comparable facility</w:t>
      </w:r>
      <w:r w:rsidRPr="00065A12">
        <w:rPr>
          <w:rFonts w:ascii="Arial" w:hAnsi="Arial" w:cs="Arial"/>
        </w:rPr>
        <w:t>. The facility operator is responsible for making arrangements for suitable transportation and coordinating use of appropriate host facilities.  In the case of short-notice or no-notice emergency situations, facilities may be unable to make the required arrangements for transportation and may need assistance from local government with transportation and in identifying suitable reception facilities.</w:t>
      </w:r>
    </w:p>
    <w:p w:rsidR="00D817C8" w:rsidRPr="00065A12" w:rsidRDefault="00D817C8" w:rsidP="00FA0EAD">
      <w:pPr>
        <w:pStyle w:val="BodyTextIndent2"/>
        <w:tabs>
          <w:tab w:val="clear" w:pos="1080"/>
        </w:tabs>
        <w:ind w:left="0" w:firstLine="0"/>
        <w:rPr>
          <w:rFonts w:ascii="Arial" w:hAnsi="Arial" w:cs="Arial"/>
        </w:rPr>
      </w:pPr>
    </w:p>
    <w:p w:rsidR="00FA0EAD" w:rsidRPr="00065A12" w:rsidRDefault="00FA0EAD" w:rsidP="00FA0EAD">
      <w:pPr>
        <w:pStyle w:val="BodyTextIndent2"/>
        <w:numPr>
          <w:ilvl w:val="2"/>
          <w:numId w:val="58"/>
        </w:numPr>
        <w:tabs>
          <w:tab w:val="clear" w:pos="1080"/>
        </w:tabs>
        <w:rPr>
          <w:rFonts w:ascii="Arial" w:hAnsi="Arial" w:cs="Arial"/>
        </w:rPr>
      </w:pPr>
      <w:r w:rsidRPr="00065A12">
        <w:rPr>
          <w:rFonts w:ascii="Arial" w:hAnsi="Arial" w:cs="Arial"/>
        </w:rPr>
        <w:t>Schools</w:t>
      </w:r>
      <w:r w:rsidR="001F15FE">
        <w:rPr>
          <w:rFonts w:ascii="Arial" w:hAnsi="Arial" w:cs="Arial"/>
        </w:rPr>
        <w:t xml:space="preserve"> and Childcare</w:t>
      </w:r>
    </w:p>
    <w:p w:rsidR="00FA0EAD" w:rsidRPr="00065A12" w:rsidRDefault="00FA0EAD" w:rsidP="00FA0EAD">
      <w:pPr>
        <w:pStyle w:val="BodyTextIndent2"/>
        <w:numPr>
          <w:ilvl w:val="3"/>
          <w:numId w:val="58"/>
        </w:numPr>
        <w:tabs>
          <w:tab w:val="clear" w:pos="1080"/>
        </w:tabs>
        <w:rPr>
          <w:rFonts w:ascii="Arial" w:hAnsi="Arial" w:cs="Arial"/>
        </w:rPr>
      </w:pPr>
      <w:r w:rsidRPr="00065A12">
        <w:rPr>
          <w:rFonts w:ascii="Arial" w:hAnsi="Arial" w:cs="Arial"/>
        </w:rPr>
        <w:t>If evacuation of public schools is required, students will normally be transported on school buses to other schools outside of the risk area, where they can be picked up by their parents. It is essential that the public be provided timely</w:t>
      </w:r>
      <w:r w:rsidR="001F15FE">
        <w:rPr>
          <w:rFonts w:ascii="Arial" w:hAnsi="Arial" w:cs="Arial"/>
        </w:rPr>
        <w:t xml:space="preserve"> &amp; accurate</w:t>
      </w:r>
      <w:r w:rsidRPr="00065A12">
        <w:rPr>
          <w:rFonts w:ascii="Arial" w:hAnsi="Arial" w:cs="Arial"/>
        </w:rPr>
        <w:t xml:space="preserve"> information on these arrangements.  In the case of a large-scale emergency situation with advance warning, schools will generally be closed and students returned to their homes so they can evacuate with their families. </w:t>
      </w:r>
    </w:p>
    <w:p w:rsidR="00FA0EAD" w:rsidRPr="00065A12" w:rsidRDefault="00FA0EAD" w:rsidP="00FA0EAD">
      <w:pPr>
        <w:pStyle w:val="BodyTextIndent2"/>
        <w:tabs>
          <w:tab w:val="clear" w:pos="1080"/>
        </w:tabs>
        <w:ind w:left="0" w:firstLine="0"/>
        <w:rPr>
          <w:rFonts w:ascii="Arial" w:hAnsi="Arial" w:cs="Arial"/>
        </w:rPr>
      </w:pPr>
      <w:r w:rsidRPr="00065A12">
        <w:rPr>
          <w:rFonts w:ascii="Arial" w:hAnsi="Arial" w:cs="Arial"/>
        </w:rPr>
        <w:t xml:space="preserve">  </w:t>
      </w:r>
    </w:p>
    <w:p w:rsidR="00FA0EAD" w:rsidRPr="00D817C8" w:rsidRDefault="004E2D1C" w:rsidP="00D817C8">
      <w:pPr>
        <w:pStyle w:val="Heading7"/>
        <w:numPr>
          <w:ilvl w:val="3"/>
          <w:numId w:val="58"/>
        </w:numPr>
        <w:rPr>
          <w:b w:val="0"/>
          <w:bCs w:val="0"/>
        </w:rPr>
      </w:pPr>
      <w:r w:rsidRPr="00D817C8">
        <w:rPr>
          <w:b w:val="0"/>
          <w:bCs w:val="0"/>
        </w:rPr>
        <w:t>Private schools</w:t>
      </w:r>
      <w:r w:rsidR="001F15FE" w:rsidRPr="00D817C8">
        <w:rPr>
          <w:b w:val="0"/>
          <w:bCs w:val="0"/>
        </w:rPr>
        <w:t xml:space="preserve"> and childcare facilities</w:t>
      </w:r>
      <w:r w:rsidR="00FA0EAD" w:rsidRPr="00D817C8">
        <w:rPr>
          <w:b w:val="0"/>
          <w:bCs w:val="0"/>
        </w:rPr>
        <w:t xml:space="preserve"> typically maintain limited transportation resources and may require government assistance in evacuating.</w:t>
      </w:r>
      <w:r w:rsidR="00D817C8" w:rsidRPr="00D817C8">
        <w:rPr>
          <w:b w:val="0"/>
          <w:bCs w:val="0"/>
        </w:rPr>
        <w:t xml:space="preserve">  Some child care facilities have existing emergency response plans with evacuation procedures, others still need to be developed.</w:t>
      </w:r>
      <w:r w:rsidR="00D817C8">
        <w:rPr>
          <w:b w:val="0"/>
          <w:bCs w:val="0"/>
        </w:rPr>
        <w:t xml:space="preserve">  </w:t>
      </w:r>
    </w:p>
    <w:p w:rsidR="00FA0EAD" w:rsidRPr="00065A12" w:rsidRDefault="00FA0EAD" w:rsidP="00FA0EAD">
      <w:pPr>
        <w:pStyle w:val="BodyTextIndent2"/>
        <w:tabs>
          <w:tab w:val="clear" w:pos="1080"/>
        </w:tabs>
        <w:ind w:left="0" w:firstLine="0"/>
        <w:rPr>
          <w:rFonts w:ascii="Arial" w:hAnsi="Arial" w:cs="Arial"/>
        </w:rPr>
      </w:pPr>
    </w:p>
    <w:p w:rsidR="00FA0EAD" w:rsidRDefault="00FA0EAD" w:rsidP="00D817C8">
      <w:pPr>
        <w:pStyle w:val="BodyTextIndent2"/>
        <w:numPr>
          <w:ilvl w:val="2"/>
          <w:numId w:val="58"/>
        </w:numPr>
        <w:tabs>
          <w:tab w:val="clear" w:pos="1080"/>
        </w:tabs>
        <w:rPr>
          <w:rFonts w:ascii="Arial" w:hAnsi="Arial" w:cs="Arial"/>
        </w:rPr>
      </w:pPr>
      <w:r w:rsidRPr="00065A12">
        <w:rPr>
          <w:rFonts w:ascii="Arial" w:hAnsi="Arial" w:cs="Arial"/>
        </w:rPr>
        <w:t>Jails and Juvenile De</w:t>
      </w:r>
      <w:r>
        <w:rPr>
          <w:rFonts w:ascii="Arial" w:hAnsi="Arial" w:cs="Arial"/>
        </w:rPr>
        <w:t>ten</w:t>
      </w:r>
      <w:r w:rsidRPr="00065A12">
        <w:rPr>
          <w:rFonts w:ascii="Arial" w:hAnsi="Arial" w:cs="Arial"/>
        </w:rPr>
        <w:t xml:space="preserve">tion Centers </w:t>
      </w:r>
    </w:p>
    <w:p w:rsidR="0089610D" w:rsidRDefault="0089610D" w:rsidP="0089610D">
      <w:pPr>
        <w:pStyle w:val="BodyTextIndent2"/>
        <w:tabs>
          <w:tab w:val="clear" w:pos="1080"/>
        </w:tabs>
        <w:ind w:left="1152" w:firstLine="0"/>
        <w:rPr>
          <w:rFonts w:ascii="Arial" w:hAnsi="Arial" w:cs="Arial"/>
        </w:rPr>
      </w:pPr>
    </w:p>
    <w:p w:rsidR="00FA0EAD" w:rsidRDefault="001F15FE" w:rsidP="0089610D">
      <w:pPr>
        <w:pStyle w:val="BodyTextIndent2"/>
        <w:tabs>
          <w:tab w:val="clear" w:pos="1080"/>
        </w:tabs>
        <w:ind w:left="1152" w:firstLine="0"/>
        <w:rPr>
          <w:rFonts w:ascii="Arial" w:hAnsi="Arial" w:cs="Arial"/>
        </w:rPr>
      </w:pPr>
      <w:r w:rsidRPr="00065A12">
        <w:rPr>
          <w:rFonts w:ascii="Arial" w:hAnsi="Arial" w:cs="Arial"/>
        </w:rPr>
        <w:t xml:space="preserve">If evacuation of these facilities is required, </w:t>
      </w:r>
      <w:r>
        <w:rPr>
          <w:rFonts w:ascii="Arial" w:hAnsi="Arial" w:cs="Arial"/>
        </w:rPr>
        <w:t>i</w:t>
      </w:r>
      <w:r w:rsidRPr="00065A12">
        <w:rPr>
          <w:rFonts w:ascii="Arial" w:hAnsi="Arial" w:cs="Arial"/>
        </w:rPr>
        <w:t xml:space="preserve">nmates should be transported, with appropriate security support, to a </w:t>
      </w:r>
      <w:r w:rsidRPr="00065A12">
        <w:rPr>
          <w:rFonts w:ascii="Arial" w:hAnsi="Arial" w:cs="Arial"/>
          <w:u w:val="single"/>
        </w:rPr>
        <w:t>comparable facility</w:t>
      </w:r>
      <w:r w:rsidRPr="00065A12">
        <w:rPr>
          <w:rFonts w:ascii="Arial" w:hAnsi="Arial" w:cs="Arial"/>
        </w:rPr>
        <w:t>. The facility operator is responsible for making arrangements for suitable transportation and coordinating use of appropriate host facilities.  In the case of short-notice or no-notice emergency situations, facilities may be unable to make the required arrangements for transportation and may need assistance from local government with transportation and in identifying suitable reception facilities.</w:t>
      </w:r>
    </w:p>
    <w:p w:rsidR="00D817C8" w:rsidRDefault="00D817C8" w:rsidP="0089610D">
      <w:pPr>
        <w:pStyle w:val="BodyTextIndent2"/>
        <w:tabs>
          <w:tab w:val="clear" w:pos="1080"/>
        </w:tabs>
        <w:ind w:left="1152" w:firstLine="0"/>
        <w:rPr>
          <w:rFonts w:ascii="Arial" w:hAnsi="Arial" w:cs="Arial"/>
        </w:rPr>
      </w:pPr>
    </w:p>
    <w:p w:rsidR="00D817C8" w:rsidRPr="004C5E00" w:rsidRDefault="00D817C8" w:rsidP="0089610D">
      <w:pPr>
        <w:pStyle w:val="BodyTextIndent2"/>
        <w:tabs>
          <w:tab w:val="clear" w:pos="1080"/>
        </w:tabs>
        <w:ind w:left="1152" w:firstLine="0"/>
        <w:rPr>
          <w:rFonts w:ascii="Arial" w:hAnsi="Arial" w:cs="Arial"/>
        </w:rPr>
      </w:pPr>
      <w:r w:rsidRPr="001236A1">
        <w:rPr>
          <w:rFonts w:ascii="Arial" w:hAnsi="Arial" w:cs="Arial"/>
          <w:color w:val="0000FF"/>
        </w:rPr>
        <w:t>[</w:t>
      </w:r>
      <w:r>
        <w:rPr>
          <w:rFonts w:ascii="Arial" w:hAnsi="Arial" w:cs="Arial"/>
          <w:color w:val="0000FF"/>
        </w:rPr>
        <w:t>Talk with all of the above facilities present in your town to know w</w:t>
      </w:r>
      <w:r w:rsidR="00FE3DBC">
        <w:rPr>
          <w:rFonts w:ascii="Arial" w:hAnsi="Arial" w:cs="Arial"/>
          <w:color w:val="0000FF"/>
        </w:rPr>
        <w:t>hat each facility</w:t>
      </w:r>
      <w:r>
        <w:rPr>
          <w:rFonts w:ascii="Arial" w:hAnsi="Arial" w:cs="Arial"/>
          <w:color w:val="0000FF"/>
        </w:rPr>
        <w:t xml:space="preserve"> protocol is and what facilities may need assistance during an evacuation</w:t>
      </w:r>
      <w:r w:rsidRPr="001236A1">
        <w:rPr>
          <w:rFonts w:ascii="Arial" w:hAnsi="Arial" w:cs="Arial"/>
          <w:color w:val="0000FF"/>
        </w:rPr>
        <w:t>.]</w:t>
      </w:r>
    </w:p>
    <w:p w:rsidR="00FA0EAD" w:rsidRPr="00065A12" w:rsidRDefault="00FA0EAD" w:rsidP="00FA0EAD">
      <w:pPr>
        <w:pStyle w:val="BodyTextIndent2"/>
        <w:tabs>
          <w:tab w:val="clear" w:pos="1080"/>
        </w:tabs>
        <w:ind w:left="0" w:firstLine="0"/>
        <w:rPr>
          <w:rFonts w:ascii="Arial" w:hAnsi="Arial" w:cs="Arial"/>
          <w:color w:val="0000FF"/>
        </w:rPr>
      </w:pPr>
    </w:p>
    <w:p w:rsidR="00FA0EAD" w:rsidRPr="004E2D1C" w:rsidRDefault="00FA0EAD" w:rsidP="00FA0EAD">
      <w:pPr>
        <w:pStyle w:val="BodyTextIndent2"/>
        <w:numPr>
          <w:ilvl w:val="0"/>
          <w:numId w:val="26"/>
        </w:numPr>
        <w:tabs>
          <w:tab w:val="clear" w:pos="1080"/>
        </w:tabs>
        <w:rPr>
          <w:rFonts w:ascii="Arial" w:hAnsi="Arial" w:cs="Arial"/>
          <w:color w:val="0000FF"/>
        </w:rPr>
      </w:pPr>
      <w:r w:rsidRPr="00065A12">
        <w:rPr>
          <w:rFonts w:ascii="Arial" w:hAnsi="Arial" w:cs="Arial"/>
        </w:rPr>
        <w:t>Sp</w:t>
      </w:r>
      <w:r>
        <w:rPr>
          <w:rFonts w:ascii="Arial" w:hAnsi="Arial" w:cs="Arial"/>
        </w:rPr>
        <w:t>ecial Needs Population</w:t>
      </w:r>
    </w:p>
    <w:p w:rsidR="008160BA" w:rsidRDefault="008160BA" w:rsidP="00201EAE">
      <w:pPr>
        <w:pStyle w:val="BodyTextIndent2"/>
        <w:tabs>
          <w:tab w:val="clear" w:pos="1080"/>
        </w:tabs>
        <w:ind w:left="720" w:firstLine="0"/>
        <w:rPr>
          <w:rFonts w:ascii="Arial" w:hAnsi="Arial" w:cs="Arial"/>
        </w:rPr>
      </w:pPr>
    </w:p>
    <w:p w:rsidR="008160BA" w:rsidRPr="004C5E00" w:rsidRDefault="008160BA" w:rsidP="008160BA">
      <w:pPr>
        <w:pStyle w:val="BodyTextIndent2"/>
        <w:numPr>
          <w:ilvl w:val="3"/>
          <w:numId w:val="26"/>
        </w:numPr>
        <w:tabs>
          <w:tab w:val="clear" w:pos="1080"/>
          <w:tab w:val="clear" w:pos="2880"/>
          <w:tab w:val="num" w:pos="1170"/>
        </w:tabs>
        <w:ind w:left="1170" w:hanging="450"/>
        <w:rPr>
          <w:rFonts w:ascii="Arial" w:hAnsi="Arial" w:cs="Arial"/>
        </w:rPr>
      </w:pPr>
      <w:r>
        <w:rPr>
          <w:rFonts w:ascii="Arial" w:hAnsi="Arial" w:cs="Arial"/>
        </w:rPr>
        <w:t>Local list of special needs population should include individuals</w:t>
      </w:r>
      <w:r w:rsidRPr="00065A12">
        <w:rPr>
          <w:rFonts w:ascii="Arial" w:hAnsi="Arial" w:cs="Arial"/>
        </w:rPr>
        <w:t xml:space="preserve"> </w:t>
      </w:r>
      <w:r>
        <w:rPr>
          <w:rFonts w:ascii="Arial" w:hAnsi="Arial" w:cs="Arial"/>
        </w:rPr>
        <w:t xml:space="preserve">who </w:t>
      </w:r>
      <w:r w:rsidRPr="00065A12">
        <w:rPr>
          <w:rFonts w:ascii="Arial" w:hAnsi="Arial" w:cs="Arial"/>
        </w:rPr>
        <w:t>will require special evacuation assistance, transportation, shelter facilities, and medical care during major evacuations</w:t>
      </w:r>
      <w:r w:rsidR="004C5E00">
        <w:rPr>
          <w:rFonts w:ascii="Arial" w:hAnsi="Arial" w:cs="Arial"/>
        </w:rPr>
        <w:t xml:space="preserve">.  </w:t>
      </w:r>
      <w:r w:rsidR="00B05A1E">
        <w:rPr>
          <w:rFonts w:ascii="Arial" w:hAnsi="Arial" w:cs="Arial"/>
        </w:rPr>
        <w:t>This should be attached to your LE</w:t>
      </w:r>
      <w:r w:rsidR="0061394C">
        <w:rPr>
          <w:rFonts w:ascii="Arial" w:hAnsi="Arial" w:cs="Arial"/>
        </w:rPr>
        <w:t>M</w:t>
      </w:r>
      <w:r w:rsidR="00B05A1E">
        <w:rPr>
          <w:rFonts w:ascii="Arial" w:hAnsi="Arial" w:cs="Arial"/>
        </w:rPr>
        <w:t xml:space="preserve">P or contact </w:t>
      </w:r>
      <w:r w:rsidR="0061394C">
        <w:rPr>
          <w:rFonts w:ascii="Arial" w:hAnsi="Arial" w:cs="Arial"/>
        </w:rPr>
        <w:t xml:space="preserve">the Public Safety Answering Point (PSAP) </w:t>
      </w:r>
      <w:r w:rsidR="00B05A1E">
        <w:rPr>
          <w:rFonts w:ascii="Arial" w:hAnsi="Arial" w:cs="Arial"/>
        </w:rPr>
        <w:t xml:space="preserve">for this list </w:t>
      </w:r>
      <w:r w:rsidR="00B05A1E" w:rsidRPr="00B05A1E">
        <w:rPr>
          <w:rFonts w:ascii="Arial" w:hAnsi="Arial" w:cs="Arial"/>
        </w:rPr>
        <w:t>through Vermont CARE.</w:t>
      </w:r>
    </w:p>
    <w:p w:rsidR="004C5E00" w:rsidRPr="004C5E00" w:rsidRDefault="004C5E00" w:rsidP="004C5E00">
      <w:pPr>
        <w:pStyle w:val="BodyTextIndent2"/>
        <w:tabs>
          <w:tab w:val="clear" w:pos="1080"/>
        </w:tabs>
        <w:ind w:left="1170" w:firstLine="0"/>
        <w:rPr>
          <w:rFonts w:ascii="Arial" w:hAnsi="Arial" w:cs="Arial"/>
        </w:rPr>
      </w:pPr>
    </w:p>
    <w:p w:rsidR="004C5E00" w:rsidRPr="00065A12" w:rsidRDefault="004C5E00" w:rsidP="004B6514">
      <w:pPr>
        <w:pStyle w:val="BodyTextIndent2"/>
        <w:numPr>
          <w:ilvl w:val="2"/>
          <w:numId w:val="74"/>
        </w:numPr>
        <w:tabs>
          <w:tab w:val="clear" w:pos="1080"/>
        </w:tabs>
        <w:rPr>
          <w:rFonts w:ascii="Arial" w:hAnsi="Arial" w:cs="Arial"/>
        </w:rPr>
      </w:pPr>
      <w:r w:rsidRPr="00065A12">
        <w:rPr>
          <w:rFonts w:ascii="Arial" w:hAnsi="Arial" w:cs="Arial"/>
        </w:rPr>
        <w:t>Medication Required</w:t>
      </w:r>
    </w:p>
    <w:p w:rsidR="004C5E00" w:rsidRPr="00065A12" w:rsidRDefault="004C5E00" w:rsidP="004C5E00">
      <w:pPr>
        <w:pStyle w:val="BodyTextIndent2"/>
        <w:tabs>
          <w:tab w:val="clear" w:pos="1080"/>
        </w:tabs>
        <w:ind w:left="0" w:firstLine="0"/>
        <w:rPr>
          <w:rFonts w:ascii="Arial" w:hAnsi="Arial" w:cs="Arial"/>
        </w:rPr>
      </w:pPr>
    </w:p>
    <w:p w:rsidR="004C5E00" w:rsidRDefault="004C5E00" w:rsidP="004B6514">
      <w:pPr>
        <w:pStyle w:val="BodyTextIndent2"/>
        <w:numPr>
          <w:ilvl w:val="2"/>
          <w:numId w:val="74"/>
        </w:numPr>
        <w:tabs>
          <w:tab w:val="clear" w:pos="1080"/>
        </w:tabs>
        <w:rPr>
          <w:rFonts w:ascii="Arial" w:hAnsi="Arial" w:cs="Arial"/>
        </w:rPr>
      </w:pPr>
      <w:r>
        <w:rPr>
          <w:rFonts w:ascii="Arial" w:hAnsi="Arial" w:cs="Arial"/>
        </w:rPr>
        <w:t>Home-Bound Elderly</w:t>
      </w:r>
    </w:p>
    <w:p w:rsidR="004C5E00" w:rsidRDefault="004C5E00" w:rsidP="004C5E00">
      <w:pPr>
        <w:pStyle w:val="BodyTextIndent2"/>
        <w:tabs>
          <w:tab w:val="clear" w:pos="1080"/>
        </w:tabs>
        <w:ind w:left="0" w:firstLine="0"/>
        <w:rPr>
          <w:rFonts w:ascii="Arial" w:hAnsi="Arial" w:cs="Arial"/>
        </w:rPr>
      </w:pPr>
    </w:p>
    <w:p w:rsidR="004C5E00" w:rsidRDefault="004C5E00" w:rsidP="004B6514">
      <w:pPr>
        <w:pStyle w:val="BodyTextIndent2"/>
        <w:numPr>
          <w:ilvl w:val="2"/>
          <w:numId w:val="74"/>
        </w:numPr>
        <w:tabs>
          <w:tab w:val="clear" w:pos="1080"/>
        </w:tabs>
        <w:rPr>
          <w:rFonts w:ascii="Arial" w:hAnsi="Arial" w:cs="Arial"/>
        </w:rPr>
      </w:pPr>
      <w:r>
        <w:rPr>
          <w:rFonts w:ascii="Arial" w:hAnsi="Arial" w:cs="Arial"/>
        </w:rPr>
        <w:t>Economically Isolated</w:t>
      </w:r>
    </w:p>
    <w:p w:rsidR="004C5E00" w:rsidRDefault="004C5E00" w:rsidP="004C5E00">
      <w:pPr>
        <w:pStyle w:val="BodyTextIndent2"/>
        <w:tabs>
          <w:tab w:val="clear" w:pos="1080"/>
        </w:tabs>
        <w:ind w:left="0" w:firstLine="0"/>
        <w:rPr>
          <w:rFonts w:ascii="Arial" w:hAnsi="Arial" w:cs="Arial"/>
        </w:rPr>
      </w:pPr>
    </w:p>
    <w:p w:rsidR="004C5E00" w:rsidRDefault="004C5E00" w:rsidP="004B6514">
      <w:pPr>
        <w:pStyle w:val="BodyTextIndent2"/>
        <w:numPr>
          <w:ilvl w:val="2"/>
          <w:numId w:val="74"/>
        </w:numPr>
        <w:tabs>
          <w:tab w:val="clear" w:pos="1080"/>
        </w:tabs>
        <w:rPr>
          <w:rFonts w:ascii="Arial" w:hAnsi="Arial" w:cs="Arial"/>
        </w:rPr>
      </w:pPr>
      <w:r>
        <w:rPr>
          <w:rFonts w:ascii="Arial" w:hAnsi="Arial" w:cs="Arial"/>
        </w:rPr>
        <w:t>Public Transportation Dependent</w:t>
      </w:r>
    </w:p>
    <w:p w:rsidR="004C5E00" w:rsidRDefault="004C5E00" w:rsidP="004C5E00">
      <w:pPr>
        <w:pStyle w:val="BodyTextIndent2"/>
        <w:tabs>
          <w:tab w:val="clear" w:pos="1080"/>
        </w:tabs>
        <w:ind w:left="0" w:firstLine="0"/>
        <w:rPr>
          <w:rFonts w:ascii="Arial" w:hAnsi="Arial" w:cs="Arial"/>
        </w:rPr>
      </w:pPr>
    </w:p>
    <w:p w:rsidR="004C5E00" w:rsidRDefault="004C5E00" w:rsidP="004B6514">
      <w:pPr>
        <w:pStyle w:val="BodyTextIndent2"/>
        <w:numPr>
          <w:ilvl w:val="2"/>
          <w:numId w:val="74"/>
        </w:numPr>
        <w:tabs>
          <w:tab w:val="clear" w:pos="1080"/>
        </w:tabs>
        <w:rPr>
          <w:rFonts w:ascii="Arial" w:hAnsi="Arial" w:cs="Arial"/>
        </w:rPr>
      </w:pPr>
      <w:r w:rsidRPr="00065A12">
        <w:rPr>
          <w:rFonts w:ascii="Arial" w:hAnsi="Arial" w:cs="Arial"/>
        </w:rPr>
        <w:t>English as a Second Language</w:t>
      </w:r>
      <w:r>
        <w:rPr>
          <w:rFonts w:ascii="Arial" w:hAnsi="Arial" w:cs="Arial"/>
        </w:rPr>
        <w:t>,</w:t>
      </w:r>
      <w:r w:rsidRPr="00065A12">
        <w:rPr>
          <w:rFonts w:ascii="Arial" w:hAnsi="Arial" w:cs="Arial"/>
        </w:rPr>
        <w:t xml:space="preserve"> Non-English Speakers</w:t>
      </w:r>
      <w:r>
        <w:rPr>
          <w:rFonts w:ascii="Arial" w:hAnsi="Arial" w:cs="Arial"/>
        </w:rPr>
        <w:t>, Culturally Isolated</w:t>
      </w:r>
    </w:p>
    <w:p w:rsidR="00D817C8" w:rsidRDefault="00D817C8" w:rsidP="00D817C8">
      <w:pPr>
        <w:pStyle w:val="ListParagraph"/>
        <w:rPr>
          <w:rFonts w:ascii="Arial" w:hAnsi="Arial" w:cs="Arial"/>
        </w:rPr>
      </w:pPr>
    </w:p>
    <w:p w:rsidR="00D817C8" w:rsidRDefault="00D817C8" w:rsidP="004B6514">
      <w:pPr>
        <w:pStyle w:val="BodyTextIndent2"/>
        <w:numPr>
          <w:ilvl w:val="2"/>
          <w:numId w:val="74"/>
        </w:numPr>
        <w:tabs>
          <w:tab w:val="clear" w:pos="1080"/>
        </w:tabs>
        <w:rPr>
          <w:rFonts w:ascii="Arial" w:hAnsi="Arial" w:cs="Arial"/>
        </w:rPr>
      </w:pPr>
      <w:r>
        <w:rPr>
          <w:rFonts w:ascii="Arial" w:hAnsi="Arial" w:cs="Arial"/>
        </w:rPr>
        <w:t>Cognitive/Intellectually Disabled</w:t>
      </w:r>
    </w:p>
    <w:p w:rsidR="00D817C8" w:rsidRDefault="00D817C8" w:rsidP="00D817C8">
      <w:pPr>
        <w:pStyle w:val="ListParagraph"/>
        <w:rPr>
          <w:rFonts w:ascii="Arial" w:hAnsi="Arial" w:cs="Arial"/>
        </w:rPr>
      </w:pPr>
    </w:p>
    <w:p w:rsidR="00D817C8" w:rsidRPr="00065A12" w:rsidRDefault="00D817C8" w:rsidP="004B6514">
      <w:pPr>
        <w:pStyle w:val="BodyTextIndent2"/>
        <w:numPr>
          <w:ilvl w:val="2"/>
          <w:numId w:val="74"/>
        </w:numPr>
        <w:tabs>
          <w:tab w:val="clear" w:pos="1080"/>
        </w:tabs>
        <w:rPr>
          <w:rFonts w:ascii="Arial" w:hAnsi="Arial" w:cs="Arial"/>
        </w:rPr>
      </w:pPr>
      <w:r>
        <w:rPr>
          <w:rFonts w:ascii="Arial" w:hAnsi="Arial" w:cs="Arial"/>
        </w:rPr>
        <w:t>Physically Disabled</w:t>
      </w:r>
    </w:p>
    <w:p w:rsidR="008160BA" w:rsidRDefault="008160BA" w:rsidP="004C5E00">
      <w:pPr>
        <w:pStyle w:val="BodyTextIndent2"/>
        <w:tabs>
          <w:tab w:val="clear" w:pos="1080"/>
        </w:tabs>
        <w:rPr>
          <w:rFonts w:ascii="Arial" w:hAnsi="Arial" w:cs="Arial"/>
        </w:rPr>
      </w:pPr>
    </w:p>
    <w:p w:rsidR="004C5E00" w:rsidRPr="004C5E00" w:rsidRDefault="004C5E00" w:rsidP="00D817C8">
      <w:pPr>
        <w:pStyle w:val="BodyTextIndent2"/>
        <w:tabs>
          <w:tab w:val="clear" w:pos="1080"/>
        </w:tabs>
        <w:ind w:left="720" w:firstLine="0"/>
        <w:rPr>
          <w:rFonts w:ascii="Arial" w:hAnsi="Arial" w:cs="Arial"/>
        </w:rPr>
      </w:pPr>
      <w:r w:rsidRPr="008160BA">
        <w:rPr>
          <w:rFonts w:ascii="Arial" w:hAnsi="Arial" w:cs="Arial"/>
        </w:rPr>
        <w:t>The CARE Program</w:t>
      </w:r>
      <w:r>
        <w:rPr>
          <w:rStyle w:val="FootnoteReference"/>
          <w:rFonts w:ascii="Arial" w:hAnsi="Arial" w:cs="Arial"/>
        </w:rPr>
        <w:footnoteReference w:id="1"/>
      </w:r>
      <w:r>
        <w:rPr>
          <w:rFonts w:ascii="Arial" w:hAnsi="Arial" w:cs="Arial"/>
        </w:rPr>
        <w:t xml:space="preserve"> </w:t>
      </w:r>
      <w:r w:rsidRPr="008160BA">
        <w:rPr>
          <w:rFonts w:ascii="Arial" w:hAnsi="Arial" w:cs="Arial"/>
        </w:rPr>
        <w:t>(Citizen Assistanc</w:t>
      </w:r>
      <w:r>
        <w:rPr>
          <w:rFonts w:ascii="Arial" w:hAnsi="Arial" w:cs="Arial"/>
        </w:rPr>
        <w:t>e Registration for Emergencies) releases information to responding groups to assist in keeping people safe during an emergency.  The information is also given through the E911 system.</w:t>
      </w:r>
    </w:p>
    <w:p w:rsidR="00201EAE" w:rsidRPr="00065A12" w:rsidRDefault="00201EAE" w:rsidP="00201EAE">
      <w:pPr>
        <w:pStyle w:val="BodyTextIndent2"/>
        <w:tabs>
          <w:tab w:val="clear" w:pos="1080"/>
        </w:tabs>
        <w:ind w:left="0" w:firstLine="0"/>
        <w:rPr>
          <w:rFonts w:ascii="Arial" w:hAnsi="Arial" w:cs="Arial"/>
          <w:color w:val="0000FF"/>
        </w:rPr>
      </w:pPr>
    </w:p>
    <w:p w:rsidR="00FA0EAD" w:rsidRPr="00065A12" w:rsidRDefault="00FA0EAD" w:rsidP="00AC3970">
      <w:pPr>
        <w:pStyle w:val="Heading2"/>
        <w:numPr>
          <w:ilvl w:val="0"/>
          <w:numId w:val="52"/>
        </w:numPr>
        <w:tabs>
          <w:tab w:val="clear" w:pos="1440"/>
          <w:tab w:val="num" w:pos="720"/>
        </w:tabs>
        <w:ind w:left="720"/>
      </w:pPr>
      <w:bookmarkStart w:id="36" w:name="_Toc159288028"/>
      <w:bookmarkStart w:id="37" w:name="_Toc159290087"/>
      <w:r w:rsidRPr="00065A12">
        <w:t>Non-Resident/Tourist Evacuations</w:t>
      </w:r>
      <w:bookmarkEnd w:id="36"/>
      <w:bookmarkEnd w:id="37"/>
    </w:p>
    <w:p w:rsidR="00FA0EAD" w:rsidRPr="00065A12" w:rsidRDefault="00FA0EAD" w:rsidP="00FA0EAD">
      <w:pPr>
        <w:jc w:val="both"/>
        <w:rPr>
          <w:rFonts w:ascii="Arial" w:hAnsi="Arial" w:cs="Arial"/>
        </w:rPr>
      </w:pPr>
    </w:p>
    <w:p w:rsidR="00FA0EAD" w:rsidRPr="00065A12" w:rsidRDefault="00FA0EAD" w:rsidP="00FA0EAD">
      <w:pPr>
        <w:numPr>
          <w:ilvl w:val="1"/>
          <w:numId w:val="39"/>
        </w:numPr>
        <w:jc w:val="both"/>
        <w:rPr>
          <w:rFonts w:ascii="Arial" w:hAnsi="Arial" w:cs="Arial"/>
        </w:rPr>
      </w:pPr>
      <w:r w:rsidRPr="00065A12">
        <w:rPr>
          <w:rFonts w:ascii="Arial" w:hAnsi="Arial" w:cs="Arial"/>
        </w:rPr>
        <w:t xml:space="preserve">The </w:t>
      </w:r>
      <w:r w:rsidR="00371A36">
        <w:rPr>
          <w:rFonts w:ascii="Arial" w:hAnsi="Arial" w:cs="Arial"/>
        </w:rPr>
        <w:t>community</w:t>
      </w:r>
      <w:r w:rsidRPr="00065A12">
        <w:rPr>
          <w:rFonts w:ascii="Arial" w:hAnsi="Arial" w:cs="Arial"/>
        </w:rPr>
        <w:t xml:space="preserve"> must also consider the non-resident, tourist population when planning, conducting, and recovering from disasters or emergencies requiring evacuation.</w:t>
      </w:r>
    </w:p>
    <w:p w:rsidR="00FA0EAD" w:rsidRPr="00065A12" w:rsidRDefault="00FA0EAD" w:rsidP="00FA0EAD">
      <w:pPr>
        <w:jc w:val="both"/>
        <w:rPr>
          <w:rFonts w:ascii="Arial" w:hAnsi="Arial" w:cs="Arial"/>
        </w:rPr>
      </w:pPr>
    </w:p>
    <w:p w:rsidR="00FA0EAD" w:rsidRPr="00065A12" w:rsidRDefault="00FA0EAD" w:rsidP="00FA0EAD">
      <w:pPr>
        <w:numPr>
          <w:ilvl w:val="2"/>
          <w:numId w:val="39"/>
        </w:numPr>
        <w:jc w:val="both"/>
        <w:rPr>
          <w:rFonts w:ascii="Arial" w:hAnsi="Arial" w:cs="Arial"/>
          <w:color w:val="FF0000"/>
        </w:rPr>
      </w:pPr>
      <w:r w:rsidRPr="00065A12">
        <w:rPr>
          <w:rFonts w:ascii="Arial" w:hAnsi="Arial" w:cs="Arial"/>
        </w:rPr>
        <w:t>The planning effort must incorporate the expected increase in population du</w:t>
      </w:r>
      <w:r>
        <w:rPr>
          <w:rFonts w:ascii="Arial" w:hAnsi="Arial" w:cs="Arial"/>
        </w:rPr>
        <w:t xml:space="preserve">e to tourism </w:t>
      </w:r>
      <w:r w:rsidRPr="00065A12">
        <w:rPr>
          <w:rFonts w:ascii="Arial" w:hAnsi="Arial" w:cs="Arial"/>
        </w:rPr>
        <w:t xml:space="preserve">to </w:t>
      </w:r>
      <w:r w:rsidRPr="0089610D">
        <w:rPr>
          <w:rFonts w:ascii="Arial" w:hAnsi="Arial" w:cs="Arial"/>
        </w:rPr>
        <w:t xml:space="preserve">anticipate the increase in transportation, shelter, medical resource needs. </w:t>
      </w:r>
      <w:r w:rsidR="0089610D" w:rsidRPr="0089610D">
        <w:rPr>
          <w:rFonts w:ascii="Arial" w:hAnsi="Arial" w:cs="Arial"/>
        </w:rPr>
        <w:t xml:space="preserve"> Work with tourism facilities in your town to coordinate evacuation planning efforts and communicate with them in warning of disasters and during an event to see if they require additional assistance.</w:t>
      </w:r>
      <w:r w:rsidRPr="00065A12">
        <w:rPr>
          <w:rFonts w:ascii="Arial" w:hAnsi="Arial" w:cs="Arial"/>
          <w:color w:val="0000FF"/>
        </w:rPr>
        <w:t xml:space="preserve"> </w:t>
      </w:r>
      <w:bookmarkStart w:id="38" w:name="OLE_LINK1"/>
      <w:bookmarkStart w:id="39" w:name="OLE_LINK2"/>
      <w:r w:rsidRPr="001236A1">
        <w:rPr>
          <w:rFonts w:ascii="Arial" w:hAnsi="Arial" w:cs="Arial"/>
          <w:color w:val="0000FF"/>
        </w:rPr>
        <w:t>[Add overview of evacuation planning efforts and the general concept of operations for non-resident, tourist populations</w:t>
      </w:r>
      <w:r w:rsidR="001236A1" w:rsidRPr="001236A1">
        <w:rPr>
          <w:rFonts w:ascii="Arial" w:hAnsi="Arial" w:cs="Arial"/>
          <w:color w:val="0000FF"/>
        </w:rPr>
        <w:t xml:space="preserve"> based on the facilities that are present in your town</w:t>
      </w:r>
      <w:r w:rsidRPr="001236A1">
        <w:rPr>
          <w:rFonts w:ascii="Arial" w:hAnsi="Arial" w:cs="Arial"/>
          <w:color w:val="0000FF"/>
        </w:rPr>
        <w:t>.]</w:t>
      </w:r>
    </w:p>
    <w:bookmarkEnd w:id="38"/>
    <w:bookmarkEnd w:id="39"/>
    <w:p w:rsidR="00FA0EAD" w:rsidRPr="00065A12" w:rsidRDefault="00FA0EAD" w:rsidP="00FA0EAD">
      <w:pPr>
        <w:pStyle w:val="BodyTextIndent2"/>
        <w:tabs>
          <w:tab w:val="clear" w:pos="1080"/>
        </w:tabs>
        <w:ind w:left="0" w:firstLine="0"/>
        <w:rPr>
          <w:rFonts w:ascii="Arial" w:hAnsi="Arial" w:cs="Arial"/>
          <w:color w:val="FF0000"/>
        </w:rPr>
      </w:pPr>
    </w:p>
    <w:p w:rsidR="00FA0EAD" w:rsidRPr="00B93309" w:rsidRDefault="00FA0EAD" w:rsidP="00AC3970">
      <w:pPr>
        <w:pStyle w:val="Heading2"/>
        <w:numPr>
          <w:ilvl w:val="0"/>
          <w:numId w:val="52"/>
        </w:numPr>
        <w:tabs>
          <w:tab w:val="clear" w:pos="1440"/>
          <w:tab w:val="num" w:pos="720"/>
        </w:tabs>
        <w:ind w:left="720"/>
      </w:pPr>
      <w:bookmarkStart w:id="40" w:name="_Toc159288029"/>
      <w:bookmarkStart w:id="41" w:name="_Toc159290088"/>
      <w:r w:rsidRPr="00B93309">
        <w:t>Animal Evacuations</w:t>
      </w:r>
      <w:bookmarkEnd w:id="40"/>
      <w:bookmarkEnd w:id="41"/>
    </w:p>
    <w:p w:rsidR="00FA0EAD" w:rsidRPr="00065A12" w:rsidRDefault="00FA0EAD" w:rsidP="00FA0EAD"/>
    <w:p w:rsidR="00FA0EAD" w:rsidRPr="00065A12" w:rsidRDefault="00FA0EAD" w:rsidP="00FA0EAD">
      <w:pPr>
        <w:pStyle w:val="Heading7"/>
        <w:numPr>
          <w:ilvl w:val="1"/>
          <w:numId w:val="49"/>
        </w:numPr>
        <w:rPr>
          <w:b w:val="0"/>
          <w:bCs w:val="0"/>
        </w:rPr>
      </w:pPr>
      <w:r w:rsidRPr="00065A12">
        <w:rPr>
          <w:b w:val="0"/>
          <w:bCs w:val="0"/>
        </w:rPr>
        <w:t>House Pet Evacuation</w:t>
      </w:r>
    </w:p>
    <w:p w:rsidR="00FA0EAD" w:rsidRPr="00065A12" w:rsidRDefault="00FA0EAD" w:rsidP="00FA0EAD"/>
    <w:p w:rsidR="00FA0EAD" w:rsidRPr="004C5E00" w:rsidRDefault="00FA0EAD" w:rsidP="004C5E00">
      <w:pPr>
        <w:pStyle w:val="Heading7"/>
        <w:numPr>
          <w:ilvl w:val="2"/>
          <w:numId w:val="49"/>
        </w:numPr>
        <w:rPr>
          <w:b w:val="0"/>
          <w:bCs w:val="0"/>
        </w:rPr>
      </w:pPr>
      <w:r w:rsidRPr="00065A12">
        <w:rPr>
          <w:b w:val="0"/>
          <w:bCs w:val="0"/>
        </w:rPr>
        <w:t xml:space="preserve">Evacuees who go to the homes of relatives, friends or commercial accommodations with their pets normally do not pose difficulties during evacuation.  However, evacuees with pets seeking public shelter can create potential problems.  </w:t>
      </w:r>
      <w:r w:rsidR="00F65F86" w:rsidRPr="004C5E00">
        <w:rPr>
          <w:b w:val="0"/>
          <w:bCs w:val="0"/>
        </w:rPr>
        <w:t xml:space="preserve">A </w:t>
      </w:r>
      <w:r w:rsidRPr="004C5E00">
        <w:rPr>
          <w:b w:val="0"/>
          <w:bCs w:val="0"/>
        </w:rPr>
        <w:t xml:space="preserve">number of studies indicate that some people, particularly the elderly, will not leave their homes if they cannot take their pets with them.   </w:t>
      </w:r>
      <w:r w:rsidR="003351FA" w:rsidRPr="004C5E00">
        <w:rPr>
          <w:b w:val="0"/>
          <w:bCs w:val="0"/>
        </w:rPr>
        <w:t>Accordingly, t</w:t>
      </w:r>
      <w:r w:rsidR="00C458B2" w:rsidRPr="004C5E00">
        <w:rPr>
          <w:b w:val="0"/>
          <w:bCs w:val="0"/>
        </w:rPr>
        <w:t>he PETS Act of 2006 requires State and Local Emergency Operational Plans to consider the needs of individuals with household pets and service animals before, during and after an incident.</w:t>
      </w:r>
      <w:r w:rsidR="003351FA" w:rsidRPr="004C5E00">
        <w:rPr>
          <w:b w:val="0"/>
          <w:bCs w:val="0"/>
        </w:rPr>
        <w:t xml:space="preserve">  If local shelters are unable to house pets on site for health and safety concerns, nearby locations should be considered. </w:t>
      </w:r>
      <w:r w:rsidRPr="004C5E00">
        <w:rPr>
          <w:b w:val="0"/>
          <w:bCs w:val="0"/>
        </w:rPr>
        <w:t xml:space="preserve"> The</w:t>
      </w:r>
      <w:r w:rsidRPr="004C5E00">
        <w:rPr>
          <w:b w:val="0"/>
          <w:bCs w:val="0"/>
          <w:color w:val="0000FF"/>
        </w:rPr>
        <w:t xml:space="preserve"> </w:t>
      </w:r>
      <w:r w:rsidR="00441692" w:rsidRPr="004C5E00">
        <w:rPr>
          <w:b w:val="0"/>
          <w:bCs w:val="0"/>
        </w:rPr>
        <w:t>Animal Control Officer</w:t>
      </w:r>
      <w:r w:rsidR="003351FA" w:rsidRPr="004C5E00">
        <w:rPr>
          <w:b w:val="0"/>
          <w:bCs w:val="0"/>
        </w:rPr>
        <w:t xml:space="preserve"> and Shelter Manager</w:t>
      </w:r>
      <w:r w:rsidR="00B84E1E" w:rsidRPr="004C5E00">
        <w:rPr>
          <w:b w:val="0"/>
          <w:bCs w:val="0"/>
        </w:rPr>
        <w:t>s</w:t>
      </w:r>
      <w:r w:rsidRPr="004C5E00">
        <w:rPr>
          <w:b w:val="0"/>
          <w:bCs w:val="0"/>
        </w:rPr>
        <w:t xml:space="preserve"> </w:t>
      </w:r>
      <w:r w:rsidRPr="004C5E00">
        <w:rPr>
          <w:b w:val="0"/>
          <w:bCs w:val="0"/>
        </w:rPr>
        <w:lastRenderedPageBreak/>
        <w:t xml:space="preserve">should coordinate these arrangements. </w:t>
      </w:r>
      <w:r w:rsidR="000F7D62" w:rsidRPr="004C5E00">
        <w:rPr>
          <w:b w:val="0"/>
          <w:bCs w:val="0"/>
          <w:color w:val="0000FF"/>
        </w:rPr>
        <w:t>[</w:t>
      </w:r>
      <w:r w:rsidR="0061394C">
        <w:rPr>
          <w:b w:val="0"/>
          <w:bCs w:val="0"/>
          <w:color w:val="0000FF"/>
        </w:rPr>
        <w:t>T</w:t>
      </w:r>
      <w:r w:rsidR="000F7D62" w:rsidRPr="004C5E00">
        <w:rPr>
          <w:b w:val="0"/>
          <w:bCs w:val="0"/>
          <w:color w:val="0000FF"/>
        </w:rPr>
        <w:t>he LE</w:t>
      </w:r>
      <w:r w:rsidR="0061394C">
        <w:rPr>
          <w:b w:val="0"/>
          <w:bCs w:val="0"/>
          <w:color w:val="0000FF"/>
        </w:rPr>
        <w:t>M</w:t>
      </w:r>
      <w:r w:rsidR="000F7D62" w:rsidRPr="004C5E00">
        <w:rPr>
          <w:b w:val="0"/>
          <w:bCs w:val="0"/>
          <w:color w:val="0000FF"/>
        </w:rPr>
        <w:t xml:space="preserve">P </w:t>
      </w:r>
      <w:r w:rsidR="0061394C">
        <w:rPr>
          <w:b w:val="0"/>
          <w:bCs w:val="0"/>
          <w:color w:val="0000FF"/>
        </w:rPr>
        <w:t xml:space="preserve">should include information about </w:t>
      </w:r>
      <w:r w:rsidR="000F7D62" w:rsidRPr="004C5E00">
        <w:rPr>
          <w:b w:val="0"/>
          <w:bCs w:val="0"/>
          <w:color w:val="0000FF"/>
        </w:rPr>
        <w:t>planning for animals during disasters, including sheltering.]</w:t>
      </w:r>
    </w:p>
    <w:p w:rsidR="00FA0EAD" w:rsidRPr="00065A12" w:rsidRDefault="00FA0EAD" w:rsidP="00FA0EAD">
      <w:pPr>
        <w:pStyle w:val="Heading7"/>
        <w:ind w:left="720"/>
        <w:rPr>
          <w:b w:val="0"/>
          <w:bCs w:val="0"/>
        </w:rPr>
      </w:pPr>
    </w:p>
    <w:p w:rsidR="00FA0EAD" w:rsidRPr="00065A12" w:rsidRDefault="00FA0EAD" w:rsidP="00FA0EAD">
      <w:pPr>
        <w:pStyle w:val="Heading7"/>
        <w:numPr>
          <w:ilvl w:val="2"/>
          <w:numId w:val="49"/>
        </w:numPr>
        <w:rPr>
          <w:b w:val="0"/>
          <w:bCs w:val="0"/>
        </w:rPr>
      </w:pPr>
      <w:r w:rsidRPr="00065A12">
        <w:rPr>
          <w:b w:val="0"/>
          <w:bCs w:val="0"/>
        </w:rPr>
        <w:t>Depending on the situation and availability of facilities, one or more of the following approaches will be used to handle evacuees arriving with pets:</w:t>
      </w:r>
    </w:p>
    <w:p w:rsidR="00FA0EAD" w:rsidRPr="00065A12" w:rsidRDefault="00FA0EAD" w:rsidP="00FA0EAD">
      <w:pPr>
        <w:pStyle w:val="Heading7"/>
        <w:rPr>
          <w:b w:val="0"/>
          <w:bCs w:val="0"/>
        </w:rPr>
      </w:pPr>
    </w:p>
    <w:p w:rsidR="00FA0EAD" w:rsidRPr="00065A12" w:rsidRDefault="00FA0EAD" w:rsidP="00FA0EAD">
      <w:pPr>
        <w:pStyle w:val="Heading7"/>
        <w:numPr>
          <w:ilvl w:val="3"/>
          <w:numId w:val="49"/>
        </w:numPr>
        <w:rPr>
          <w:b w:val="0"/>
          <w:bCs w:val="0"/>
        </w:rPr>
      </w:pPr>
      <w:r w:rsidRPr="00065A12">
        <w:rPr>
          <w:b w:val="0"/>
          <w:bCs w:val="0"/>
        </w:rPr>
        <w:t>Provide pet owners information on nearby kennels, animal shelters, and veterinary clinics that have agreed to temporarily shelter pets.</w:t>
      </w:r>
    </w:p>
    <w:p w:rsidR="00FA0EAD" w:rsidRPr="00065A12" w:rsidRDefault="00FA0EAD" w:rsidP="00FA0EAD"/>
    <w:p w:rsidR="00FA0EAD" w:rsidRPr="00065A12" w:rsidRDefault="00FA0EAD" w:rsidP="00FA0EAD">
      <w:pPr>
        <w:pStyle w:val="Heading7"/>
        <w:numPr>
          <w:ilvl w:val="3"/>
          <w:numId w:val="49"/>
        </w:numPr>
        <w:rPr>
          <w:b w:val="0"/>
          <w:bCs w:val="0"/>
        </w:rPr>
      </w:pPr>
      <w:r w:rsidRPr="00065A12">
        <w:rPr>
          <w:b w:val="0"/>
          <w:bCs w:val="0"/>
        </w:rPr>
        <w:t>Direct pet owners to a public shelter with covered exterior corridors or adjacent support buildings where pets on leashes and in carriers may be temporary housed.</w:t>
      </w:r>
    </w:p>
    <w:p w:rsidR="00FA0EAD" w:rsidRPr="00065A12" w:rsidRDefault="00FA0EAD" w:rsidP="00FA0EAD"/>
    <w:p w:rsidR="00FA0EAD" w:rsidRPr="00065A12" w:rsidRDefault="00FA0EAD" w:rsidP="00FA0EAD">
      <w:pPr>
        <w:pStyle w:val="Heading7"/>
        <w:numPr>
          <w:ilvl w:val="3"/>
          <w:numId w:val="49"/>
        </w:numPr>
        <w:rPr>
          <w:b w:val="0"/>
          <w:bCs w:val="0"/>
        </w:rPr>
      </w:pPr>
      <w:r w:rsidRPr="00065A12">
        <w:rPr>
          <w:b w:val="0"/>
          <w:bCs w:val="0"/>
        </w:rPr>
        <w:t xml:space="preserve">Set up temporary pet shelters at fairgrounds, and other similar facilities. </w:t>
      </w:r>
    </w:p>
    <w:p w:rsidR="00FA0EAD" w:rsidRPr="00065A12" w:rsidRDefault="00FA0EAD" w:rsidP="00FA0EAD">
      <w:pPr>
        <w:ind w:left="360"/>
      </w:pPr>
    </w:p>
    <w:p w:rsidR="00FA0EAD" w:rsidRPr="00065A12" w:rsidRDefault="00FA0EAD" w:rsidP="00FA0EAD">
      <w:pPr>
        <w:pStyle w:val="Heading7"/>
        <w:numPr>
          <w:ilvl w:val="0"/>
          <w:numId w:val="35"/>
        </w:numPr>
        <w:rPr>
          <w:b w:val="0"/>
          <w:bCs w:val="0"/>
        </w:rPr>
      </w:pPr>
      <w:r w:rsidRPr="00065A12">
        <w:rPr>
          <w:b w:val="0"/>
          <w:bCs w:val="0"/>
        </w:rPr>
        <w:t>Livestock Evacuation – Add</w:t>
      </w:r>
      <w:r>
        <w:rPr>
          <w:b w:val="0"/>
          <w:bCs w:val="0"/>
        </w:rPr>
        <w:t xml:space="preserve"> information</w:t>
      </w:r>
      <w:r w:rsidRPr="00065A12">
        <w:rPr>
          <w:b w:val="0"/>
          <w:bCs w:val="0"/>
        </w:rPr>
        <w:t xml:space="preserve"> regarding commodity protection including transportation, shelter, mass care </w:t>
      </w:r>
      <w:r w:rsidR="000F7D62" w:rsidRPr="000F7D62">
        <w:rPr>
          <w:b w:val="0"/>
          <w:bCs w:val="0"/>
          <w:color w:val="0000FF"/>
        </w:rPr>
        <w:t>[</w:t>
      </w:r>
      <w:r w:rsidR="0061394C">
        <w:rPr>
          <w:b w:val="0"/>
          <w:bCs w:val="0"/>
          <w:color w:val="0000FF"/>
        </w:rPr>
        <w:t xml:space="preserve">The LEMP should include information about </w:t>
      </w:r>
      <w:r w:rsidR="000F7D62" w:rsidRPr="000F7D62">
        <w:rPr>
          <w:b w:val="0"/>
          <w:bCs w:val="0"/>
          <w:color w:val="0000FF"/>
        </w:rPr>
        <w:t>planning for animals during disasters, including sheltering.]</w:t>
      </w:r>
    </w:p>
    <w:p w:rsidR="00FA0EAD" w:rsidRPr="00065A12" w:rsidRDefault="00FA0EAD" w:rsidP="00FA0EAD">
      <w:pPr>
        <w:pStyle w:val="Heading7"/>
        <w:ind w:left="360"/>
        <w:rPr>
          <w:b w:val="0"/>
          <w:bCs w:val="0"/>
        </w:rPr>
      </w:pPr>
    </w:p>
    <w:p w:rsidR="00FA0EAD" w:rsidRPr="00065A12" w:rsidRDefault="00FA0EAD" w:rsidP="00FA0EAD">
      <w:pPr>
        <w:pStyle w:val="Heading7"/>
        <w:numPr>
          <w:ilvl w:val="0"/>
          <w:numId w:val="35"/>
        </w:numPr>
        <w:rPr>
          <w:b w:val="0"/>
          <w:bCs w:val="0"/>
        </w:rPr>
      </w:pPr>
      <w:r w:rsidRPr="00065A12">
        <w:rPr>
          <w:b w:val="0"/>
          <w:bCs w:val="0"/>
        </w:rPr>
        <w:t>Exotic Animal Evacuation – (m</w:t>
      </w:r>
      <w:r w:rsidR="00B87250">
        <w:rPr>
          <w:b w:val="0"/>
          <w:bCs w:val="0"/>
        </w:rPr>
        <w:t>ay not be applicable to all communi</w:t>
      </w:r>
      <w:r w:rsidRPr="00065A12">
        <w:rPr>
          <w:b w:val="0"/>
          <w:bCs w:val="0"/>
        </w:rPr>
        <w:t xml:space="preserve">ties) Add </w:t>
      </w:r>
      <w:r>
        <w:rPr>
          <w:b w:val="0"/>
          <w:bCs w:val="0"/>
        </w:rPr>
        <w:t xml:space="preserve">information </w:t>
      </w:r>
      <w:r w:rsidRPr="00065A12">
        <w:rPr>
          <w:b w:val="0"/>
          <w:bCs w:val="0"/>
        </w:rPr>
        <w:t xml:space="preserve">regarding commodity protection including transportation, shelter, and care </w:t>
      </w:r>
      <w:r w:rsidR="000F7D62" w:rsidRPr="000F7D62">
        <w:rPr>
          <w:b w:val="0"/>
          <w:bCs w:val="0"/>
          <w:color w:val="0000FF"/>
        </w:rPr>
        <w:t>[</w:t>
      </w:r>
      <w:r w:rsidR="0061394C">
        <w:rPr>
          <w:b w:val="0"/>
          <w:bCs w:val="0"/>
          <w:color w:val="0000FF"/>
        </w:rPr>
        <w:t xml:space="preserve">The LEMP should include information about planning for </w:t>
      </w:r>
      <w:r w:rsidR="000F7D62" w:rsidRPr="000F7D62">
        <w:rPr>
          <w:b w:val="0"/>
          <w:bCs w:val="0"/>
          <w:color w:val="0000FF"/>
        </w:rPr>
        <w:t>animals during disasters, including sheltering.]</w:t>
      </w:r>
    </w:p>
    <w:p w:rsidR="00FA0EAD" w:rsidRPr="00065A12" w:rsidRDefault="00FA0EAD" w:rsidP="00FA0EAD">
      <w:pPr>
        <w:pStyle w:val="BodyTextIndent2"/>
        <w:tabs>
          <w:tab w:val="clear" w:pos="1080"/>
        </w:tabs>
        <w:ind w:left="0" w:firstLine="0"/>
        <w:rPr>
          <w:rFonts w:ascii="Arial" w:hAnsi="Arial" w:cs="Arial"/>
          <w:b/>
          <w:bCs/>
        </w:rPr>
      </w:pPr>
    </w:p>
    <w:p w:rsidR="00FA0EAD" w:rsidRPr="00B93309" w:rsidRDefault="00FA0EAD" w:rsidP="00AC3970">
      <w:pPr>
        <w:pStyle w:val="Heading2"/>
        <w:numPr>
          <w:ilvl w:val="0"/>
          <w:numId w:val="52"/>
        </w:numPr>
        <w:tabs>
          <w:tab w:val="clear" w:pos="1440"/>
          <w:tab w:val="num" w:pos="720"/>
        </w:tabs>
        <w:ind w:left="720"/>
      </w:pPr>
      <w:bookmarkStart w:id="42" w:name="_Toc159288030"/>
      <w:bookmarkStart w:id="43" w:name="_Toc159290089"/>
      <w:r w:rsidRPr="00B93309">
        <w:t>Access Control &amp; Security</w:t>
      </w:r>
      <w:bookmarkEnd w:id="42"/>
      <w:bookmarkEnd w:id="43"/>
    </w:p>
    <w:p w:rsidR="00FA0EAD" w:rsidRPr="00515CFF" w:rsidRDefault="00FA0EAD" w:rsidP="00FA0EAD">
      <w:pPr>
        <w:pStyle w:val="BodyTextIndent2"/>
        <w:ind w:left="0" w:firstLine="0"/>
        <w:rPr>
          <w:rFonts w:ascii="Arial" w:hAnsi="Arial" w:cs="Arial"/>
        </w:rPr>
      </w:pPr>
    </w:p>
    <w:p w:rsidR="00DF561F" w:rsidRDefault="00FA0EAD" w:rsidP="00DF561F">
      <w:pPr>
        <w:pStyle w:val="Heading7"/>
        <w:numPr>
          <w:ilvl w:val="1"/>
          <w:numId w:val="34"/>
        </w:numPr>
        <w:rPr>
          <w:b w:val="0"/>
          <w:bCs w:val="0"/>
        </w:rPr>
      </w:pPr>
      <w:r w:rsidRPr="00515CFF">
        <w:rPr>
          <w:b w:val="0"/>
          <w:bCs w:val="0"/>
        </w:rPr>
        <w:t>Security in evacuated areas is extremely important.  Those who have evacuated may not do so in the future if their property has been damaged or stolen during their absence.</w:t>
      </w:r>
    </w:p>
    <w:p w:rsidR="00DF561F" w:rsidRDefault="00DF561F" w:rsidP="00DF561F">
      <w:pPr>
        <w:pStyle w:val="Heading7"/>
        <w:ind w:left="720"/>
        <w:rPr>
          <w:b w:val="0"/>
          <w:bCs w:val="0"/>
        </w:rPr>
      </w:pPr>
    </w:p>
    <w:p w:rsidR="000E28B8" w:rsidRDefault="000E28B8" w:rsidP="000E28B8">
      <w:pPr>
        <w:pStyle w:val="Heading7"/>
        <w:numPr>
          <w:ilvl w:val="1"/>
          <w:numId w:val="34"/>
        </w:numPr>
        <w:rPr>
          <w:b w:val="0"/>
          <w:bCs w:val="0"/>
        </w:rPr>
      </w:pPr>
      <w:r>
        <w:rPr>
          <w:b w:val="0"/>
          <w:bCs w:val="0"/>
        </w:rPr>
        <w:t>Along with controlling traffic during an evacuation, l</w:t>
      </w:r>
      <w:r w:rsidR="00FA0EAD" w:rsidRPr="00DF561F">
        <w:rPr>
          <w:b w:val="0"/>
          <w:bCs w:val="0"/>
        </w:rPr>
        <w:t xml:space="preserve">aw enforcement </w:t>
      </w:r>
      <w:r w:rsidR="004B739A" w:rsidRPr="00DF561F">
        <w:rPr>
          <w:b w:val="0"/>
          <w:bCs w:val="0"/>
        </w:rPr>
        <w:t>will establish road blocks to</w:t>
      </w:r>
      <w:r w:rsidR="00FA0EAD" w:rsidRPr="00D0432D">
        <w:rPr>
          <w:b w:val="0"/>
          <w:bCs w:val="0"/>
        </w:rPr>
        <w:t xml:space="preserve"> limit entry into evacuated areas and, where possible, conduct periodic </w:t>
      </w:r>
      <w:r w:rsidR="00D0432D">
        <w:rPr>
          <w:b w:val="0"/>
          <w:bCs w:val="0"/>
        </w:rPr>
        <w:t xml:space="preserve">roving </w:t>
      </w:r>
      <w:r w:rsidR="00FA0EAD" w:rsidRPr="00D0432D">
        <w:rPr>
          <w:b w:val="0"/>
          <w:bCs w:val="0"/>
        </w:rPr>
        <w:t xml:space="preserve">patrols within such areas to deter theft by those on foot. To the extent possible, fire departments will take measures to </w:t>
      </w:r>
      <w:r w:rsidR="00494DF5" w:rsidRPr="00D0432D">
        <w:rPr>
          <w:b w:val="0"/>
          <w:bCs w:val="0"/>
        </w:rPr>
        <w:t>e</w:t>
      </w:r>
      <w:r w:rsidR="00FA0EAD" w:rsidRPr="00D0432D">
        <w:rPr>
          <w:b w:val="0"/>
          <w:bCs w:val="0"/>
        </w:rPr>
        <w:t>nsure continued fire protection.</w:t>
      </w:r>
    </w:p>
    <w:p w:rsidR="000E28B8" w:rsidRDefault="000E28B8" w:rsidP="000E28B8">
      <w:pPr>
        <w:pStyle w:val="Heading7"/>
        <w:ind w:left="720"/>
        <w:rPr>
          <w:b w:val="0"/>
          <w:bCs w:val="0"/>
        </w:rPr>
      </w:pPr>
    </w:p>
    <w:p w:rsidR="000E28B8" w:rsidRPr="000E28B8" w:rsidRDefault="00D0432D" w:rsidP="000E28B8">
      <w:pPr>
        <w:pStyle w:val="Heading7"/>
        <w:numPr>
          <w:ilvl w:val="1"/>
          <w:numId w:val="34"/>
        </w:numPr>
        <w:rPr>
          <w:b w:val="0"/>
          <w:bCs w:val="0"/>
        </w:rPr>
      </w:pPr>
      <w:r w:rsidRPr="000E28B8">
        <w:rPr>
          <w:b w:val="0"/>
        </w:rPr>
        <w:t>Access control points, devices and p</w:t>
      </w:r>
      <w:r w:rsidR="004B739A" w:rsidRPr="000E28B8">
        <w:rPr>
          <w:b w:val="0"/>
        </w:rPr>
        <w:t xml:space="preserve">rocedures </w:t>
      </w:r>
      <w:r w:rsidRPr="000E28B8">
        <w:rPr>
          <w:b w:val="0"/>
        </w:rPr>
        <w:t xml:space="preserve">are predetermined by law enforcement or </w:t>
      </w:r>
      <w:r w:rsidR="004B739A" w:rsidRPr="000E28B8">
        <w:rPr>
          <w:b w:val="0"/>
        </w:rPr>
        <w:t>would be developed</w:t>
      </w:r>
      <w:r w:rsidRPr="000E28B8">
        <w:rPr>
          <w:b w:val="0"/>
        </w:rPr>
        <w:t xml:space="preserve"> or secured by law enforcement</w:t>
      </w:r>
      <w:r w:rsidR="004B739A" w:rsidRPr="000E28B8">
        <w:rPr>
          <w:b w:val="0"/>
        </w:rPr>
        <w:t xml:space="preserve"> </w:t>
      </w:r>
      <w:r w:rsidRPr="000E28B8">
        <w:rPr>
          <w:b w:val="0"/>
        </w:rPr>
        <w:t>specific to the event</w:t>
      </w:r>
      <w:r w:rsidR="004B739A" w:rsidRPr="000E28B8">
        <w:rPr>
          <w:b w:val="0"/>
        </w:rPr>
        <w:t xml:space="preserve">.  These </w:t>
      </w:r>
      <w:r w:rsidRPr="000E28B8">
        <w:rPr>
          <w:b w:val="0"/>
        </w:rPr>
        <w:t>access points or road</w:t>
      </w:r>
      <w:r w:rsidR="004B739A" w:rsidRPr="000E28B8">
        <w:rPr>
          <w:b w:val="0"/>
        </w:rPr>
        <w:t xml:space="preserve">blocks </w:t>
      </w:r>
      <w:r w:rsidRPr="000E28B8">
        <w:rPr>
          <w:b w:val="0"/>
        </w:rPr>
        <w:t>may</w:t>
      </w:r>
      <w:r w:rsidR="004B739A" w:rsidRPr="000E28B8">
        <w:rPr>
          <w:b w:val="0"/>
        </w:rPr>
        <w:t xml:space="preserve"> </w:t>
      </w:r>
      <w:r w:rsidRPr="000E28B8">
        <w:rPr>
          <w:b w:val="0"/>
        </w:rPr>
        <w:t xml:space="preserve">be manned by </w:t>
      </w:r>
      <w:r w:rsidR="000E28B8">
        <w:rPr>
          <w:b w:val="0"/>
        </w:rPr>
        <w:t>l</w:t>
      </w:r>
      <w:r w:rsidRPr="000E28B8">
        <w:rPr>
          <w:b w:val="0"/>
        </w:rPr>
        <w:t xml:space="preserve">aw </w:t>
      </w:r>
      <w:r w:rsidR="000E28B8">
        <w:rPr>
          <w:b w:val="0"/>
        </w:rPr>
        <w:t>e</w:t>
      </w:r>
      <w:r w:rsidRPr="000E28B8">
        <w:rPr>
          <w:b w:val="0"/>
        </w:rPr>
        <w:t xml:space="preserve">nforcement and/or </w:t>
      </w:r>
      <w:r w:rsidR="000E28B8">
        <w:rPr>
          <w:b w:val="0"/>
        </w:rPr>
        <w:t>f</w:t>
      </w:r>
      <w:r w:rsidRPr="000E28B8">
        <w:rPr>
          <w:b w:val="0"/>
        </w:rPr>
        <w:t>ire</w:t>
      </w:r>
      <w:r w:rsidR="000E28B8">
        <w:rPr>
          <w:b w:val="0"/>
        </w:rPr>
        <w:t xml:space="preserve"> department personnel or the </w:t>
      </w:r>
      <w:r w:rsidR="004B6514">
        <w:rPr>
          <w:b w:val="0"/>
        </w:rPr>
        <w:t>National Guard.</w:t>
      </w:r>
    </w:p>
    <w:p w:rsidR="000E28B8" w:rsidRPr="000E28B8" w:rsidRDefault="000E28B8" w:rsidP="000E28B8">
      <w:pPr>
        <w:pStyle w:val="Heading7"/>
        <w:ind w:left="720"/>
        <w:rPr>
          <w:b w:val="0"/>
          <w:bCs w:val="0"/>
        </w:rPr>
      </w:pPr>
    </w:p>
    <w:p w:rsidR="00FA0EAD" w:rsidRPr="000E28B8" w:rsidRDefault="00FA0EAD" w:rsidP="000E28B8">
      <w:pPr>
        <w:pStyle w:val="Heading7"/>
        <w:numPr>
          <w:ilvl w:val="1"/>
          <w:numId w:val="34"/>
        </w:numPr>
        <w:rPr>
          <w:b w:val="0"/>
          <w:bCs w:val="0"/>
        </w:rPr>
      </w:pPr>
      <w:r w:rsidRPr="000E28B8">
        <w:rPr>
          <w:b w:val="0"/>
        </w:rPr>
        <w:t>If an evacuated area has sustained damage and cannot be reoccupied for an extended period of time, it may be desirable to implement a permit system</w:t>
      </w:r>
      <w:r w:rsidR="00D0432D" w:rsidRPr="000E28B8">
        <w:rPr>
          <w:b w:val="0"/>
        </w:rPr>
        <w:t xml:space="preserve"> with a sign-in/sign-out protocol,</w:t>
      </w:r>
      <w:r w:rsidRPr="000E28B8">
        <w:rPr>
          <w:b w:val="0"/>
        </w:rPr>
        <w:t xml:space="preserve"> to </w:t>
      </w:r>
      <w:r w:rsidR="00D0432D" w:rsidRPr="000E28B8">
        <w:rPr>
          <w:b w:val="0"/>
        </w:rPr>
        <w:t xml:space="preserve">monitor and </w:t>
      </w:r>
      <w:r w:rsidRPr="000E28B8">
        <w:rPr>
          <w:b w:val="0"/>
        </w:rPr>
        <w:t>limit access to emergency workers, homeowners, business owners, utility workers, and contractors restoring damaged structures and removing debris.</w:t>
      </w:r>
    </w:p>
    <w:p w:rsidR="004B739A" w:rsidRPr="00B93309" w:rsidRDefault="004B739A" w:rsidP="004B739A">
      <w:pPr>
        <w:ind w:left="360"/>
        <w:jc w:val="both"/>
        <w:rPr>
          <w:sz w:val="19"/>
          <w:szCs w:val="19"/>
        </w:rPr>
      </w:pPr>
    </w:p>
    <w:p w:rsidR="00FA0EAD" w:rsidRPr="00B93309" w:rsidRDefault="00FA0EAD" w:rsidP="00AC3970">
      <w:pPr>
        <w:pStyle w:val="Heading2"/>
        <w:numPr>
          <w:ilvl w:val="0"/>
          <w:numId w:val="52"/>
        </w:numPr>
        <w:tabs>
          <w:tab w:val="clear" w:pos="1440"/>
          <w:tab w:val="num" w:pos="720"/>
        </w:tabs>
        <w:ind w:left="720"/>
      </w:pPr>
      <w:bookmarkStart w:id="44" w:name="_Toc159288031"/>
      <w:bookmarkStart w:id="45" w:name="_Toc159290090"/>
      <w:r w:rsidRPr="00B93309">
        <w:t>Demobilization and Reentry</w:t>
      </w:r>
      <w:bookmarkEnd w:id="44"/>
      <w:bookmarkEnd w:id="45"/>
    </w:p>
    <w:p w:rsidR="00FA0EAD" w:rsidRPr="00515CFF" w:rsidRDefault="00FA0EAD" w:rsidP="00FA0EAD">
      <w:pPr>
        <w:pStyle w:val="BodyTextIndent2"/>
        <w:rPr>
          <w:rFonts w:ascii="Arial" w:hAnsi="Arial" w:cs="Arial"/>
        </w:rPr>
      </w:pPr>
    </w:p>
    <w:p w:rsidR="00FA0EAD" w:rsidRPr="00515CFF" w:rsidRDefault="00FA0EAD" w:rsidP="00FA0EAD">
      <w:pPr>
        <w:pStyle w:val="Heading7"/>
        <w:numPr>
          <w:ilvl w:val="1"/>
          <w:numId w:val="36"/>
        </w:numPr>
        <w:rPr>
          <w:b w:val="0"/>
          <w:bCs w:val="0"/>
        </w:rPr>
      </w:pPr>
      <w:r w:rsidRPr="00515CFF">
        <w:rPr>
          <w:b w:val="0"/>
          <w:bCs w:val="0"/>
        </w:rPr>
        <w:t xml:space="preserve">Evacuees returning to their homes or businesses in evacuated areas require the same consideration, coordination, and control as the original evacuation.  For limited incidents, the Incident Commander will normally make the decision to return evacuees and </w:t>
      </w:r>
      <w:r w:rsidRPr="00515CFF">
        <w:rPr>
          <w:b w:val="0"/>
          <w:bCs w:val="0"/>
        </w:rPr>
        <w:lastRenderedPageBreak/>
        <w:t>disseminate it as appropriate.  For large-scale evacuations, the decision will normally be made by the</w:t>
      </w:r>
      <w:r w:rsidR="00840258">
        <w:rPr>
          <w:b w:val="0"/>
          <w:bCs w:val="0"/>
          <w:color w:val="0000FF"/>
        </w:rPr>
        <w:t xml:space="preserve"> </w:t>
      </w:r>
      <w:r w:rsidR="00441692">
        <w:rPr>
          <w:b w:val="0"/>
          <w:bCs w:val="0"/>
        </w:rPr>
        <w:t>Incident Commander</w:t>
      </w:r>
      <w:r w:rsidRPr="00515CFF">
        <w:rPr>
          <w:b w:val="0"/>
          <w:bCs w:val="0"/>
        </w:rPr>
        <w:t xml:space="preserve"> and disseminated through the media.</w:t>
      </w:r>
    </w:p>
    <w:p w:rsidR="00FA0EAD" w:rsidRPr="00515CFF" w:rsidRDefault="00FA0EAD" w:rsidP="00FA0EAD">
      <w:pPr>
        <w:rPr>
          <w:rFonts w:ascii="Arial" w:hAnsi="Arial" w:cs="Arial"/>
        </w:rPr>
      </w:pPr>
    </w:p>
    <w:p w:rsidR="00FA0EAD" w:rsidRPr="00515CFF" w:rsidRDefault="00FA0EAD" w:rsidP="00FA0EAD">
      <w:pPr>
        <w:numPr>
          <w:ilvl w:val="0"/>
          <w:numId w:val="28"/>
        </w:numPr>
        <w:rPr>
          <w:rFonts w:ascii="Arial" w:hAnsi="Arial" w:cs="Arial"/>
        </w:rPr>
      </w:pPr>
      <w:r w:rsidRPr="00515CFF">
        <w:rPr>
          <w:rFonts w:ascii="Arial" w:hAnsi="Arial" w:cs="Arial"/>
        </w:rPr>
        <w:t xml:space="preserve">The following conditions should prevail in the evacuated area before evacuees are authorized to return: </w:t>
      </w:r>
    </w:p>
    <w:p w:rsidR="00FA0EAD" w:rsidRPr="00515CFF" w:rsidRDefault="00FA0EAD" w:rsidP="00FA0EAD">
      <w:pPr>
        <w:pStyle w:val="BodyTextIndent2"/>
        <w:ind w:firstLine="0"/>
        <w:rPr>
          <w:rFonts w:ascii="Arial" w:hAnsi="Arial" w:cs="Arial"/>
        </w:rPr>
      </w:pPr>
    </w:p>
    <w:p w:rsidR="000C7E36" w:rsidRDefault="00FA0EAD" w:rsidP="000C7E36">
      <w:pPr>
        <w:pStyle w:val="BodyTextIndent2"/>
        <w:numPr>
          <w:ilvl w:val="2"/>
          <w:numId w:val="36"/>
        </w:numPr>
        <w:rPr>
          <w:rFonts w:ascii="Arial" w:hAnsi="Arial" w:cs="Arial"/>
        </w:rPr>
      </w:pPr>
      <w:r w:rsidRPr="00515CFF">
        <w:rPr>
          <w:rFonts w:ascii="Arial" w:hAnsi="Arial" w:cs="Arial"/>
        </w:rPr>
        <w:t>The threat prompting the evacuation has been resolved or subsided.</w:t>
      </w:r>
    </w:p>
    <w:p w:rsidR="000C7E36" w:rsidRDefault="000C7E36" w:rsidP="000C7E36">
      <w:pPr>
        <w:pStyle w:val="BodyTextIndent2"/>
        <w:ind w:left="1152" w:firstLine="0"/>
        <w:rPr>
          <w:rFonts w:ascii="Arial" w:hAnsi="Arial" w:cs="Arial"/>
        </w:rPr>
      </w:pPr>
    </w:p>
    <w:p w:rsidR="00B84E1E" w:rsidRPr="00B84E1E" w:rsidRDefault="000C7E36" w:rsidP="00B84E1E">
      <w:pPr>
        <w:pStyle w:val="BodyTextIndent2"/>
        <w:numPr>
          <w:ilvl w:val="2"/>
          <w:numId w:val="36"/>
        </w:numPr>
        <w:tabs>
          <w:tab w:val="clear" w:pos="1152"/>
          <w:tab w:val="num" w:pos="1080"/>
        </w:tabs>
        <w:ind w:left="1080" w:hanging="360"/>
        <w:rPr>
          <w:rFonts w:ascii="Arial" w:hAnsi="Arial" w:cs="Arial"/>
        </w:rPr>
      </w:pPr>
      <w:r w:rsidRPr="00B84E1E">
        <w:rPr>
          <w:rFonts w:ascii="Arial" w:hAnsi="Arial" w:cs="Arial"/>
        </w:rPr>
        <w:t xml:space="preserve">The town highway department </w:t>
      </w:r>
      <w:r w:rsidR="00B84E1E" w:rsidRPr="00B84E1E">
        <w:rPr>
          <w:rFonts w:ascii="Arial" w:hAnsi="Arial" w:cs="Arial"/>
        </w:rPr>
        <w:t xml:space="preserve">has </w:t>
      </w:r>
      <w:r w:rsidRPr="00B84E1E">
        <w:rPr>
          <w:rFonts w:ascii="Arial" w:hAnsi="Arial" w:cs="Arial"/>
        </w:rPr>
        <w:t>verif</w:t>
      </w:r>
      <w:r w:rsidR="00B84E1E" w:rsidRPr="00B84E1E">
        <w:rPr>
          <w:rFonts w:ascii="Arial" w:hAnsi="Arial" w:cs="Arial"/>
        </w:rPr>
        <w:t>ied</w:t>
      </w:r>
      <w:r w:rsidRPr="00B84E1E">
        <w:rPr>
          <w:rFonts w:ascii="Arial" w:hAnsi="Arial" w:cs="Arial"/>
        </w:rPr>
        <w:t xml:space="preserve"> the safety of any town roads</w:t>
      </w:r>
      <w:r w:rsidR="00B84E1E">
        <w:rPr>
          <w:rFonts w:ascii="Arial" w:hAnsi="Arial" w:cs="Arial"/>
        </w:rPr>
        <w:t xml:space="preserve"> and bridges</w:t>
      </w:r>
      <w:r w:rsidRPr="00B84E1E">
        <w:rPr>
          <w:rFonts w:ascii="Arial" w:hAnsi="Arial" w:cs="Arial"/>
        </w:rPr>
        <w:t xml:space="preserve"> before reopening them. </w:t>
      </w:r>
      <w:r w:rsidR="00B84E1E" w:rsidRPr="00B84E1E">
        <w:rPr>
          <w:rFonts w:ascii="Arial" w:hAnsi="Arial" w:cs="Arial"/>
        </w:rPr>
        <w:t xml:space="preserve">Sufficient debris has been removed to permit travel. </w:t>
      </w:r>
      <w:r w:rsidRPr="00B84E1E">
        <w:rPr>
          <w:rFonts w:ascii="Arial" w:hAnsi="Arial" w:cs="Arial"/>
        </w:rPr>
        <w:t xml:space="preserve">(The highway department will also coordinate verification of the status of any state roads or interstates.) </w:t>
      </w:r>
    </w:p>
    <w:p w:rsidR="00B84E1E" w:rsidRDefault="00B84E1E" w:rsidP="00B84E1E">
      <w:pPr>
        <w:pStyle w:val="ListParagraph"/>
        <w:rPr>
          <w:rFonts w:ascii="Arial" w:hAnsi="Arial" w:cs="Arial"/>
        </w:rPr>
      </w:pPr>
    </w:p>
    <w:p w:rsidR="000C7E36" w:rsidRPr="00B84E1E" w:rsidRDefault="00B84E1E" w:rsidP="004C5E00">
      <w:pPr>
        <w:pStyle w:val="BodyTextIndent2"/>
        <w:numPr>
          <w:ilvl w:val="2"/>
          <w:numId w:val="36"/>
        </w:numPr>
        <w:tabs>
          <w:tab w:val="clear" w:pos="1080"/>
        </w:tabs>
        <w:rPr>
          <w:rFonts w:ascii="Arial" w:hAnsi="Arial" w:cs="Arial"/>
        </w:rPr>
      </w:pPr>
      <w:r w:rsidRPr="00B84E1E">
        <w:rPr>
          <w:rFonts w:ascii="Arial" w:hAnsi="Arial" w:cs="Arial"/>
        </w:rPr>
        <w:t xml:space="preserve">Structures have been inspected and deemed safe for occupancy.  </w:t>
      </w:r>
      <w:r w:rsidR="000C7E36" w:rsidRPr="00B84E1E">
        <w:rPr>
          <w:rFonts w:ascii="Arial" w:hAnsi="Arial" w:cs="Arial"/>
        </w:rPr>
        <w:t>The town may need to request inspectors to validate that flooded buildings are safe to reoccupy, or condemn them.</w:t>
      </w:r>
    </w:p>
    <w:p w:rsidR="000C7E36" w:rsidRPr="000C7E36" w:rsidRDefault="000C7E36" w:rsidP="000C7E36">
      <w:pPr>
        <w:pStyle w:val="ListParagraph"/>
        <w:tabs>
          <w:tab w:val="left" w:pos="1080"/>
        </w:tabs>
        <w:rPr>
          <w:rFonts w:ascii="Arial" w:hAnsi="Arial" w:cs="Arial"/>
        </w:rPr>
      </w:pPr>
    </w:p>
    <w:p w:rsidR="000C7E36" w:rsidRPr="000C7E36" w:rsidRDefault="000C7E36" w:rsidP="000C7E36">
      <w:pPr>
        <w:pStyle w:val="BodyTextIndent2"/>
        <w:numPr>
          <w:ilvl w:val="2"/>
          <w:numId w:val="36"/>
        </w:numPr>
        <w:tabs>
          <w:tab w:val="clear" w:pos="1152"/>
          <w:tab w:val="num" w:pos="1080"/>
        </w:tabs>
        <w:ind w:left="1080" w:hanging="360"/>
        <w:rPr>
          <w:rFonts w:ascii="Arial" w:hAnsi="Arial" w:cs="Arial"/>
        </w:rPr>
      </w:pPr>
      <w:r w:rsidRPr="000C7E36">
        <w:rPr>
          <w:rFonts w:ascii="Arial" w:hAnsi="Arial" w:cs="Arial"/>
        </w:rPr>
        <w:t>The Vermont Department of Environmental Conservation (DEC)</w:t>
      </w:r>
      <w:r w:rsidR="00B84E1E">
        <w:rPr>
          <w:rFonts w:ascii="Arial" w:hAnsi="Arial" w:cs="Arial"/>
        </w:rPr>
        <w:t xml:space="preserve"> and Vermont Department of Health (VDH)</w:t>
      </w:r>
      <w:r w:rsidRPr="000C7E36">
        <w:rPr>
          <w:rFonts w:ascii="Arial" w:hAnsi="Arial" w:cs="Arial"/>
        </w:rPr>
        <w:t xml:space="preserve"> </w:t>
      </w:r>
      <w:r w:rsidR="00B84E1E">
        <w:rPr>
          <w:rFonts w:ascii="Arial" w:hAnsi="Arial" w:cs="Arial"/>
        </w:rPr>
        <w:t>has</w:t>
      </w:r>
      <w:r w:rsidR="00B84E1E" w:rsidRPr="000C7E36">
        <w:rPr>
          <w:rFonts w:ascii="Arial" w:hAnsi="Arial" w:cs="Arial"/>
        </w:rPr>
        <w:t xml:space="preserve"> </w:t>
      </w:r>
      <w:r w:rsidRPr="000C7E36">
        <w:rPr>
          <w:rFonts w:ascii="Arial" w:hAnsi="Arial" w:cs="Arial"/>
        </w:rPr>
        <w:t>provide</w:t>
      </w:r>
      <w:r w:rsidR="00B84E1E">
        <w:rPr>
          <w:rFonts w:ascii="Arial" w:hAnsi="Arial" w:cs="Arial"/>
        </w:rPr>
        <w:t>d</w:t>
      </w:r>
      <w:r w:rsidRPr="000C7E36">
        <w:rPr>
          <w:rFonts w:ascii="Arial" w:hAnsi="Arial" w:cs="Arial"/>
        </w:rPr>
        <w:t xml:space="preserve"> guidance about testing and possible contamination of public and private water supplies.</w:t>
      </w:r>
    </w:p>
    <w:p w:rsidR="000C7E36" w:rsidRPr="000C7E36" w:rsidRDefault="000C7E36" w:rsidP="000C7E36">
      <w:pPr>
        <w:pStyle w:val="ListParagraph"/>
        <w:tabs>
          <w:tab w:val="left" w:pos="1080"/>
        </w:tabs>
        <w:rPr>
          <w:rFonts w:ascii="Arial" w:hAnsi="Arial" w:cs="Arial"/>
        </w:rPr>
      </w:pPr>
    </w:p>
    <w:p w:rsidR="000C7E36" w:rsidRPr="000C7E36" w:rsidRDefault="000C7E36" w:rsidP="000C7E36">
      <w:pPr>
        <w:pStyle w:val="BodyTextIndent2"/>
        <w:numPr>
          <w:ilvl w:val="2"/>
          <w:numId w:val="36"/>
        </w:numPr>
        <w:tabs>
          <w:tab w:val="clear" w:pos="1152"/>
          <w:tab w:val="num" w:pos="1080"/>
        </w:tabs>
        <w:ind w:left="1080" w:hanging="360"/>
        <w:rPr>
          <w:rFonts w:ascii="Arial" w:hAnsi="Arial" w:cs="Arial"/>
        </w:rPr>
      </w:pPr>
      <w:r w:rsidRPr="000C7E36">
        <w:rPr>
          <w:rFonts w:ascii="Arial" w:hAnsi="Arial" w:cs="Arial"/>
        </w:rPr>
        <w:t xml:space="preserve">The Vermont Agency for Agriculture, Food, and Markets (AAFM) </w:t>
      </w:r>
      <w:r w:rsidR="00B84E1E">
        <w:rPr>
          <w:rFonts w:ascii="Arial" w:hAnsi="Arial" w:cs="Arial"/>
        </w:rPr>
        <w:t>has</w:t>
      </w:r>
      <w:r w:rsidRPr="000C7E36">
        <w:rPr>
          <w:rFonts w:ascii="Arial" w:hAnsi="Arial" w:cs="Arial"/>
        </w:rPr>
        <w:t xml:space="preserve"> provide</w:t>
      </w:r>
      <w:r w:rsidR="00B84E1E">
        <w:rPr>
          <w:rFonts w:ascii="Arial" w:hAnsi="Arial" w:cs="Arial"/>
        </w:rPr>
        <w:t>d</w:t>
      </w:r>
      <w:r w:rsidRPr="000C7E36">
        <w:rPr>
          <w:rFonts w:ascii="Arial" w:hAnsi="Arial" w:cs="Arial"/>
        </w:rPr>
        <w:t xml:space="preserve"> guidance about potentially contaminated agricultural products (e.g. flooded fields) for farmers, food processing facilities, and the general public.</w:t>
      </w:r>
    </w:p>
    <w:p w:rsidR="00FA0EAD" w:rsidRPr="00515CFF" w:rsidRDefault="00FA0EAD" w:rsidP="00FA0EAD">
      <w:pPr>
        <w:pStyle w:val="BodyTextIndent2"/>
        <w:tabs>
          <w:tab w:val="clear" w:pos="1080"/>
        </w:tabs>
        <w:ind w:left="0" w:firstLine="0"/>
        <w:rPr>
          <w:rFonts w:ascii="Arial" w:hAnsi="Arial" w:cs="Arial"/>
        </w:rPr>
      </w:pPr>
    </w:p>
    <w:p w:rsidR="00FA0EAD" w:rsidRPr="00515CFF" w:rsidRDefault="00FA0EAD" w:rsidP="00FA0EAD">
      <w:pPr>
        <w:pStyle w:val="BodyTextIndent2"/>
        <w:numPr>
          <w:ilvl w:val="2"/>
          <w:numId w:val="36"/>
        </w:numPr>
        <w:tabs>
          <w:tab w:val="clear" w:pos="1080"/>
        </w:tabs>
        <w:rPr>
          <w:rFonts w:ascii="Arial" w:hAnsi="Arial" w:cs="Arial"/>
        </w:rPr>
      </w:pPr>
      <w:r w:rsidRPr="00515CFF">
        <w:rPr>
          <w:rFonts w:ascii="Arial" w:hAnsi="Arial" w:cs="Arial"/>
        </w:rPr>
        <w:t>Downed power lines have been removed; ruptured gas, water, and sewer lines have been repaired; and other significant safety hazards have been eliminated.  However, utility services may not be fully restored.</w:t>
      </w:r>
    </w:p>
    <w:p w:rsidR="00FA0EAD" w:rsidRPr="00515CFF" w:rsidRDefault="00FA0EAD" w:rsidP="00FA0EAD">
      <w:pPr>
        <w:pStyle w:val="BodyTextIndent2"/>
        <w:ind w:left="0" w:firstLine="0"/>
        <w:rPr>
          <w:rFonts w:ascii="Arial" w:hAnsi="Arial" w:cs="Arial"/>
        </w:rPr>
      </w:pPr>
    </w:p>
    <w:p w:rsidR="00FA0EAD" w:rsidRPr="00515CFF" w:rsidRDefault="00FA0EAD" w:rsidP="00FA0EAD">
      <w:pPr>
        <w:pStyle w:val="BodyTextIndent2"/>
        <w:numPr>
          <w:ilvl w:val="2"/>
          <w:numId w:val="36"/>
        </w:numPr>
        <w:rPr>
          <w:rFonts w:ascii="Arial" w:hAnsi="Arial" w:cs="Arial"/>
        </w:rPr>
      </w:pPr>
      <w:r w:rsidRPr="00515CFF">
        <w:rPr>
          <w:rFonts w:ascii="Arial" w:hAnsi="Arial" w:cs="Arial"/>
        </w:rPr>
        <w:t xml:space="preserve">Adequate water is available for firefighting. </w:t>
      </w:r>
    </w:p>
    <w:p w:rsidR="00FA0EAD" w:rsidRPr="00515CFF" w:rsidRDefault="00FA0EAD" w:rsidP="00FA0EAD">
      <w:pPr>
        <w:pStyle w:val="BodyTextIndent2"/>
        <w:ind w:left="0" w:firstLine="0"/>
        <w:rPr>
          <w:rFonts w:ascii="Arial" w:hAnsi="Arial" w:cs="Arial"/>
        </w:rPr>
      </w:pPr>
    </w:p>
    <w:p w:rsidR="00FA0EAD" w:rsidRPr="00515CFF" w:rsidRDefault="00FA0EAD" w:rsidP="00FA0EAD">
      <w:pPr>
        <w:pStyle w:val="BodyTextIndent2"/>
        <w:numPr>
          <w:ilvl w:val="0"/>
          <w:numId w:val="28"/>
        </w:numPr>
        <w:tabs>
          <w:tab w:val="clear" w:pos="1080"/>
        </w:tabs>
        <w:rPr>
          <w:rFonts w:ascii="Arial" w:hAnsi="Arial" w:cs="Arial"/>
        </w:rPr>
      </w:pPr>
      <w:r w:rsidRPr="00515CFF">
        <w:rPr>
          <w:rFonts w:ascii="Arial" w:hAnsi="Arial" w:cs="Arial"/>
        </w:rPr>
        <w:t>For return and re-entry, it may be necessary to provide transportation for those who lack vehicles.  Traffic control along return routes may also be required.</w:t>
      </w:r>
    </w:p>
    <w:p w:rsidR="00FA0EAD" w:rsidRPr="00515CFF" w:rsidRDefault="00FA0EAD" w:rsidP="00FA0EAD">
      <w:pPr>
        <w:pStyle w:val="BodyTextIndent2"/>
        <w:tabs>
          <w:tab w:val="clear" w:pos="1080"/>
        </w:tabs>
        <w:ind w:left="0" w:firstLine="0"/>
        <w:rPr>
          <w:rFonts w:ascii="Arial" w:hAnsi="Arial" w:cs="Arial"/>
        </w:rPr>
      </w:pPr>
    </w:p>
    <w:p w:rsidR="00FA0EAD" w:rsidRPr="00515CFF" w:rsidRDefault="00FA0EAD" w:rsidP="00FA0EAD">
      <w:pPr>
        <w:pStyle w:val="BodyTextIndent2"/>
        <w:tabs>
          <w:tab w:val="clear" w:pos="1080"/>
        </w:tabs>
        <w:ind w:left="720"/>
        <w:rPr>
          <w:rFonts w:ascii="Arial" w:hAnsi="Arial" w:cs="Arial"/>
        </w:rPr>
      </w:pPr>
      <w:r w:rsidRPr="00515CFF">
        <w:rPr>
          <w:rFonts w:ascii="Arial" w:hAnsi="Arial" w:cs="Arial"/>
        </w:rPr>
        <w:t>4.  Public information intended for returnees should address such issues as:</w:t>
      </w:r>
    </w:p>
    <w:p w:rsidR="00FA0EAD" w:rsidRPr="00515CFF" w:rsidRDefault="00FA0EAD" w:rsidP="00FA0EAD">
      <w:pPr>
        <w:pStyle w:val="BodyTextIndent2"/>
        <w:ind w:left="0" w:firstLine="0"/>
        <w:rPr>
          <w:rFonts w:ascii="Arial" w:hAnsi="Arial" w:cs="Arial"/>
        </w:rPr>
      </w:pPr>
    </w:p>
    <w:p w:rsidR="00FA0EAD" w:rsidRPr="00515CFF" w:rsidRDefault="00FA0EAD" w:rsidP="00FA0EAD">
      <w:pPr>
        <w:pStyle w:val="BodyTextIndent2"/>
        <w:numPr>
          <w:ilvl w:val="2"/>
          <w:numId w:val="30"/>
        </w:numPr>
        <w:tabs>
          <w:tab w:val="clear" w:pos="1080"/>
        </w:tabs>
        <w:rPr>
          <w:rFonts w:ascii="Arial" w:hAnsi="Arial" w:cs="Arial"/>
        </w:rPr>
      </w:pPr>
      <w:r w:rsidRPr="00515CFF">
        <w:rPr>
          <w:rFonts w:ascii="Arial" w:hAnsi="Arial" w:cs="Arial"/>
        </w:rPr>
        <w:t>Documenting damage for insurance purposes.</w:t>
      </w:r>
    </w:p>
    <w:p w:rsidR="00FA0EAD" w:rsidRPr="00515CFF" w:rsidRDefault="00FA0EAD" w:rsidP="00FA0EAD">
      <w:pPr>
        <w:pStyle w:val="BodyTextIndent2"/>
        <w:numPr>
          <w:ilvl w:val="2"/>
          <w:numId w:val="30"/>
        </w:numPr>
        <w:tabs>
          <w:tab w:val="clear" w:pos="1080"/>
        </w:tabs>
        <w:rPr>
          <w:rFonts w:ascii="Arial" w:hAnsi="Arial" w:cs="Arial"/>
        </w:rPr>
      </w:pPr>
      <w:r w:rsidRPr="00515CFF">
        <w:rPr>
          <w:rFonts w:ascii="Arial" w:hAnsi="Arial" w:cs="Arial"/>
        </w:rPr>
        <w:t>Caution in reactivating utilities and damaged appliances.</w:t>
      </w:r>
    </w:p>
    <w:p w:rsidR="00FA0EAD" w:rsidRPr="00515CFF" w:rsidRDefault="00FA0EAD" w:rsidP="00FA0EAD">
      <w:pPr>
        <w:pStyle w:val="BodyTextIndent2"/>
        <w:numPr>
          <w:ilvl w:val="2"/>
          <w:numId w:val="30"/>
        </w:numPr>
        <w:tabs>
          <w:tab w:val="clear" w:pos="1080"/>
        </w:tabs>
        <w:rPr>
          <w:rFonts w:ascii="Arial" w:hAnsi="Arial" w:cs="Arial"/>
        </w:rPr>
      </w:pPr>
      <w:r w:rsidRPr="00515CFF">
        <w:rPr>
          <w:rFonts w:ascii="Arial" w:hAnsi="Arial" w:cs="Arial"/>
        </w:rPr>
        <w:t>Cleanup instructions.</w:t>
      </w:r>
    </w:p>
    <w:p w:rsidR="00FA0EAD" w:rsidRDefault="00FA0EAD" w:rsidP="00FA0EAD">
      <w:pPr>
        <w:pStyle w:val="BodyTextIndent2"/>
        <w:numPr>
          <w:ilvl w:val="2"/>
          <w:numId w:val="30"/>
        </w:numPr>
        <w:tabs>
          <w:tab w:val="clear" w:pos="1080"/>
        </w:tabs>
        <w:rPr>
          <w:rFonts w:ascii="Arial" w:hAnsi="Arial" w:cs="Arial"/>
        </w:rPr>
      </w:pPr>
      <w:r w:rsidRPr="00515CFF">
        <w:rPr>
          <w:rFonts w:ascii="Arial" w:hAnsi="Arial" w:cs="Arial"/>
        </w:rPr>
        <w:t xml:space="preserve">Removal and disposal of debris. </w:t>
      </w:r>
    </w:p>
    <w:p w:rsidR="000C7E36" w:rsidRPr="00515CFF" w:rsidRDefault="000C7E36" w:rsidP="000C7E36">
      <w:pPr>
        <w:pStyle w:val="BodyTextIndent2"/>
        <w:tabs>
          <w:tab w:val="clear" w:pos="1080"/>
        </w:tabs>
        <w:ind w:left="0" w:firstLine="0"/>
        <w:rPr>
          <w:rFonts w:ascii="Arial" w:hAnsi="Arial" w:cs="Arial"/>
        </w:rPr>
      </w:pPr>
    </w:p>
    <w:p w:rsidR="00FA0EAD" w:rsidRPr="00B93309" w:rsidRDefault="000C7E36" w:rsidP="000C7E36">
      <w:pPr>
        <w:pStyle w:val="Heading2"/>
        <w:tabs>
          <w:tab w:val="clear" w:pos="1440"/>
          <w:tab w:val="num" w:pos="720"/>
        </w:tabs>
        <w:ind w:left="810" w:hanging="810"/>
      </w:pPr>
      <w:bookmarkStart w:id="46" w:name="_Toc159288032"/>
      <w:bookmarkStart w:id="47" w:name="_Toc159290091"/>
      <w:r>
        <w:rPr>
          <w:rFonts w:cs="Times New Roman"/>
          <w:highlight w:val="lightGray"/>
        </w:rPr>
        <w:br w:type="page"/>
      </w:r>
      <w:r w:rsidR="00FA0EAD" w:rsidRPr="00B93309">
        <w:lastRenderedPageBreak/>
        <w:t>Actions by</w:t>
      </w:r>
      <w:r w:rsidR="00FA0EAD">
        <w:t xml:space="preserve"> Phases of Emergency Management</w:t>
      </w:r>
      <w:bookmarkEnd w:id="46"/>
      <w:bookmarkEnd w:id="47"/>
    </w:p>
    <w:p w:rsidR="00FA0EAD" w:rsidRDefault="00FA0EAD" w:rsidP="00FA0EAD">
      <w:pPr>
        <w:jc w:val="both"/>
        <w:rPr>
          <w:rFonts w:ascii="Arial" w:hAnsi="Arial" w:cs="Arial"/>
          <w:sz w:val="19"/>
          <w:szCs w:val="19"/>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8370"/>
      </w:tblGrid>
      <w:tr w:rsidR="00FA0EAD" w:rsidRPr="00C210B6" w:rsidTr="00C210B6">
        <w:trPr>
          <w:tblHeader/>
        </w:trPr>
        <w:tc>
          <w:tcPr>
            <w:tcW w:w="9918" w:type="dxa"/>
            <w:gridSpan w:val="2"/>
          </w:tcPr>
          <w:p w:rsidR="00FA0EAD" w:rsidRPr="00C210B6" w:rsidRDefault="00FA0EAD" w:rsidP="00C210B6">
            <w:pPr>
              <w:jc w:val="center"/>
              <w:rPr>
                <w:rFonts w:ascii="Arial" w:hAnsi="Arial" w:cs="Arial"/>
                <w:b/>
                <w:bCs/>
              </w:rPr>
            </w:pPr>
            <w:r w:rsidRPr="00C210B6">
              <w:rPr>
                <w:rFonts w:ascii="Arial" w:hAnsi="Arial" w:cs="Arial"/>
                <w:b/>
                <w:bCs/>
              </w:rPr>
              <w:t>Table 1.  Actions by Phase of Emergency Management</w:t>
            </w:r>
          </w:p>
          <w:p w:rsidR="00FA0EAD" w:rsidRPr="00C210B6" w:rsidRDefault="00FA0EAD" w:rsidP="00C210B6">
            <w:pPr>
              <w:jc w:val="center"/>
              <w:rPr>
                <w:rFonts w:ascii="Arial" w:hAnsi="Arial" w:cs="Arial"/>
                <w:b/>
                <w:bCs/>
              </w:rPr>
            </w:pPr>
          </w:p>
        </w:tc>
      </w:tr>
      <w:tr w:rsidR="00FA0EAD" w:rsidRPr="00C210B6" w:rsidTr="00C210B6">
        <w:trPr>
          <w:tblHeader/>
        </w:trPr>
        <w:tc>
          <w:tcPr>
            <w:tcW w:w="1548" w:type="dxa"/>
          </w:tcPr>
          <w:p w:rsidR="00FA0EAD" w:rsidRPr="00C210B6" w:rsidRDefault="00FA0EAD" w:rsidP="00C210B6">
            <w:pPr>
              <w:jc w:val="center"/>
              <w:rPr>
                <w:rFonts w:ascii="Arial" w:hAnsi="Arial" w:cs="Arial"/>
                <w:i/>
                <w:iCs/>
                <w:sz w:val="20"/>
                <w:szCs w:val="20"/>
              </w:rPr>
            </w:pPr>
            <w:r w:rsidRPr="00C210B6">
              <w:rPr>
                <w:rFonts w:ascii="Arial" w:hAnsi="Arial" w:cs="Arial"/>
                <w:i/>
                <w:iCs/>
                <w:sz w:val="20"/>
                <w:szCs w:val="20"/>
              </w:rPr>
              <w:t>Phase</w:t>
            </w:r>
          </w:p>
        </w:tc>
        <w:tc>
          <w:tcPr>
            <w:tcW w:w="8370" w:type="dxa"/>
          </w:tcPr>
          <w:p w:rsidR="00FA0EAD" w:rsidRPr="00C210B6" w:rsidRDefault="00FA0EAD" w:rsidP="00C210B6">
            <w:pPr>
              <w:jc w:val="center"/>
              <w:rPr>
                <w:rFonts w:ascii="Arial" w:hAnsi="Arial" w:cs="Arial"/>
                <w:i/>
                <w:iCs/>
                <w:sz w:val="20"/>
                <w:szCs w:val="20"/>
              </w:rPr>
            </w:pPr>
            <w:r w:rsidRPr="00C210B6">
              <w:rPr>
                <w:rFonts w:ascii="Arial" w:hAnsi="Arial" w:cs="Arial"/>
                <w:i/>
                <w:iCs/>
                <w:sz w:val="20"/>
                <w:szCs w:val="20"/>
              </w:rPr>
              <w:t>Actions</w:t>
            </w:r>
          </w:p>
        </w:tc>
      </w:tr>
      <w:tr w:rsidR="00FA0EAD" w:rsidRPr="00C210B6" w:rsidTr="00C210B6">
        <w:trPr>
          <w:cantSplit/>
        </w:trPr>
        <w:tc>
          <w:tcPr>
            <w:tcW w:w="1548" w:type="dxa"/>
          </w:tcPr>
          <w:p w:rsidR="00FA0EAD" w:rsidRPr="00C210B6" w:rsidRDefault="00FA0EAD" w:rsidP="00C210B6">
            <w:pPr>
              <w:jc w:val="both"/>
              <w:rPr>
                <w:rFonts w:ascii="Arial" w:hAnsi="Arial" w:cs="Arial"/>
                <w:sz w:val="20"/>
                <w:szCs w:val="20"/>
              </w:rPr>
            </w:pPr>
            <w:r w:rsidRPr="00C210B6">
              <w:rPr>
                <w:rFonts w:ascii="Arial" w:hAnsi="Arial" w:cs="Arial"/>
                <w:sz w:val="20"/>
                <w:szCs w:val="20"/>
              </w:rPr>
              <w:t>Mitigate/</w:t>
            </w:r>
          </w:p>
          <w:p w:rsidR="00FA0EAD" w:rsidRPr="00C210B6" w:rsidRDefault="00FA0EAD" w:rsidP="00C210B6">
            <w:pPr>
              <w:jc w:val="both"/>
              <w:rPr>
                <w:rFonts w:ascii="Arial" w:hAnsi="Arial" w:cs="Arial"/>
                <w:sz w:val="20"/>
                <w:szCs w:val="20"/>
              </w:rPr>
            </w:pPr>
            <w:r w:rsidRPr="00C210B6">
              <w:rPr>
                <w:rFonts w:ascii="Arial" w:hAnsi="Arial" w:cs="Arial"/>
                <w:sz w:val="20"/>
                <w:szCs w:val="20"/>
              </w:rPr>
              <w:t>Prevent</w:t>
            </w:r>
          </w:p>
        </w:tc>
        <w:tc>
          <w:tcPr>
            <w:tcW w:w="8370" w:type="dxa"/>
          </w:tcPr>
          <w:p w:rsidR="00FA0EAD" w:rsidRPr="00C210B6" w:rsidRDefault="00FA0EAD" w:rsidP="00C210B6">
            <w:pPr>
              <w:numPr>
                <w:ilvl w:val="0"/>
                <w:numId w:val="40"/>
              </w:numPr>
              <w:jc w:val="both"/>
              <w:rPr>
                <w:rFonts w:ascii="Arial" w:hAnsi="Arial" w:cs="Arial"/>
                <w:sz w:val="20"/>
                <w:szCs w:val="20"/>
              </w:rPr>
            </w:pPr>
            <w:r w:rsidRPr="00C210B6">
              <w:rPr>
                <w:rFonts w:ascii="Arial" w:hAnsi="Arial" w:cs="Arial"/>
                <w:sz w:val="20"/>
                <w:szCs w:val="20"/>
              </w:rPr>
              <w:t xml:space="preserve">Where possible, undertake mitigation for known hazards that have in the past led to evacuation. </w:t>
            </w:r>
          </w:p>
          <w:p w:rsidR="00FA0EAD" w:rsidRPr="00C210B6" w:rsidRDefault="00FA0EAD" w:rsidP="00C210B6">
            <w:pPr>
              <w:numPr>
                <w:ilvl w:val="0"/>
                <w:numId w:val="40"/>
              </w:numPr>
              <w:jc w:val="both"/>
              <w:rPr>
                <w:rFonts w:ascii="Arial" w:hAnsi="Arial" w:cs="Arial"/>
                <w:sz w:val="20"/>
                <w:szCs w:val="20"/>
              </w:rPr>
            </w:pPr>
            <w:r w:rsidRPr="00C210B6">
              <w:rPr>
                <w:rFonts w:ascii="Arial" w:hAnsi="Arial" w:cs="Arial"/>
                <w:sz w:val="20"/>
                <w:szCs w:val="20"/>
              </w:rPr>
              <w:t xml:space="preserve">Discourage development, particularly residential construction, in potential risk areas, including floodplains, areas downstream from suspect dams and dikes, and areas adjacent to facilities that make, use, or store hazardous materials. </w:t>
            </w:r>
          </w:p>
          <w:p w:rsidR="00FA0EAD" w:rsidRPr="00C210B6" w:rsidRDefault="00FA0EAD" w:rsidP="00C210B6">
            <w:pPr>
              <w:numPr>
                <w:ilvl w:val="0"/>
                <w:numId w:val="40"/>
              </w:numPr>
              <w:jc w:val="both"/>
              <w:rPr>
                <w:rFonts w:ascii="Arial" w:hAnsi="Arial" w:cs="Arial"/>
                <w:sz w:val="20"/>
                <w:szCs w:val="20"/>
              </w:rPr>
            </w:pPr>
            <w:r w:rsidRPr="00C210B6">
              <w:rPr>
                <w:rFonts w:ascii="Arial" w:hAnsi="Arial" w:cs="Arial"/>
                <w:sz w:val="20"/>
                <w:szCs w:val="20"/>
              </w:rPr>
              <w:t>Seek improvement to preplanned evacuation routes if needed.</w:t>
            </w:r>
          </w:p>
          <w:p w:rsidR="00FA0EAD" w:rsidRPr="00C210B6" w:rsidRDefault="00FA0EAD" w:rsidP="00C210B6">
            <w:pPr>
              <w:numPr>
                <w:ilvl w:val="0"/>
                <w:numId w:val="40"/>
              </w:numPr>
              <w:jc w:val="both"/>
              <w:rPr>
                <w:rFonts w:ascii="Arial" w:hAnsi="Arial" w:cs="Arial"/>
                <w:sz w:val="20"/>
                <w:szCs w:val="20"/>
              </w:rPr>
            </w:pPr>
            <w:r w:rsidRPr="00C210B6">
              <w:rPr>
                <w:rFonts w:ascii="Arial" w:hAnsi="Arial" w:cs="Arial"/>
                <w:sz w:val="20"/>
                <w:szCs w:val="20"/>
              </w:rPr>
              <w:t>Enhance warning systems to increase warning times and reduce the need for hasty evacuations.</w:t>
            </w:r>
          </w:p>
          <w:p w:rsidR="00FA0EAD" w:rsidRPr="00C210B6" w:rsidRDefault="00FA0EAD" w:rsidP="00C210B6">
            <w:pPr>
              <w:jc w:val="both"/>
              <w:rPr>
                <w:rFonts w:ascii="Arial" w:hAnsi="Arial" w:cs="Arial"/>
                <w:sz w:val="20"/>
                <w:szCs w:val="20"/>
              </w:rPr>
            </w:pPr>
          </w:p>
        </w:tc>
      </w:tr>
      <w:tr w:rsidR="00FA0EAD" w:rsidRPr="00C210B6" w:rsidTr="00C210B6">
        <w:trPr>
          <w:cantSplit/>
        </w:trPr>
        <w:tc>
          <w:tcPr>
            <w:tcW w:w="1548" w:type="dxa"/>
          </w:tcPr>
          <w:p w:rsidR="00FA0EAD" w:rsidRPr="00C210B6" w:rsidRDefault="00FA0EAD" w:rsidP="00C210B6">
            <w:pPr>
              <w:jc w:val="both"/>
              <w:rPr>
                <w:rFonts w:ascii="Arial" w:hAnsi="Arial" w:cs="Arial"/>
                <w:sz w:val="20"/>
                <w:szCs w:val="20"/>
              </w:rPr>
            </w:pPr>
            <w:r w:rsidRPr="00C210B6">
              <w:rPr>
                <w:rFonts w:ascii="Arial" w:hAnsi="Arial" w:cs="Arial"/>
                <w:sz w:val="20"/>
                <w:szCs w:val="20"/>
              </w:rPr>
              <w:t>Prepare</w:t>
            </w:r>
          </w:p>
        </w:tc>
        <w:tc>
          <w:tcPr>
            <w:tcW w:w="8370" w:type="dxa"/>
          </w:tcPr>
          <w:p w:rsidR="00FA0EAD" w:rsidRPr="00C210B6" w:rsidRDefault="00FA0EAD" w:rsidP="00C210B6">
            <w:pPr>
              <w:numPr>
                <w:ilvl w:val="0"/>
                <w:numId w:val="41"/>
              </w:numPr>
              <w:jc w:val="both"/>
              <w:rPr>
                <w:rFonts w:ascii="Arial" w:hAnsi="Arial" w:cs="Arial"/>
                <w:sz w:val="20"/>
                <w:szCs w:val="20"/>
              </w:rPr>
            </w:pPr>
            <w:r w:rsidRPr="00C210B6">
              <w:rPr>
                <w:rFonts w:ascii="Arial" w:hAnsi="Arial" w:cs="Arial"/>
                <w:sz w:val="20"/>
                <w:szCs w:val="20"/>
              </w:rPr>
              <w:t>Identify areas where previous major evacuations have occurred and additional areas that may require large-scale evacuation in the future due to known hazards.    Determine the population of risk areas and identify facilities that may require special assistance during evacuation (hospitals, nursing homes, schools, etc.) to determine potential transportation requirements.</w:t>
            </w:r>
          </w:p>
          <w:p w:rsidR="00FA0EAD" w:rsidRPr="00C210B6" w:rsidRDefault="00FA0EAD" w:rsidP="00C210B6">
            <w:pPr>
              <w:numPr>
                <w:ilvl w:val="0"/>
                <w:numId w:val="41"/>
              </w:numPr>
              <w:jc w:val="both"/>
              <w:rPr>
                <w:rFonts w:ascii="Arial" w:hAnsi="Arial" w:cs="Arial"/>
                <w:sz w:val="20"/>
                <w:szCs w:val="20"/>
              </w:rPr>
            </w:pPr>
            <w:r w:rsidRPr="00C210B6">
              <w:rPr>
                <w:rFonts w:ascii="Arial" w:hAnsi="Arial" w:cs="Arial"/>
                <w:sz w:val="20"/>
                <w:szCs w:val="20"/>
              </w:rPr>
              <w:t>To the extent possible, identify individuals with special needs who would require assistance in evacuating and maintain contact information for those individuals</w:t>
            </w:r>
            <w:r w:rsidR="004C5E00">
              <w:rPr>
                <w:rFonts w:ascii="Arial" w:hAnsi="Arial" w:cs="Arial"/>
                <w:sz w:val="20"/>
                <w:szCs w:val="20"/>
              </w:rPr>
              <w:t>, including having them register with Vermont CARE</w:t>
            </w:r>
            <w:r w:rsidRPr="00C210B6">
              <w:rPr>
                <w:rFonts w:ascii="Arial" w:hAnsi="Arial" w:cs="Arial"/>
                <w:sz w:val="20"/>
                <w:szCs w:val="20"/>
              </w:rPr>
              <w:t>.</w:t>
            </w:r>
          </w:p>
          <w:p w:rsidR="00FA0EAD" w:rsidRPr="00C210B6" w:rsidRDefault="00FA0EAD" w:rsidP="00C210B6">
            <w:pPr>
              <w:numPr>
                <w:ilvl w:val="0"/>
                <w:numId w:val="41"/>
              </w:numPr>
              <w:jc w:val="both"/>
              <w:rPr>
                <w:rFonts w:ascii="Arial" w:hAnsi="Arial" w:cs="Arial"/>
                <w:sz w:val="20"/>
                <w:szCs w:val="20"/>
              </w:rPr>
            </w:pPr>
            <w:r w:rsidRPr="00C210B6">
              <w:rPr>
                <w:rFonts w:ascii="Arial" w:hAnsi="Arial" w:cs="Arial"/>
                <w:sz w:val="20"/>
                <w:szCs w:val="20"/>
              </w:rPr>
              <w:t xml:space="preserve">Identify primary and alternate evacuation routes, taking into account road capacities. </w:t>
            </w:r>
          </w:p>
          <w:p w:rsidR="00FA0EAD" w:rsidRPr="00C210B6" w:rsidRDefault="00FA0EAD" w:rsidP="00C210B6">
            <w:pPr>
              <w:numPr>
                <w:ilvl w:val="0"/>
                <w:numId w:val="41"/>
              </w:numPr>
              <w:jc w:val="both"/>
              <w:rPr>
                <w:rFonts w:ascii="Arial" w:hAnsi="Arial" w:cs="Arial"/>
                <w:sz w:val="20"/>
                <w:szCs w:val="20"/>
              </w:rPr>
            </w:pPr>
            <w:r w:rsidRPr="00C210B6">
              <w:rPr>
                <w:rFonts w:ascii="Arial" w:hAnsi="Arial" w:cs="Arial"/>
                <w:sz w:val="20"/>
                <w:szCs w:val="20"/>
              </w:rPr>
              <w:t>Review the disaster preparedness plans of special facilities and advise facility operators of any changes that may be needed to make them more workable.</w:t>
            </w:r>
          </w:p>
          <w:p w:rsidR="00FA0EAD" w:rsidRPr="00C210B6" w:rsidRDefault="00FA0EAD" w:rsidP="00C210B6">
            <w:pPr>
              <w:numPr>
                <w:ilvl w:val="0"/>
                <w:numId w:val="41"/>
              </w:numPr>
              <w:jc w:val="both"/>
              <w:rPr>
                <w:rFonts w:ascii="Arial" w:hAnsi="Arial" w:cs="Arial"/>
                <w:sz w:val="20"/>
                <w:szCs w:val="20"/>
              </w:rPr>
            </w:pPr>
            <w:r w:rsidRPr="00C210B6">
              <w:rPr>
                <w:rFonts w:ascii="Arial" w:hAnsi="Arial" w:cs="Arial"/>
                <w:sz w:val="20"/>
                <w:szCs w:val="20"/>
              </w:rPr>
              <w:t xml:space="preserve">Include evacuations in the scenario of periodic emergency drills and exercises. </w:t>
            </w:r>
          </w:p>
          <w:p w:rsidR="00FA0EAD" w:rsidRPr="00C210B6" w:rsidRDefault="00FA0EAD" w:rsidP="00C210B6">
            <w:pPr>
              <w:numPr>
                <w:ilvl w:val="0"/>
                <w:numId w:val="41"/>
              </w:numPr>
              <w:jc w:val="both"/>
              <w:rPr>
                <w:rFonts w:ascii="Arial" w:hAnsi="Arial" w:cs="Arial"/>
                <w:sz w:val="20"/>
                <w:szCs w:val="20"/>
              </w:rPr>
            </w:pPr>
            <w:r w:rsidRPr="00C210B6">
              <w:rPr>
                <w:rFonts w:ascii="Arial" w:hAnsi="Arial" w:cs="Arial"/>
                <w:sz w:val="20"/>
                <w:szCs w:val="20"/>
              </w:rPr>
              <w:t xml:space="preserve">Conduct public information programs to increase awareness of possible reasons for evacuation, preplanned evacuation routes, availability of transportation, the need to take appropriate food, clothing, and other disaster supplies during an evacuation, and the desirability of helping neighbors who may need assistance during an evacuation. </w:t>
            </w:r>
          </w:p>
          <w:p w:rsidR="00FA0EAD" w:rsidRPr="00C210B6" w:rsidRDefault="00FA0EAD" w:rsidP="00C210B6">
            <w:pPr>
              <w:numPr>
                <w:ilvl w:val="0"/>
                <w:numId w:val="41"/>
              </w:numPr>
              <w:jc w:val="both"/>
              <w:rPr>
                <w:rFonts w:ascii="Arial" w:hAnsi="Arial" w:cs="Arial"/>
                <w:sz w:val="20"/>
                <w:szCs w:val="20"/>
              </w:rPr>
            </w:pPr>
            <w:r w:rsidRPr="00C210B6">
              <w:rPr>
                <w:rFonts w:ascii="Arial" w:hAnsi="Arial" w:cs="Arial"/>
                <w:sz w:val="20"/>
                <w:szCs w:val="20"/>
              </w:rPr>
              <w:t>Promulgate procedures for protecting government resources from known hazards by relocating them.</w:t>
            </w:r>
          </w:p>
          <w:p w:rsidR="00FA0EAD" w:rsidRPr="00C210B6" w:rsidRDefault="00FA0EAD" w:rsidP="00C210B6">
            <w:pPr>
              <w:jc w:val="both"/>
              <w:rPr>
                <w:rFonts w:ascii="Arial" w:hAnsi="Arial" w:cs="Arial"/>
                <w:sz w:val="20"/>
                <w:szCs w:val="20"/>
              </w:rPr>
            </w:pPr>
          </w:p>
        </w:tc>
      </w:tr>
      <w:tr w:rsidR="00FA0EAD" w:rsidRPr="00C210B6" w:rsidTr="00C210B6">
        <w:tc>
          <w:tcPr>
            <w:tcW w:w="1548" w:type="dxa"/>
          </w:tcPr>
          <w:p w:rsidR="00FA0EAD" w:rsidRPr="00C210B6" w:rsidRDefault="00B84E1E" w:rsidP="00B84E1E">
            <w:pPr>
              <w:jc w:val="both"/>
              <w:rPr>
                <w:rFonts w:ascii="Arial" w:hAnsi="Arial" w:cs="Arial"/>
                <w:sz w:val="20"/>
                <w:szCs w:val="20"/>
              </w:rPr>
            </w:pPr>
            <w:r w:rsidRPr="00C210B6">
              <w:rPr>
                <w:rFonts w:ascii="Arial" w:hAnsi="Arial" w:cs="Arial"/>
                <w:sz w:val="20"/>
                <w:szCs w:val="20"/>
              </w:rPr>
              <w:t>Respon</w:t>
            </w:r>
            <w:r>
              <w:rPr>
                <w:rFonts w:ascii="Arial" w:hAnsi="Arial" w:cs="Arial"/>
                <w:sz w:val="20"/>
                <w:szCs w:val="20"/>
              </w:rPr>
              <w:t>d</w:t>
            </w:r>
          </w:p>
        </w:tc>
        <w:tc>
          <w:tcPr>
            <w:tcW w:w="8370" w:type="dxa"/>
          </w:tcPr>
          <w:p w:rsidR="00FA0EAD" w:rsidRPr="00C210B6" w:rsidRDefault="00FA0EAD" w:rsidP="00C210B6">
            <w:pPr>
              <w:numPr>
                <w:ilvl w:val="0"/>
                <w:numId w:val="42"/>
              </w:numPr>
              <w:jc w:val="both"/>
              <w:rPr>
                <w:rFonts w:ascii="Arial" w:hAnsi="Arial" w:cs="Arial"/>
                <w:sz w:val="20"/>
                <w:szCs w:val="20"/>
              </w:rPr>
            </w:pPr>
            <w:r w:rsidRPr="00C210B6">
              <w:rPr>
                <w:rFonts w:ascii="Arial" w:hAnsi="Arial" w:cs="Arial"/>
                <w:sz w:val="20"/>
                <w:szCs w:val="20"/>
              </w:rPr>
              <w:t>See the General Evacuation Checklist in Appendix 2.</w:t>
            </w:r>
          </w:p>
          <w:p w:rsidR="00FA0EAD" w:rsidRPr="00C210B6" w:rsidRDefault="00FA0EAD" w:rsidP="00C210B6">
            <w:pPr>
              <w:jc w:val="both"/>
              <w:rPr>
                <w:rFonts w:ascii="Arial" w:hAnsi="Arial" w:cs="Arial"/>
                <w:sz w:val="20"/>
                <w:szCs w:val="20"/>
              </w:rPr>
            </w:pPr>
          </w:p>
        </w:tc>
      </w:tr>
      <w:tr w:rsidR="00FA0EAD" w:rsidRPr="00C210B6" w:rsidTr="00C210B6">
        <w:tc>
          <w:tcPr>
            <w:tcW w:w="1548" w:type="dxa"/>
          </w:tcPr>
          <w:p w:rsidR="00FA0EAD" w:rsidRPr="00C210B6" w:rsidRDefault="00FA0EAD" w:rsidP="00C210B6">
            <w:pPr>
              <w:jc w:val="both"/>
              <w:rPr>
                <w:rFonts w:ascii="Arial" w:hAnsi="Arial" w:cs="Arial"/>
                <w:sz w:val="20"/>
                <w:szCs w:val="20"/>
              </w:rPr>
            </w:pPr>
            <w:r w:rsidRPr="00C210B6">
              <w:rPr>
                <w:rFonts w:ascii="Arial" w:hAnsi="Arial" w:cs="Arial"/>
                <w:sz w:val="20"/>
                <w:szCs w:val="20"/>
              </w:rPr>
              <w:t>Recover</w:t>
            </w:r>
          </w:p>
        </w:tc>
        <w:tc>
          <w:tcPr>
            <w:tcW w:w="8370" w:type="dxa"/>
          </w:tcPr>
          <w:p w:rsidR="00FA0EAD" w:rsidRPr="00C210B6" w:rsidRDefault="00FA0EAD" w:rsidP="00C210B6">
            <w:pPr>
              <w:numPr>
                <w:ilvl w:val="0"/>
                <w:numId w:val="43"/>
              </w:numPr>
              <w:jc w:val="both"/>
              <w:rPr>
                <w:rFonts w:ascii="Arial" w:hAnsi="Arial" w:cs="Arial"/>
                <w:sz w:val="20"/>
                <w:szCs w:val="20"/>
              </w:rPr>
            </w:pPr>
            <w:r w:rsidRPr="00C210B6">
              <w:rPr>
                <w:rFonts w:ascii="Arial" w:hAnsi="Arial" w:cs="Arial"/>
                <w:sz w:val="20"/>
                <w:szCs w:val="20"/>
              </w:rPr>
              <w:t>Initiate return of evacuees, when it is safe to do so.</w:t>
            </w:r>
          </w:p>
          <w:p w:rsidR="00FA0EAD" w:rsidRPr="00C210B6" w:rsidRDefault="00FA0EAD" w:rsidP="00C210B6">
            <w:pPr>
              <w:numPr>
                <w:ilvl w:val="0"/>
                <w:numId w:val="43"/>
              </w:numPr>
              <w:jc w:val="both"/>
              <w:rPr>
                <w:rFonts w:ascii="Arial" w:hAnsi="Arial" w:cs="Arial"/>
                <w:sz w:val="20"/>
                <w:szCs w:val="20"/>
              </w:rPr>
            </w:pPr>
            <w:r w:rsidRPr="00C210B6">
              <w:rPr>
                <w:rFonts w:ascii="Arial" w:hAnsi="Arial" w:cs="Arial"/>
                <w:sz w:val="20"/>
                <w:szCs w:val="20"/>
              </w:rPr>
              <w:t>Coordinate temporary housing for those who cannot return to their homes.</w:t>
            </w:r>
          </w:p>
          <w:p w:rsidR="00FA0EAD" w:rsidRPr="00C210B6" w:rsidRDefault="00FA0EAD" w:rsidP="00C210B6">
            <w:pPr>
              <w:numPr>
                <w:ilvl w:val="0"/>
                <w:numId w:val="43"/>
              </w:numPr>
              <w:jc w:val="both"/>
              <w:rPr>
                <w:rFonts w:ascii="Arial" w:hAnsi="Arial" w:cs="Arial"/>
                <w:sz w:val="20"/>
                <w:szCs w:val="20"/>
              </w:rPr>
            </w:pPr>
            <w:r w:rsidRPr="00C210B6">
              <w:rPr>
                <w:rFonts w:ascii="Arial" w:hAnsi="Arial" w:cs="Arial"/>
                <w:sz w:val="20"/>
                <w:szCs w:val="20"/>
              </w:rPr>
              <w:t>Provide traffic control for return.</w:t>
            </w:r>
          </w:p>
          <w:p w:rsidR="00FA0EAD" w:rsidRPr="00C210B6" w:rsidRDefault="00FA0EAD" w:rsidP="00C210B6">
            <w:pPr>
              <w:numPr>
                <w:ilvl w:val="0"/>
                <w:numId w:val="43"/>
              </w:numPr>
              <w:jc w:val="both"/>
              <w:rPr>
                <w:rFonts w:ascii="Arial" w:hAnsi="Arial" w:cs="Arial"/>
                <w:sz w:val="20"/>
                <w:szCs w:val="20"/>
              </w:rPr>
            </w:pPr>
            <w:r w:rsidRPr="00C210B6">
              <w:rPr>
                <w:rFonts w:ascii="Arial" w:hAnsi="Arial" w:cs="Arial"/>
                <w:sz w:val="20"/>
                <w:szCs w:val="20"/>
              </w:rPr>
              <w:t>Initiative recovery activities for evacuees who have suffered loss of or damage to their homes or businesses.</w:t>
            </w:r>
          </w:p>
          <w:p w:rsidR="00FA0EAD" w:rsidRPr="00C210B6" w:rsidRDefault="00FA0EAD" w:rsidP="00C210B6">
            <w:pPr>
              <w:numPr>
                <w:ilvl w:val="0"/>
                <w:numId w:val="43"/>
              </w:numPr>
              <w:jc w:val="both"/>
              <w:rPr>
                <w:rFonts w:ascii="Arial" w:hAnsi="Arial" w:cs="Arial"/>
                <w:sz w:val="20"/>
                <w:szCs w:val="20"/>
              </w:rPr>
            </w:pPr>
            <w:r w:rsidRPr="00C210B6">
              <w:rPr>
                <w:rFonts w:ascii="Arial" w:hAnsi="Arial" w:cs="Arial"/>
                <w:sz w:val="20"/>
                <w:szCs w:val="20"/>
              </w:rPr>
              <w:t>Carry out appropriate public information activities.</w:t>
            </w:r>
          </w:p>
          <w:p w:rsidR="00FA0EAD" w:rsidRPr="00C210B6" w:rsidRDefault="00FA0EAD" w:rsidP="00C210B6">
            <w:pPr>
              <w:jc w:val="both"/>
              <w:rPr>
                <w:rFonts w:ascii="Arial" w:hAnsi="Arial" w:cs="Arial"/>
                <w:sz w:val="20"/>
                <w:szCs w:val="20"/>
              </w:rPr>
            </w:pPr>
          </w:p>
        </w:tc>
      </w:tr>
    </w:tbl>
    <w:p w:rsidR="00FA0EAD" w:rsidRPr="00B93309" w:rsidRDefault="00FA0EAD" w:rsidP="00FA0EAD">
      <w:pPr>
        <w:jc w:val="both"/>
        <w:rPr>
          <w:rFonts w:ascii="Arial" w:hAnsi="Arial" w:cs="Arial"/>
          <w:sz w:val="19"/>
          <w:szCs w:val="19"/>
        </w:rPr>
      </w:pPr>
      <w:r w:rsidRPr="00B93309">
        <w:rPr>
          <w:rFonts w:ascii="Arial" w:hAnsi="Arial" w:cs="Arial"/>
          <w:sz w:val="19"/>
          <w:szCs w:val="19"/>
        </w:rPr>
        <w:t xml:space="preserve"> </w:t>
      </w:r>
    </w:p>
    <w:p w:rsidR="00FA0EAD" w:rsidRPr="00B93309" w:rsidRDefault="00FA0EAD" w:rsidP="00FA0EAD">
      <w:pPr>
        <w:jc w:val="both"/>
        <w:rPr>
          <w:rFonts w:ascii="Arial" w:hAnsi="Arial" w:cs="Arial"/>
          <w:sz w:val="19"/>
          <w:szCs w:val="19"/>
        </w:rPr>
      </w:pPr>
    </w:p>
    <w:p w:rsidR="00FA0EAD" w:rsidRPr="00C37164" w:rsidRDefault="00FA0EAD" w:rsidP="00B247E9">
      <w:pPr>
        <w:pStyle w:val="StyleStyleHeading1Arial12ptWhiteCentered14pt"/>
        <w:pageBreakBefore/>
      </w:pPr>
      <w:r w:rsidRPr="00C37164">
        <w:lastRenderedPageBreak/>
        <w:t>ROLES AND RESPONSIBLITIES</w:t>
      </w:r>
      <w:bookmarkEnd w:id="0"/>
      <w:bookmarkEnd w:id="1"/>
    </w:p>
    <w:p w:rsidR="00FA0EAD" w:rsidRPr="00B93309" w:rsidRDefault="00FA0EAD" w:rsidP="00FA0EAD">
      <w:pPr>
        <w:jc w:val="both"/>
        <w:rPr>
          <w:rFonts w:ascii="Arial" w:hAnsi="Arial" w:cs="Arial"/>
          <w:sz w:val="19"/>
          <w:szCs w:val="19"/>
        </w:rPr>
      </w:pPr>
    </w:p>
    <w:p w:rsidR="00FA0EAD" w:rsidRPr="00D72AA0" w:rsidRDefault="00FA0EAD" w:rsidP="00AC3970">
      <w:pPr>
        <w:pStyle w:val="Heading2"/>
        <w:numPr>
          <w:ilvl w:val="0"/>
          <w:numId w:val="50"/>
        </w:numPr>
        <w:tabs>
          <w:tab w:val="clear" w:pos="1440"/>
          <w:tab w:val="num" w:pos="720"/>
        </w:tabs>
        <w:ind w:left="720"/>
      </w:pPr>
      <w:bookmarkStart w:id="48" w:name="_Toc159288034"/>
      <w:bookmarkStart w:id="49" w:name="_Toc159290093"/>
      <w:r w:rsidRPr="00D72AA0">
        <w:t>Organization</w:t>
      </w:r>
      <w:bookmarkEnd w:id="48"/>
      <w:bookmarkEnd w:id="49"/>
      <w:r w:rsidRPr="00D72AA0">
        <w:t xml:space="preserve"> </w:t>
      </w:r>
    </w:p>
    <w:p w:rsidR="00FA0EAD" w:rsidRPr="00B93309" w:rsidRDefault="00FA0EAD" w:rsidP="00FA0EAD">
      <w:pPr>
        <w:rPr>
          <w:sz w:val="19"/>
          <w:szCs w:val="19"/>
        </w:rPr>
      </w:pPr>
    </w:p>
    <w:p w:rsidR="00FA0EAD" w:rsidRPr="00D72AA0" w:rsidRDefault="00FA0EAD" w:rsidP="00FA0EAD">
      <w:pPr>
        <w:numPr>
          <w:ilvl w:val="1"/>
          <w:numId w:val="3"/>
        </w:numPr>
        <w:jc w:val="both"/>
        <w:rPr>
          <w:rFonts w:ascii="Arial" w:hAnsi="Arial" w:cs="Arial"/>
          <w:color w:val="0000FF"/>
        </w:rPr>
      </w:pPr>
      <w:r w:rsidRPr="00D72AA0">
        <w:rPr>
          <w:rFonts w:ascii="Arial" w:hAnsi="Arial" w:cs="Arial"/>
        </w:rPr>
        <w:t xml:space="preserve">Our normal emergency organization, </w:t>
      </w:r>
      <w:r>
        <w:rPr>
          <w:rFonts w:ascii="Arial" w:hAnsi="Arial" w:cs="Arial"/>
        </w:rPr>
        <w:t xml:space="preserve">as </w:t>
      </w:r>
      <w:r w:rsidRPr="00D72AA0">
        <w:rPr>
          <w:rFonts w:ascii="Arial" w:hAnsi="Arial" w:cs="Arial"/>
        </w:rPr>
        <w:t xml:space="preserve">described in </w:t>
      </w:r>
      <w:r w:rsidR="00CE7AA3" w:rsidRPr="00CE7AA3">
        <w:rPr>
          <w:rFonts w:ascii="Arial" w:hAnsi="Arial" w:cs="Arial"/>
          <w:color w:val="0000FF"/>
        </w:rPr>
        <w:t>[Name of Municipality]</w:t>
      </w:r>
      <w:r w:rsidR="00766443">
        <w:rPr>
          <w:rFonts w:ascii="Arial" w:hAnsi="Arial" w:cs="Arial"/>
        </w:rPr>
        <w:t xml:space="preserve"> E</w:t>
      </w:r>
      <w:r w:rsidR="00441692">
        <w:rPr>
          <w:rFonts w:ascii="Arial" w:hAnsi="Arial" w:cs="Arial"/>
        </w:rPr>
        <w:t>mergency Operations Plan,</w:t>
      </w:r>
      <w:r>
        <w:rPr>
          <w:rFonts w:ascii="Arial" w:hAnsi="Arial" w:cs="Arial"/>
        </w:rPr>
        <w:t xml:space="preserve"> </w:t>
      </w:r>
      <w:r w:rsidRPr="00D72AA0">
        <w:rPr>
          <w:rFonts w:ascii="Arial" w:hAnsi="Arial" w:cs="Arial"/>
        </w:rPr>
        <w:t xml:space="preserve">will plan and carry out evacuations and the return of people to their homes or businesses. </w:t>
      </w:r>
      <w:r w:rsidR="00441692">
        <w:rPr>
          <w:rFonts w:ascii="Arial" w:hAnsi="Arial" w:cs="Arial"/>
        </w:rPr>
        <w:t>A large-scale evacuation, however, may require the formation of a regional UC to support the Incident Command Posts (ICP) and EOCs.</w:t>
      </w:r>
    </w:p>
    <w:p w:rsidR="00FA0EAD" w:rsidRPr="00D72AA0" w:rsidRDefault="00FA0EAD" w:rsidP="00FA0EAD">
      <w:pPr>
        <w:ind w:left="360"/>
        <w:jc w:val="both"/>
        <w:rPr>
          <w:rFonts w:ascii="Arial" w:hAnsi="Arial" w:cs="Arial"/>
          <w:color w:val="0000FF"/>
        </w:rPr>
      </w:pPr>
    </w:p>
    <w:p w:rsidR="00FA0EAD" w:rsidRPr="00D72AA0" w:rsidRDefault="00FA0EAD" w:rsidP="00FA0EAD">
      <w:pPr>
        <w:numPr>
          <w:ilvl w:val="2"/>
          <w:numId w:val="3"/>
        </w:numPr>
        <w:jc w:val="both"/>
        <w:rPr>
          <w:rFonts w:ascii="Arial" w:hAnsi="Arial" w:cs="Arial"/>
        </w:rPr>
      </w:pPr>
      <w:r w:rsidRPr="00D72AA0">
        <w:rPr>
          <w:rFonts w:ascii="Arial" w:hAnsi="Arial" w:cs="Arial"/>
        </w:rPr>
        <w:t>Lead Agencies –</w:t>
      </w:r>
      <w:r w:rsidR="0016542F">
        <w:rPr>
          <w:rFonts w:ascii="Arial" w:hAnsi="Arial" w:cs="Arial"/>
        </w:rPr>
        <w:t xml:space="preserve"> </w:t>
      </w:r>
      <w:r w:rsidR="00CE7AA3" w:rsidRPr="00CE7AA3">
        <w:rPr>
          <w:rFonts w:ascii="Arial" w:hAnsi="Arial" w:cs="Arial"/>
          <w:color w:val="0000FF"/>
        </w:rPr>
        <w:t>[Name of Municipality]</w:t>
      </w:r>
      <w:r w:rsidR="0016542F">
        <w:rPr>
          <w:rFonts w:ascii="Arial" w:hAnsi="Arial" w:cs="Arial"/>
        </w:rPr>
        <w:t xml:space="preserve"> Emergency Manage</w:t>
      </w:r>
      <w:r w:rsidR="00E8034F">
        <w:rPr>
          <w:rFonts w:ascii="Arial" w:hAnsi="Arial" w:cs="Arial"/>
        </w:rPr>
        <w:t>ment Director</w:t>
      </w:r>
      <w:r w:rsidR="001E7EC4">
        <w:rPr>
          <w:rFonts w:ascii="Arial" w:hAnsi="Arial" w:cs="Arial"/>
        </w:rPr>
        <w:t xml:space="preserve">, </w:t>
      </w:r>
      <w:r w:rsidR="0016542F">
        <w:rPr>
          <w:rFonts w:ascii="Arial" w:hAnsi="Arial" w:cs="Arial"/>
        </w:rPr>
        <w:t>[LOCAL FIRE DEPARTMENT]</w:t>
      </w:r>
      <w:r w:rsidR="001E7EC4">
        <w:rPr>
          <w:rFonts w:ascii="Arial" w:hAnsi="Arial" w:cs="Arial"/>
        </w:rPr>
        <w:t xml:space="preserve">, </w:t>
      </w:r>
      <w:r w:rsidR="0016542F">
        <w:rPr>
          <w:rFonts w:ascii="Arial" w:hAnsi="Arial" w:cs="Arial"/>
        </w:rPr>
        <w:t>[LOCAL POLICE OR SHERIFF DEPARTMENT].</w:t>
      </w:r>
    </w:p>
    <w:p w:rsidR="00FA0EAD" w:rsidRPr="00D72AA0" w:rsidRDefault="00FA0EAD" w:rsidP="00FA0EAD">
      <w:pPr>
        <w:ind w:left="720"/>
        <w:jc w:val="both"/>
        <w:rPr>
          <w:rFonts w:ascii="Arial" w:hAnsi="Arial" w:cs="Arial"/>
        </w:rPr>
      </w:pPr>
    </w:p>
    <w:p w:rsidR="00FA0EAD" w:rsidRPr="00D72AA0" w:rsidRDefault="00FA0EAD" w:rsidP="00FA0EAD">
      <w:pPr>
        <w:numPr>
          <w:ilvl w:val="2"/>
          <w:numId w:val="3"/>
        </w:numPr>
        <w:jc w:val="both"/>
        <w:rPr>
          <w:rFonts w:ascii="Arial" w:hAnsi="Arial" w:cs="Arial"/>
        </w:rPr>
      </w:pPr>
      <w:r w:rsidRPr="00D72AA0">
        <w:rPr>
          <w:rFonts w:ascii="Arial" w:hAnsi="Arial" w:cs="Arial"/>
        </w:rPr>
        <w:t xml:space="preserve">Support Agencies/Entities </w:t>
      </w:r>
      <w:r w:rsidR="001E7EC4">
        <w:rPr>
          <w:rFonts w:ascii="Arial" w:hAnsi="Arial" w:cs="Arial"/>
        </w:rPr>
        <w:t>–</w:t>
      </w:r>
      <w:r w:rsidRPr="00D72AA0">
        <w:rPr>
          <w:rFonts w:ascii="Arial" w:hAnsi="Arial" w:cs="Arial"/>
        </w:rPr>
        <w:t xml:space="preserve"> </w:t>
      </w:r>
      <w:r w:rsidR="00FE3DBC">
        <w:rPr>
          <w:rFonts w:ascii="Arial" w:hAnsi="Arial" w:cs="Arial"/>
        </w:rPr>
        <w:t xml:space="preserve">American Red Cross, </w:t>
      </w:r>
      <w:r w:rsidR="001E7EC4">
        <w:rPr>
          <w:rFonts w:ascii="Arial" w:hAnsi="Arial" w:cs="Arial"/>
        </w:rPr>
        <w:t>CER</w:t>
      </w:r>
      <w:r w:rsidR="0016542F">
        <w:rPr>
          <w:rFonts w:ascii="Arial" w:hAnsi="Arial" w:cs="Arial"/>
        </w:rPr>
        <w:t>T</w:t>
      </w:r>
      <w:r w:rsidR="001E7EC4">
        <w:rPr>
          <w:rFonts w:ascii="Arial" w:hAnsi="Arial" w:cs="Arial"/>
        </w:rPr>
        <w:t>, Public Works/Roa</w:t>
      </w:r>
      <w:r w:rsidR="00FE3DBC">
        <w:rPr>
          <w:rFonts w:ascii="Arial" w:hAnsi="Arial" w:cs="Arial"/>
        </w:rPr>
        <w:t xml:space="preserve">ds Department, Humane Society, </w:t>
      </w:r>
      <w:r w:rsidR="0016542F">
        <w:rPr>
          <w:rFonts w:ascii="Arial" w:hAnsi="Arial" w:cs="Arial"/>
        </w:rPr>
        <w:t>V</w:t>
      </w:r>
      <w:r w:rsidR="00FE3DBC">
        <w:rPr>
          <w:rFonts w:ascii="Arial" w:hAnsi="Arial" w:cs="Arial"/>
        </w:rPr>
        <w:t>DART</w:t>
      </w:r>
      <w:r w:rsidR="001E7EC4">
        <w:rPr>
          <w:rFonts w:ascii="Arial" w:hAnsi="Arial" w:cs="Arial"/>
        </w:rPr>
        <w:t xml:space="preserve">, </w:t>
      </w:r>
      <w:r w:rsidR="0016542F">
        <w:rPr>
          <w:rFonts w:ascii="Arial" w:hAnsi="Arial" w:cs="Arial"/>
        </w:rPr>
        <w:t>[Local</w:t>
      </w:r>
      <w:r w:rsidR="001E7EC4">
        <w:rPr>
          <w:rFonts w:ascii="Arial" w:hAnsi="Arial" w:cs="Arial"/>
        </w:rPr>
        <w:t xml:space="preserve"> Transit/Transportation</w:t>
      </w:r>
      <w:r w:rsidR="0016542F">
        <w:rPr>
          <w:rFonts w:ascii="Arial" w:hAnsi="Arial" w:cs="Arial"/>
        </w:rPr>
        <w:t xml:space="preserve"> provider]</w:t>
      </w:r>
      <w:r w:rsidR="001E7EC4">
        <w:rPr>
          <w:rFonts w:ascii="Arial" w:hAnsi="Arial" w:cs="Arial"/>
        </w:rPr>
        <w:t>.</w:t>
      </w:r>
    </w:p>
    <w:p w:rsidR="00FA0EAD" w:rsidRPr="00D72AA0" w:rsidRDefault="00FA0EAD" w:rsidP="00FA0EAD">
      <w:pPr>
        <w:numPr>
          <w:ilvl w:val="12"/>
          <w:numId w:val="0"/>
        </w:numPr>
        <w:ind w:left="360"/>
        <w:jc w:val="both"/>
        <w:rPr>
          <w:rFonts w:ascii="Arial" w:hAnsi="Arial" w:cs="Arial"/>
        </w:rPr>
      </w:pPr>
    </w:p>
    <w:p w:rsidR="00FA0EAD" w:rsidRPr="00D72AA0" w:rsidRDefault="00FA0EAD" w:rsidP="00FA0EAD">
      <w:pPr>
        <w:numPr>
          <w:ilvl w:val="1"/>
          <w:numId w:val="3"/>
        </w:numPr>
        <w:rPr>
          <w:rFonts w:ascii="Arial" w:hAnsi="Arial" w:cs="Arial"/>
        </w:rPr>
      </w:pPr>
      <w:r w:rsidRPr="00D72AA0">
        <w:rPr>
          <w:rFonts w:ascii="Arial" w:hAnsi="Arial" w:cs="Arial"/>
        </w:rPr>
        <w:t>Incident Command System (ICS) – EOC/</w:t>
      </w:r>
      <w:r w:rsidRPr="00371A36">
        <w:rPr>
          <w:rFonts w:ascii="Arial" w:hAnsi="Arial" w:cs="Arial"/>
        </w:rPr>
        <w:t>UC In</w:t>
      </w:r>
      <w:r w:rsidRPr="00D72AA0">
        <w:rPr>
          <w:rFonts w:ascii="Arial" w:hAnsi="Arial" w:cs="Arial"/>
        </w:rPr>
        <w:t>terface</w:t>
      </w:r>
    </w:p>
    <w:p w:rsidR="00FA0EAD" w:rsidRPr="00D72AA0" w:rsidRDefault="00FA0EAD" w:rsidP="00FA0EAD">
      <w:pPr>
        <w:rPr>
          <w:rFonts w:ascii="Arial" w:hAnsi="Arial" w:cs="Arial"/>
        </w:rPr>
      </w:pPr>
    </w:p>
    <w:p w:rsidR="00FA0EAD" w:rsidRPr="00D72AA0" w:rsidRDefault="00FA0EAD" w:rsidP="00FA0EAD">
      <w:pPr>
        <w:numPr>
          <w:ilvl w:val="2"/>
          <w:numId w:val="3"/>
        </w:numPr>
        <w:jc w:val="both"/>
        <w:rPr>
          <w:rFonts w:ascii="Arial" w:hAnsi="Arial" w:cs="Arial"/>
        </w:rPr>
      </w:pPr>
      <w:r w:rsidRPr="00D72AA0">
        <w:rPr>
          <w:rFonts w:ascii="Arial" w:hAnsi="Arial" w:cs="Arial"/>
        </w:rPr>
        <w:t>As noted previously, the Incident Commander will normally determine the need for, organize, and conduct limited evacuations in the immediate vicinity of the incident site.  If large-scale evacu</w:t>
      </w:r>
      <w:r w:rsidR="0018567D">
        <w:rPr>
          <w:rFonts w:ascii="Arial" w:hAnsi="Arial" w:cs="Arial"/>
        </w:rPr>
        <w:t>ation is required, the</w:t>
      </w:r>
      <w:r w:rsidRPr="00D72AA0">
        <w:rPr>
          <w:rFonts w:ascii="Arial" w:hAnsi="Arial" w:cs="Arial"/>
        </w:rPr>
        <w:t xml:space="preserve"> chief elected official should make the recommendation for such evacuation to the public.  </w:t>
      </w:r>
    </w:p>
    <w:p w:rsidR="00FA0EAD" w:rsidRPr="00D72AA0" w:rsidRDefault="00FA0EAD" w:rsidP="00FA0EAD">
      <w:pPr>
        <w:pStyle w:val="Header"/>
        <w:tabs>
          <w:tab w:val="clear" w:pos="4320"/>
          <w:tab w:val="clear" w:pos="8640"/>
        </w:tabs>
        <w:jc w:val="both"/>
        <w:rPr>
          <w:rFonts w:ascii="Arial" w:hAnsi="Arial" w:cs="Arial"/>
        </w:rPr>
      </w:pPr>
    </w:p>
    <w:p w:rsidR="00FA0EAD" w:rsidRPr="00D72AA0" w:rsidRDefault="00FA0EAD" w:rsidP="00FA0EAD">
      <w:pPr>
        <w:numPr>
          <w:ilvl w:val="2"/>
          <w:numId w:val="3"/>
        </w:numPr>
        <w:jc w:val="both"/>
        <w:rPr>
          <w:rFonts w:ascii="Arial" w:hAnsi="Arial" w:cs="Arial"/>
        </w:rPr>
      </w:pPr>
      <w:r w:rsidRPr="00D72AA0">
        <w:rPr>
          <w:rFonts w:ascii="Arial" w:hAnsi="Arial" w:cs="Arial"/>
        </w:rPr>
        <w:t xml:space="preserve">A division of responsibility for evacuation tasks should be agreed upon between the Incident Commander and the EOC.  The Incident Commander will normally manage evacuation operations at the scene, while the EOC coordinates operations beyond the incident site, such as coordinating traffic control along evacuation routes, arranging for the activation of shelter and mass care facilities, and advising other jurisdictions of the evacuation.  </w:t>
      </w:r>
    </w:p>
    <w:p w:rsidR="00FA0EAD" w:rsidRPr="00D72AA0" w:rsidRDefault="00FA0EAD" w:rsidP="00FA0EAD">
      <w:pPr>
        <w:jc w:val="both"/>
        <w:rPr>
          <w:rFonts w:ascii="Arial" w:hAnsi="Arial" w:cs="Arial"/>
        </w:rPr>
      </w:pPr>
    </w:p>
    <w:p w:rsidR="00FA0EAD" w:rsidRPr="00371A36" w:rsidRDefault="00FA0EAD" w:rsidP="00FA0EAD">
      <w:pPr>
        <w:numPr>
          <w:ilvl w:val="2"/>
          <w:numId w:val="3"/>
        </w:numPr>
        <w:jc w:val="both"/>
        <w:rPr>
          <w:rFonts w:ascii="Arial" w:hAnsi="Arial" w:cs="Arial"/>
        </w:rPr>
      </w:pPr>
      <w:r w:rsidRPr="00371A36">
        <w:rPr>
          <w:rFonts w:ascii="Arial" w:hAnsi="Arial" w:cs="Arial"/>
        </w:rPr>
        <w:t xml:space="preserve">During a large-scale evacuation, a division of responsibility for evacuation tasks </w:t>
      </w:r>
      <w:r w:rsidR="000962B8">
        <w:rPr>
          <w:rFonts w:ascii="Arial" w:hAnsi="Arial" w:cs="Arial"/>
        </w:rPr>
        <w:t>will</w:t>
      </w:r>
      <w:r w:rsidR="000962B8" w:rsidRPr="00371A36">
        <w:rPr>
          <w:rFonts w:ascii="Arial" w:hAnsi="Arial" w:cs="Arial"/>
        </w:rPr>
        <w:t xml:space="preserve"> </w:t>
      </w:r>
      <w:r w:rsidRPr="00371A36">
        <w:rPr>
          <w:rFonts w:ascii="Arial" w:hAnsi="Arial" w:cs="Arial"/>
        </w:rPr>
        <w:t xml:space="preserve">be agreed upon between the </w:t>
      </w:r>
      <w:r w:rsidR="0062066C">
        <w:rPr>
          <w:rFonts w:ascii="Arial" w:hAnsi="Arial" w:cs="Arial"/>
        </w:rPr>
        <w:t xml:space="preserve">local </w:t>
      </w:r>
      <w:r w:rsidRPr="00371A36">
        <w:rPr>
          <w:rFonts w:ascii="Arial" w:hAnsi="Arial" w:cs="Arial"/>
        </w:rPr>
        <w:t xml:space="preserve">EOCs and the </w:t>
      </w:r>
      <w:r w:rsidR="0062066C">
        <w:rPr>
          <w:rFonts w:ascii="Arial" w:hAnsi="Arial" w:cs="Arial"/>
        </w:rPr>
        <w:t>SEOC</w:t>
      </w:r>
      <w:r w:rsidRPr="00371A36">
        <w:rPr>
          <w:rFonts w:ascii="Arial" w:hAnsi="Arial" w:cs="Arial"/>
        </w:rPr>
        <w:t xml:space="preserve">.  The EOCs will normally manage evacuation operations within their respective jurisdiction area while the </w:t>
      </w:r>
      <w:r w:rsidR="0062066C">
        <w:rPr>
          <w:rFonts w:ascii="Arial" w:hAnsi="Arial" w:cs="Arial"/>
        </w:rPr>
        <w:t>SEOC</w:t>
      </w:r>
      <w:r w:rsidRPr="00371A36">
        <w:rPr>
          <w:rFonts w:ascii="Arial" w:hAnsi="Arial" w:cs="Arial"/>
        </w:rPr>
        <w:t xml:space="preserve"> coordinates evacuation operations affecting multiple jurisdictional areas.  </w:t>
      </w:r>
      <w:r w:rsidR="000962B8">
        <w:rPr>
          <w:rFonts w:ascii="Arial" w:hAnsi="Arial" w:cs="Arial"/>
        </w:rPr>
        <w:t xml:space="preserve">If assistance is needed for traffic control along evacuation route or activating a regional mass care facility, the IC should request it from the SEOC. </w:t>
      </w:r>
    </w:p>
    <w:p w:rsidR="00FA0EAD" w:rsidRPr="00D72AA0" w:rsidRDefault="00FA0EAD" w:rsidP="00FA0EAD">
      <w:pPr>
        <w:rPr>
          <w:rFonts w:ascii="Arial" w:hAnsi="Arial" w:cs="Arial"/>
        </w:rPr>
      </w:pPr>
    </w:p>
    <w:p w:rsidR="00FA0EAD" w:rsidRPr="00D72AA0" w:rsidRDefault="00FA0EAD" w:rsidP="00AC3970">
      <w:pPr>
        <w:pStyle w:val="Heading2"/>
        <w:numPr>
          <w:ilvl w:val="0"/>
          <w:numId w:val="52"/>
        </w:numPr>
        <w:tabs>
          <w:tab w:val="clear" w:pos="1440"/>
          <w:tab w:val="num" w:pos="720"/>
        </w:tabs>
        <w:ind w:left="720"/>
      </w:pPr>
      <w:bookmarkStart w:id="50" w:name="_Toc159288035"/>
      <w:bookmarkStart w:id="51" w:name="_Toc159290094"/>
      <w:r w:rsidRPr="00D72AA0">
        <w:t>Assignment of Responsibilities</w:t>
      </w:r>
      <w:bookmarkEnd w:id="50"/>
      <w:bookmarkEnd w:id="51"/>
      <w:r w:rsidRPr="00D72AA0">
        <w:t xml:space="preserve"> </w:t>
      </w:r>
    </w:p>
    <w:p w:rsidR="00FA0EAD" w:rsidRDefault="00FA0EAD" w:rsidP="00FA0EAD">
      <w:pPr>
        <w:rPr>
          <w:rFonts w:ascii="Arial" w:hAnsi="Arial" w:cs="Arial"/>
        </w:rPr>
      </w:pPr>
    </w:p>
    <w:p w:rsidR="00FA0EAD" w:rsidRPr="00D72AA0" w:rsidRDefault="00FA0EAD" w:rsidP="00FA0EAD">
      <w:pPr>
        <w:rPr>
          <w:rFonts w:ascii="Arial" w:hAnsi="Arial" w:cs="Arial"/>
        </w:rPr>
      </w:pPr>
      <w:r w:rsidRPr="00D72AA0">
        <w:rPr>
          <w:rFonts w:ascii="Arial" w:hAnsi="Arial" w:cs="Arial"/>
        </w:rPr>
        <w:t>The following table provides general responsibilities for various emergency management/ICS positions, agencies and organizations.  A General Evacuation Checklist outlining action items</w:t>
      </w:r>
      <w:r w:rsidR="003B2689">
        <w:rPr>
          <w:rFonts w:ascii="Arial" w:hAnsi="Arial" w:cs="Arial"/>
        </w:rPr>
        <w:t xml:space="preserve"> and responsible party assignments,</w:t>
      </w:r>
      <w:r w:rsidRPr="00D72AA0">
        <w:rPr>
          <w:rFonts w:ascii="Arial" w:hAnsi="Arial" w:cs="Arial"/>
        </w:rPr>
        <w:t xml:space="preserve"> to be performed in support of evacuation</w:t>
      </w:r>
      <w:r>
        <w:rPr>
          <w:rFonts w:ascii="Arial" w:hAnsi="Arial" w:cs="Arial"/>
        </w:rPr>
        <w:t xml:space="preserve"> is contained in Appendix 2</w:t>
      </w:r>
      <w:r w:rsidRPr="00D72AA0">
        <w:rPr>
          <w:rFonts w:ascii="Arial" w:hAnsi="Arial" w:cs="Arial"/>
        </w:rPr>
        <w:t xml:space="preserve">.      </w:t>
      </w:r>
    </w:p>
    <w:p w:rsidR="00FA0EAD" w:rsidRPr="00B93309" w:rsidRDefault="00FA0EAD" w:rsidP="00FA0EAD">
      <w:pPr>
        <w:rPr>
          <w:sz w:val="19"/>
          <w:szCs w:val="19"/>
        </w:rPr>
      </w:pPr>
      <w:r w:rsidRPr="00D72AA0">
        <w:rPr>
          <w:rFonts w:ascii="Arial" w:hAnsi="Arial" w:cs="Arial"/>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8010"/>
      </w:tblGrid>
      <w:tr w:rsidR="00FA0EAD" w:rsidRPr="00C210B6" w:rsidTr="0062066C">
        <w:trPr>
          <w:tblHeader/>
          <w:jc w:val="center"/>
        </w:trPr>
        <w:tc>
          <w:tcPr>
            <w:tcW w:w="9918" w:type="dxa"/>
            <w:gridSpan w:val="2"/>
          </w:tcPr>
          <w:p w:rsidR="00FA0EAD" w:rsidRPr="00C210B6" w:rsidRDefault="00FA0EAD" w:rsidP="00C210B6">
            <w:pPr>
              <w:jc w:val="center"/>
              <w:rPr>
                <w:rFonts w:ascii="Arial" w:hAnsi="Arial" w:cs="Arial"/>
                <w:b/>
                <w:bCs/>
              </w:rPr>
            </w:pPr>
            <w:r w:rsidRPr="00C210B6">
              <w:rPr>
                <w:rFonts w:ascii="Arial" w:hAnsi="Arial" w:cs="Arial"/>
                <w:b/>
                <w:bCs/>
              </w:rPr>
              <w:lastRenderedPageBreak/>
              <w:t>Table 2.  Assignment of Responsibilities</w:t>
            </w:r>
          </w:p>
          <w:p w:rsidR="00FA0EAD" w:rsidRPr="00C210B6" w:rsidRDefault="00FA0EAD" w:rsidP="00C210B6">
            <w:pPr>
              <w:jc w:val="center"/>
              <w:rPr>
                <w:rFonts w:ascii="Arial" w:hAnsi="Arial" w:cs="Arial"/>
                <w:b/>
                <w:bCs/>
                <w:sz w:val="20"/>
                <w:szCs w:val="20"/>
              </w:rPr>
            </w:pPr>
          </w:p>
        </w:tc>
      </w:tr>
      <w:tr w:rsidR="00FA0EAD" w:rsidRPr="00C210B6" w:rsidTr="0062066C">
        <w:trPr>
          <w:tblHeader/>
          <w:jc w:val="center"/>
        </w:trPr>
        <w:tc>
          <w:tcPr>
            <w:tcW w:w="1908" w:type="dxa"/>
          </w:tcPr>
          <w:p w:rsidR="00FA0EAD" w:rsidRPr="00C210B6" w:rsidRDefault="00FA0EAD" w:rsidP="00C210B6">
            <w:pPr>
              <w:jc w:val="center"/>
              <w:rPr>
                <w:rFonts w:ascii="Arial" w:hAnsi="Arial" w:cs="Arial"/>
                <w:i/>
                <w:iCs/>
                <w:sz w:val="20"/>
                <w:szCs w:val="20"/>
              </w:rPr>
            </w:pPr>
            <w:r w:rsidRPr="00C210B6">
              <w:rPr>
                <w:rFonts w:ascii="Arial" w:hAnsi="Arial" w:cs="Arial"/>
                <w:i/>
                <w:iCs/>
                <w:sz w:val="20"/>
                <w:szCs w:val="20"/>
              </w:rPr>
              <w:t>Personnel/Agency/</w:t>
            </w:r>
          </w:p>
          <w:p w:rsidR="00FA0EAD" w:rsidRPr="00C210B6" w:rsidRDefault="00FA0EAD" w:rsidP="00C210B6">
            <w:pPr>
              <w:jc w:val="center"/>
              <w:rPr>
                <w:rFonts w:ascii="Arial" w:hAnsi="Arial" w:cs="Arial"/>
                <w:i/>
                <w:iCs/>
                <w:sz w:val="20"/>
                <w:szCs w:val="20"/>
              </w:rPr>
            </w:pPr>
            <w:r w:rsidRPr="00C210B6">
              <w:rPr>
                <w:rFonts w:ascii="Arial" w:hAnsi="Arial" w:cs="Arial"/>
                <w:i/>
                <w:iCs/>
                <w:sz w:val="20"/>
                <w:szCs w:val="20"/>
              </w:rPr>
              <w:t>Organization</w:t>
            </w:r>
          </w:p>
        </w:tc>
        <w:tc>
          <w:tcPr>
            <w:tcW w:w="8010" w:type="dxa"/>
          </w:tcPr>
          <w:p w:rsidR="00FA0EAD" w:rsidRPr="00C210B6" w:rsidRDefault="00FA0EAD" w:rsidP="00C210B6">
            <w:pPr>
              <w:jc w:val="center"/>
              <w:rPr>
                <w:rFonts w:ascii="Arial" w:hAnsi="Arial" w:cs="Arial"/>
                <w:i/>
                <w:iCs/>
                <w:sz w:val="20"/>
                <w:szCs w:val="20"/>
              </w:rPr>
            </w:pPr>
            <w:r w:rsidRPr="00C210B6">
              <w:rPr>
                <w:rFonts w:ascii="Arial" w:hAnsi="Arial" w:cs="Arial"/>
                <w:i/>
                <w:iCs/>
                <w:sz w:val="20"/>
                <w:szCs w:val="20"/>
              </w:rPr>
              <w:t>Evacuation Responsibilities</w:t>
            </w:r>
          </w:p>
        </w:tc>
      </w:tr>
      <w:tr w:rsidR="00FA0EAD" w:rsidRPr="00C210B6" w:rsidTr="0062066C">
        <w:trPr>
          <w:jc w:val="center"/>
        </w:trPr>
        <w:tc>
          <w:tcPr>
            <w:tcW w:w="1908" w:type="dxa"/>
          </w:tcPr>
          <w:p w:rsidR="00E83B4F" w:rsidRPr="00C210B6" w:rsidRDefault="00E83B4F" w:rsidP="00E83B4F">
            <w:pPr>
              <w:rPr>
                <w:rFonts w:ascii="Arial" w:hAnsi="Arial" w:cs="Arial"/>
                <w:sz w:val="20"/>
                <w:szCs w:val="20"/>
              </w:rPr>
            </w:pPr>
            <w:r w:rsidRPr="00C210B6">
              <w:rPr>
                <w:rFonts w:ascii="Arial" w:hAnsi="Arial" w:cs="Arial"/>
                <w:sz w:val="20"/>
                <w:szCs w:val="20"/>
              </w:rPr>
              <w:t>The Incident Commander/ Unified Command:</w:t>
            </w:r>
          </w:p>
          <w:p w:rsidR="00FA0EAD" w:rsidRPr="00C210B6" w:rsidRDefault="00FA0EAD" w:rsidP="00FA0EAD">
            <w:pPr>
              <w:rPr>
                <w:sz w:val="20"/>
                <w:szCs w:val="20"/>
              </w:rPr>
            </w:pPr>
          </w:p>
        </w:tc>
        <w:tc>
          <w:tcPr>
            <w:tcW w:w="8010" w:type="dxa"/>
          </w:tcPr>
          <w:p w:rsidR="00E83B4F" w:rsidRPr="00C210B6" w:rsidRDefault="00E83B4F" w:rsidP="00C210B6">
            <w:pPr>
              <w:pStyle w:val="Default"/>
              <w:numPr>
                <w:ilvl w:val="0"/>
                <w:numId w:val="60"/>
              </w:numPr>
              <w:rPr>
                <w:sz w:val="20"/>
                <w:szCs w:val="20"/>
              </w:rPr>
            </w:pPr>
            <w:r w:rsidRPr="00C210B6">
              <w:rPr>
                <w:sz w:val="20"/>
                <w:szCs w:val="20"/>
              </w:rPr>
              <w:t>Ensur</w:t>
            </w:r>
            <w:r w:rsidR="00BA6665">
              <w:rPr>
                <w:sz w:val="20"/>
                <w:szCs w:val="20"/>
              </w:rPr>
              <w:t>e</w:t>
            </w:r>
            <w:r w:rsidRPr="00C210B6">
              <w:rPr>
                <w:sz w:val="20"/>
                <w:szCs w:val="20"/>
              </w:rPr>
              <w:t xml:space="preserve"> clear authority and knowledge of agency policy. </w:t>
            </w:r>
          </w:p>
          <w:p w:rsidR="00E83B4F" w:rsidRPr="00C210B6" w:rsidRDefault="00E83B4F" w:rsidP="00C210B6">
            <w:pPr>
              <w:pStyle w:val="Default"/>
              <w:numPr>
                <w:ilvl w:val="0"/>
                <w:numId w:val="60"/>
              </w:numPr>
              <w:rPr>
                <w:sz w:val="20"/>
                <w:szCs w:val="20"/>
              </w:rPr>
            </w:pPr>
            <w:r w:rsidRPr="00C210B6">
              <w:rPr>
                <w:sz w:val="20"/>
                <w:szCs w:val="20"/>
              </w:rPr>
              <w:t>Ensur</w:t>
            </w:r>
            <w:r w:rsidR="00BA6665">
              <w:rPr>
                <w:sz w:val="20"/>
                <w:szCs w:val="20"/>
              </w:rPr>
              <w:t>e</w:t>
            </w:r>
            <w:r w:rsidRPr="00C210B6">
              <w:rPr>
                <w:sz w:val="20"/>
                <w:szCs w:val="20"/>
              </w:rPr>
              <w:t xml:space="preserve"> incident safety. </w:t>
            </w:r>
          </w:p>
          <w:p w:rsidR="00E83B4F" w:rsidRPr="00C210B6" w:rsidRDefault="00E83B4F" w:rsidP="00C210B6">
            <w:pPr>
              <w:pStyle w:val="Default"/>
              <w:numPr>
                <w:ilvl w:val="0"/>
                <w:numId w:val="60"/>
              </w:numPr>
              <w:rPr>
                <w:sz w:val="20"/>
                <w:szCs w:val="20"/>
              </w:rPr>
            </w:pPr>
            <w:r w:rsidRPr="00C210B6">
              <w:rPr>
                <w:sz w:val="20"/>
                <w:szCs w:val="20"/>
              </w:rPr>
              <w:t xml:space="preserve">Establish an Incident Command Post. </w:t>
            </w:r>
          </w:p>
          <w:p w:rsidR="00E83B4F" w:rsidRPr="00C210B6" w:rsidRDefault="00E83B4F" w:rsidP="00C210B6">
            <w:pPr>
              <w:pStyle w:val="Default"/>
              <w:numPr>
                <w:ilvl w:val="0"/>
                <w:numId w:val="60"/>
              </w:numPr>
              <w:rPr>
                <w:sz w:val="20"/>
                <w:szCs w:val="20"/>
              </w:rPr>
            </w:pPr>
            <w:r w:rsidRPr="00C210B6">
              <w:rPr>
                <w:sz w:val="20"/>
                <w:szCs w:val="20"/>
              </w:rPr>
              <w:t xml:space="preserve">Obtain a briefing from the prior Incident Commander and/or assessing the situation. </w:t>
            </w:r>
          </w:p>
          <w:p w:rsidR="00E83B4F" w:rsidRPr="00C210B6" w:rsidRDefault="00E83B4F" w:rsidP="00C210B6">
            <w:pPr>
              <w:pStyle w:val="Default"/>
              <w:numPr>
                <w:ilvl w:val="0"/>
                <w:numId w:val="60"/>
              </w:numPr>
              <w:rPr>
                <w:sz w:val="20"/>
                <w:szCs w:val="20"/>
              </w:rPr>
            </w:pPr>
            <w:r w:rsidRPr="00C210B6">
              <w:rPr>
                <w:sz w:val="20"/>
                <w:szCs w:val="20"/>
              </w:rPr>
              <w:t xml:space="preserve">Establish immediate priorities. </w:t>
            </w:r>
          </w:p>
          <w:p w:rsidR="00E83B4F" w:rsidRPr="00C210B6" w:rsidRDefault="00E83B4F" w:rsidP="00C210B6">
            <w:pPr>
              <w:pStyle w:val="Default"/>
              <w:numPr>
                <w:ilvl w:val="0"/>
                <w:numId w:val="60"/>
              </w:numPr>
              <w:rPr>
                <w:sz w:val="20"/>
                <w:szCs w:val="20"/>
              </w:rPr>
            </w:pPr>
            <w:r w:rsidRPr="00C210B6">
              <w:rPr>
                <w:sz w:val="20"/>
                <w:szCs w:val="20"/>
              </w:rPr>
              <w:t>Determin</w:t>
            </w:r>
            <w:r w:rsidR="00BA6665">
              <w:rPr>
                <w:sz w:val="20"/>
                <w:szCs w:val="20"/>
              </w:rPr>
              <w:t>e</w:t>
            </w:r>
            <w:r w:rsidRPr="00C210B6">
              <w:rPr>
                <w:sz w:val="20"/>
                <w:szCs w:val="20"/>
              </w:rPr>
              <w:t xml:space="preserve"> incident objectives and strategy(ies) to be followed. </w:t>
            </w:r>
          </w:p>
          <w:p w:rsidR="00E83B4F" w:rsidRPr="00C210B6" w:rsidRDefault="00E83B4F" w:rsidP="00C210B6">
            <w:pPr>
              <w:pStyle w:val="Default"/>
              <w:numPr>
                <w:ilvl w:val="0"/>
                <w:numId w:val="60"/>
              </w:numPr>
              <w:rPr>
                <w:sz w:val="20"/>
                <w:szCs w:val="20"/>
              </w:rPr>
            </w:pPr>
            <w:r w:rsidRPr="00C210B6">
              <w:rPr>
                <w:sz w:val="20"/>
                <w:szCs w:val="20"/>
              </w:rPr>
              <w:t xml:space="preserve">Establish the level of organization needed, and continuously monitoring the operation and effectiveness of that organization. </w:t>
            </w:r>
          </w:p>
          <w:p w:rsidR="00E83B4F" w:rsidRPr="00C210B6" w:rsidRDefault="00E83B4F" w:rsidP="00C210B6">
            <w:pPr>
              <w:pStyle w:val="Default"/>
              <w:numPr>
                <w:ilvl w:val="0"/>
                <w:numId w:val="60"/>
              </w:numPr>
              <w:rPr>
                <w:sz w:val="20"/>
                <w:szCs w:val="20"/>
              </w:rPr>
            </w:pPr>
            <w:r w:rsidRPr="00C210B6">
              <w:rPr>
                <w:sz w:val="20"/>
                <w:szCs w:val="20"/>
              </w:rPr>
              <w:t>Manag</w:t>
            </w:r>
            <w:r w:rsidR="00BA6665">
              <w:rPr>
                <w:sz w:val="20"/>
                <w:szCs w:val="20"/>
              </w:rPr>
              <w:t>e</w:t>
            </w:r>
            <w:r w:rsidRPr="00C210B6">
              <w:rPr>
                <w:sz w:val="20"/>
                <w:szCs w:val="20"/>
              </w:rPr>
              <w:t xml:space="preserve"> planning meetings as required. </w:t>
            </w:r>
          </w:p>
          <w:p w:rsidR="00E83B4F" w:rsidRPr="00C210B6" w:rsidRDefault="00E83B4F" w:rsidP="00C210B6">
            <w:pPr>
              <w:pStyle w:val="Default"/>
              <w:numPr>
                <w:ilvl w:val="0"/>
                <w:numId w:val="60"/>
              </w:numPr>
              <w:rPr>
                <w:sz w:val="20"/>
                <w:szCs w:val="20"/>
              </w:rPr>
            </w:pPr>
            <w:r w:rsidRPr="00C210B6">
              <w:rPr>
                <w:sz w:val="20"/>
                <w:szCs w:val="20"/>
              </w:rPr>
              <w:t>Approv</w:t>
            </w:r>
            <w:r w:rsidR="00BA6665">
              <w:rPr>
                <w:sz w:val="20"/>
                <w:szCs w:val="20"/>
              </w:rPr>
              <w:t>e</w:t>
            </w:r>
            <w:r w:rsidRPr="00C210B6">
              <w:rPr>
                <w:sz w:val="20"/>
                <w:szCs w:val="20"/>
              </w:rPr>
              <w:t xml:space="preserve"> and implement the Incident Action Plan. </w:t>
            </w:r>
          </w:p>
          <w:p w:rsidR="00E83B4F" w:rsidRPr="00C210B6" w:rsidRDefault="00E83B4F" w:rsidP="00C210B6">
            <w:pPr>
              <w:pStyle w:val="Default"/>
              <w:numPr>
                <w:ilvl w:val="0"/>
                <w:numId w:val="60"/>
              </w:numPr>
              <w:rPr>
                <w:sz w:val="20"/>
                <w:szCs w:val="20"/>
              </w:rPr>
            </w:pPr>
            <w:r w:rsidRPr="00C210B6">
              <w:rPr>
                <w:sz w:val="20"/>
                <w:szCs w:val="20"/>
              </w:rPr>
              <w:t>Coordinat</w:t>
            </w:r>
            <w:r w:rsidR="00BA6665">
              <w:rPr>
                <w:sz w:val="20"/>
                <w:szCs w:val="20"/>
              </w:rPr>
              <w:t>e</w:t>
            </w:r>
            <w:r w:rsidRPr="00C210B6">
              <w:rPr>
                <w:sz w:val="20"/>
                <w:szCs w:val="20"/>
              </w:rPr>
              <w:t xml:space="preserve"> the activities of the Command and General Staff. </w:t>
            </w:r>
          </w:p>
          <w:p w:rsidR="00E83B4F" w:rsidRPr="00C210B6" w:rsidRDefault="00E83B4F" w:rsidP="00C210B6">
            <w:pPr>
              <w:pStyle w:val="Default"/>
              <w:numPr>
                <w:ilvl w:val="0"/>
                <w:numId w:val="60"/>
              </w:numPr>
              <w:rPr>
                <w:sz w:val="20"/>
                <w:szCs w:val="20"/>
              </w:rPr>
            </w:pPr>
            <w:r w:rsidRPr="00C210B6">
              <w:rPr>
                <w:sz w:val="20"/>
                <w:szCs w:val="20"/>
              </w:rPr>
              <w:t>Approv</w:t>
            </w:r>
            <w:r w:rsidR="00BA6665">
              <w:rPr>
                <w:sz w:val="20"/>
                <w:szCs w:val="20"/>
              </w:rPr>
              <w:t>e</w:t>
            </w:r>
            <w:r w:rsidRPr="00C210B6">
              <w:rPr>
                <w:sz w:val="20"/>
                <w:szCs w:val="20"/>
              </w:rPr>
              <w:t xml:space="preserve"> requests for additional resources or for the release of resources. </w:t>
            </w:r>
          </w:p>
          <w:p w:rsidR="00E83B4F" w:rsidRPr="00C210B6" w:rsidRDefault="00E83B4F" w:rsidP="00C210B6">
            <w:pPr>
              <w:pStyle w:val="Default"/>
              <w:numPr>
                <w:ilvl w:val="0"/>
                <w:numId w:val="60"/>
              </w:numPr>
              <w:rPr>
                <w:sz w:val="20"/>
                <w:szCs w:val="20"/>
              </w:rPr>
            </w:pPr>
            <w:r w:rsidRPr="00C210B6">
              <w:rPr>
                <w:sz w:val="20"/>
                <w:szCs w:val="20"/>
              </w:rPr>
              <w:t>Approv</w:t>
            </w:r>
            <w:r w:rsidR="00BA6665">
              <w:rPr>
                <w:sz w:val="20"/>
                <w:szCs w:val="20"/>
              </w:rPr>
              <w:t>e</w:t>
            </w:r>
            <w:r w:rsidRPr="00C210B6">
              <w:rPr>
                <w:sz w:val="20"/>
                <w:szCs w:val="20"/>
              </w:rPr>
              <w:t xml:space="preserve"> the use of participants, volunteers, and auxiliary personnel. </w:t>
            </w:r>
          </w:p>
          <w:p w:rsidR="00E83B4F" w:rsidRPr="00C210B6" w:rsidRDefault="00E83B4F" w:rsidP="00C210B6">
            <w:pPr>
              <w:pStyle w:val="Default"/>
              <w:numPr>
                <w:ilvl w:val="0"/>
                <w:numId w:val="60"/>
              </w:numPr>
              <w:rPr>
                <w:sz w:val="20"/>
                <w:szCs w:val="20"/>
              </w:rPr>
            </w:pPr>
            <w:r w:rsidRPr="00C210B6">
              <w:rPr>
                <w:sz w:val="20"/>
                <w:szCs w:val="20"/>
              </w:rPr>
              <w:t>Authoriz</w:t>
            </w:r>
            <w:r w:rsidR="00BA6665">
              <w:rPr>
                <w:sz w:val="20"/>
                <w:szCs w:val="20"/>
              </w:rPr>
              <w:t>e</w:t>
            </w:r>
            <w:r w:rsidRPr="00C210B6">
              <w:rPr>
                <w:sz w:val="20"/>
                <w:szCs w:val="20"/>
              </w:rPr>
              <w:t xml:space="preserve"> the release of information to the news media. </w:t>
            </w:r>
          </w:p>
          <w:p w:rsidR="00E83B4F" w:rsidRPr="00C210B6" w:rsidRDefault="00E83B4F" w:rsidP="00C210B6">
            <w:pPr>
              <w:pStyle w:val="Default"/>
              <w:numPr>
                <w:ilvl w:val="0"/>
                <w:numId w:val="60"/>
              </w:numPr>
              <w:rPr>
                <w:sz w:val="20"/>
                <w:szCs w:val="20"/>
              </w:rPr>
            </w:pPr>
            <w:r w:rsidRPr="00C210B6">
              <w:rPr>
                <w:sz w:val="20"/>
                <w:szCs w:val="20"/>
              </w:rPr>
              <w:t xml:space="preserve">Order demobilization of the incident when appropriate. </w:t>
            </w:r>
          </w:p>
          <w:p w:rsidR="00E83B4F" w:rsidRPr="00C210B6" w:rsidRDefault="00E83B4F" w:rsidP="00C210B6">
            <w:pPr>
              <w:pStyle w:val="Default"/>
              <w:numPr>
                <w:ilvl w:val="0"/>
                <w:numId w:val="60"/>
              </w:numPr>
              <w:rPr>
                <w:sz w:val="20"/>
                <w:szCs w:val="20"/>
              </w:rPr>
            </w:pPr>
            <w:r w:rsidRPr="00C210B6">
              <w:rPr>
                <w:sz w:val="20"/>
                <w:szCs w:val="20"/>
              </w:rPr>
              <w:t>Ensur</w:t>
            </w:r>
            <w:r w:rsidR="00BA6665">
              <w:rPr>
                <w:sz w:val="20"/>
                <w:szCs w:val="20"/>
              </w:rPr>
              <w:t>e</w:t>
            </w:r>
            <w:r w:rsidRPr="00C210B6">
              <w:rPr>
                <w:sz w:val="20"/>
                <w:szCs w:val="20"/>
              </w:rPr>
              <w:t xml:space="preserve"> incident after-action reports are complete. </w:t>
            </w:r>
          </w:p>
          <w:p w:rsidR="00FA0EAD" w:rsidRPr="00C210B6" w:rsidRDefault="00E83B4F" w:rsidP="00BA6665">
            <w:pPr>
              <w:pStyle w:val="Default"/>
              <w:numPr>
                <w:ilvl w:val="0"/>
                <w:numId w:val="60"/>
              </w:numPr>
              <w:rPr>
                <w:sz w:val="20"/>
                <w:szCs w:val="20"/>
              </w:rPr>
            </w:pPr>
            <w:r w:rsidRPr="00C210B6">
              <w:rPr>
                <w:sz w:val="20"/>
                <w:szCs w:val="20"/>
              </w:rPr>
              <w:t>Authoriz</w:t>
            </w:r>
            <w:r w:rsidR="00BA6665">
              <w:rPr>
                <w:sz w:val="20"/>
                <w:szCs w:val="20"/>
              </w:rPr>
              <w:t>e</w:t>
            </w:r>
            <w:r w:rsidRPr="00C210B6">
              <w:rPr>
                <w:sz w:val="20"/>
                <w:szCs w:val="20"/>
              </w:rPr>
              <w:t xml:space="preserve"> information release to the media. </w:t>
            </w:r>
          </w:p>
        </w:tc>
      </w:tr>
      <w:tr w:rsidR="00FA0EAD" w:rsidRPr="00C210B6" w:rsidTr="0062066C">
        <w:trPr>
          <w:jc w:val="center"/>
        </w:trPr>
        <w:tc>
          <w:tcPr>
            <w:tcW w:w="1908" w:type="dxa"/>
          </w:tcPr>
          <w:p w:rsidR="00FA0EAD" w:rsidRPr="00C210B6" w:rsidRDefault="00910197" w:rsidP="00FA0EAD">
            <w:pPr>
              <w:rPr>
                <w:rFonts w:ascii="Arial" w:hAnsi="Arial" w:cs="Arial"/>
                <w:sz w:val="20"/>
                <w:szCs w:val="20"/>
              </w:rPr>
            </w:pPr>
            <w:r w:rsidRPr="00C210B6">
              <w:rPr>
                <w:rFonts w:ascii="Arial" w:hAnsi="Arial" w:cs="Arial"/>
                <w:sz w:val="20"/>
                <w:szCs w:val="20"/>
              </w:rPr>
              <w:t>Operations Section Chief</w:t>
            </w:r>
            <w:r w:rsidR="000962B8">
              <w:rPr>
                <w:rFonts w:ascii="Arial" w:hAnsi="Arial" w:cs="Arial"/>
                <w:sz w:val="20"/>
                <w:szCs w:val="20"/>
              </w:rPr>
              <w:t>:</w:t>
            </w:r>
          </w:p>
        </w:tc>
        <w:tc>
          <w:tcPr>
            <w:tcW w:w="8010" w:type="dxa"/>
          </w:tcPr>
          <w:p w:rsidR="00E83B4F" w:rsidRPr="00C210B6" w:rsidRDefault="00E83B4F" w:rsidP="00C210B6">
            <w:pPr>
              <w:numPr>
                <w:ilvl w:val="0"/>
                <w:numId w:val="61"/>
              </w:numPr>
              <w:rPr>
                <w:rFonts w:ascii="Arial" w:hAnsi="Arial" w:cs="Arial"/>
                <w:sz w:val="20"/>
                <w:szCs w:val="20"/>
              </w:rPr>
            </w:pPr>
            <w:r w:rsidRPr="00C210B6">
              <w:rPr>
                <w:rFonts w:ascii="Arial" w:hAnsi="Arial" w:cs="Arial"/>
                <w:sz w:val="20"/>
                <w:szCs w:val="20"/>
              </w:rPr>
              <w:t>Assure safety of tactical operations.</w:t>
            </w:r>
          </w:p>
          <w:p w:rsidR="00E83B4F" w:rsidRPr="00C210B6" w:rsidRDefault="00E83B4F" w:rsidP="00C210B6">
            <w:pPr>
              <w:numPr>
                <w:ilvl w:val="0"/>
                <w:numId w:val="61"/>
              </w:numPr>
              <w:rPr>
                <w:rFonts w:ascii="Arial" w:hAnsi="Arial" w:cs="Arial"/>
                <w:sz w:val="20"/>
                <w:szCs w:val="20"/>
              </w:rPr>
            </w:pPr>
            <w:r w:rsidRPr="00C210B6">
              <w:rPr>
                <w:rFonts w:ascii="Arial" w:hAnsi="Arial" w:cs="Arial"/>
                <w:sz w:val="20"/>
                <w:szCs w:val="20"/>
              </w:rPr>
              <w:t>Manage tactical operations.</w:t>
            </w:r>
          </w:p>
          <w:p w:rsidR="00E83B4F" w:rsidRPr="00C210B6" w:rsidRDefault="00E83B4F" w:rsidP="00C210B6">
            <w:pPr>
              <w:numPr>
                <w:ilvl w:val="0"/>
                <w:numId w:val="61"/>
              </w:numPr>
              <w:rPr>
                <w:rFonts w:ascii="Arial" w:hAnsi="Arial" w:cs="Arial"/>
                <w:sz w:val="20"/>
                <w:szCs w:val="20"/>
              </w:rPr>
            </w:pPr>
            <w:r w:rsidRPr="00C210B6">
              <w:rPr>
                <w:rFonts w:ascii="Arial" w:hAnsi="Arial" w:cs="Arial"/>
                <w:sz w:val="20"/>
                <w:szCs w:val="20"/>
              </w:rPr>
              <w:t>Develop the operations portion of the IAP.</w:t>
            </w:r>
          </w:p>
          <w:p w:rsidR="00E83B4F" w:rsidRPr="00C210B6" w:rsidRDefault="00E83B4F" w:rsidP="00C210B6">
            <w:pPr>
              <w:numPr>
                <w:ilvl w:val="0"/>
                <w:numId w:val="61"/>
              </w:numPr>
              <w:rPr>
                <w:rFonts w:ascii="Arial" w:hAnsi="Arial" w:cs="Arial"/>
                <w:sz w:val="20"/>
                <w:szCs w:val="20"/>
              </w:rPr>
            </w:pPr>
            <w:r w:rsidRPr="00C210B6">
              <w:rPr>
                <w:rFonts w:ascii="Arial" w:hAnsi="Arial" w:cs="Arial"/>
                <w:sz w:val="20"/>
                <w:szCs w:val="20"/>
              </w:rPr>
              <w:t>Supervise execution of operations portions of the IAP.</w:t>
            </w:r>
          </w:p>
          <w:p w:rsidR="00E83B4F" w:rsidRPr="00C210B6" w:rsidRDefault="00E83B4F" w:rsidP="00C210B6">
            <w:pPr>
              <w:numPr>
                <w:ilvl w:val="0"/>
                <w:numId w:val="61"/>
              </w:numPr>
              <w:rPr>
                <w:rFonts w:ascii="Arial" w:hAnsi="Arial" w:cs="Arial"/>
                <w:sz w:val="20"/>
                <w:szCs w:val="20"/>
              </w:rPr>
            </w:pPr>
            <w:r w:rsidRPr="00C210B6">
              <w:rPr>
                <w:rFonts w:ascii="Arial" w:hAnsi="Arial" w:cs="Arial"/>
                <w:sz w:val="20"/>
                <w:szCs w:val="20"/>
              </w:rPr>
              <w:t>Request additional resources to support tactical operations.</w:t>
            </w:r>
          </w:p>
          <w:p w:rsidR="00E83B4F" w:rsidRPr="00C210B6" w:rsidRDefault="00E83B4F" w:rsidP="00C210B6">
            <w:pPr>
              <w:numPr>
                <w:ilvl w:val="0"/>
                <w:numId w:val="61"/>
              </w:numPr>
              <w:rPr>
                <w:rFonts w:ascii="Arial" w:hAnsi="Arial" w:cs="Arial"/>
                <w:sz w:val="20"/>
                <w:szCs w:val="20"/>
              </w:rPr>
            </w:pPr>
            <w:r w:rsidRPr="00C210B6">
              <w:rPr>
                <w:rFonts w:ascii="Arial" w:hAnsi="Arial" w:cs="Arial"/>
                <w:sz w:val="20"/>
                <w:szCs w:val="20"/>
              </w:rPr>
              <w:t>Approve release of resources from active operational assignments.</w:t>
            </w:r>
          </w:p>
          <w:p w:rsidR="00E83B4F" w:rsidRPr="00C210B6" w:rsidRDefault="00E83B4F" w:rsidP="00C210B6">
            <w:pPr>
              <w:numPr>
                <w:ilvl w:val="0"/>
                <w:numId w:val="61"/>
              </w:numPr>
              <w:rPr>
                <w:rFonts w:ascii="Arial" w:hAnsi="Arial" w:cs="Arial"/>
                <w:sz w:val="20"/>
                <w:szCs w:val="20"/>
              </w:rPr>
            </w:pPr>
            <w:r w:rsidRPr="00C210B6">
              <w:rPr>
                <w:rFonts w:ascii="Arial" w:hAnsi="Arial" w:cs="Arial"/>
                <w:sz w:val="20"/>
                <w:szCs w:val="20"/>
              </w:rPr>
              <w:t>Make or approve expedient changes to the IAP.</w:t>
            </w:r>
          </w:p>
          <w:p w:rsidR="00E83B4F" w:rsidRPr="00C210B6" w:rsidRDefault="00E83B4F" w:rsidP="00C210B6">
            <w:pPr>
              <w:numPr>
                <w:ilvl w:val="0"/>
                <w:numId w:val="61"/>
              </w:numPr>
              <w:rPr>
                <w:rFonts w:ascii="Arial" w:hAnsi="Arial" w:cs="Arial"/>
                <w:sz w:val="20"/>
                <w:szCs w:val="20"/>
              </w:rPr>
            </w:pPr>
            <w:r w:rsidRPr="00C210B6">
              <w:rPr>
                <w:rFonts w:ascii="Arial" w:hAnsi="Arial" w:cs="Arial"/>
                <w:sz w:val="20"/>
                <w:szCs w:val="20"/>
              </w:rPr>
              <w:t>Maintain close contact with IC, subordinate Operations personnel, and other agencies involved in the incident.</w:t>
            </w:r>
          </w:p>
        </w:tc>
      </w:tr>
      <w:tr w:rsidR="00FA0EAD" w:rsidRPr="00C210B6" w:rsidTr="0062066C">
        <w:trPr>
          <w:jc w:val="center"/>
        </w:trPr>
        <w:tc>
          <w:tcPr>
            <w:tcW w:w="1908" w:type="dxa"/>
          </w:tcPr>
          <w:p w:rsidR="00FA0EAD" w:rsidRPr="00C210B6" w:rsidRDefault="00910197" w:rsidP="00BA6665">
            <w:pPr>
              <w:rPr>
                <w:rFonts w:ascii="Arial" w:hAnsi="Arial" w:cs="Arial"/>
                <w:sz w:val="20"/>
                <w:szCs w:val="20"/>
              </w:rPr>
            </w:pPr>
            <w:r w:rsidRPr="00C210B6">
              <w:rPr>
                <w:rFonts w:ascii="Arial" w:hAnsi="Arial" w:cs="Arial"/>
                <w:sz w:val="20"/>
                <w:szCs w:val="20"/>
              </w:rPr>
              <w:t>Plan</w:t>
            </w:r>
            <w:r w:rsidR="00BA6665">
              <w:rPr>
                <w:rFonts w:ascii="Arial" w:hAnsi="Arial" w:cs="Arial"/>
                <w:sz w:val="20"/>
                <w:szCs w:val="20"/>
              </w:rPr>
              <w:t>ning</w:t>
            </w:r>
            <w:r w:rsidRPr="00C210B6">
              <w:rPr>
                <w:rFonts w:ascii="Arial" w:hAnsi="Arial" w:cs="Arial"/>
                <w:sz w:val="20"/>
                <w:szCs w:val="20"/>
              </w:rPr>
              <w:t xml:space="preserve"> Section Chief:</w:t>
            </w:r>
          </w:p>
        </w:tc>
        <w:tc>
          <w:tcPr>
            <w:tcW w:w="8010" w:type="dxa"/>
          </w:tcPr>
          <w:p w:rsidR="00910197" w:rsidRPr="00C210B6" w:rsidRDefault="00910197" w:rsidP="00C210B6">
            <w:pPr>
              <w:numPr>
                <w:ilvl w:val="0"/>
                <w:numId w:val="62"/>
              </w:numPr>
              <w:rPr>
                <w:rFonts w:ascii="Arial" w:hAnsi="Arial" w:cs="Arial"/>
                <w:sz w:val="20"/>
                <w:szCs w:val="20"/>
              </w:rPr>
            </w:pPr>
            <w:r w:rsidRPr="00C210B6">
              <w:rPr>
                <w:rFonts w:ascii="Arial" w:hAnsi="Arial" w:cs="Arial"/>
                <w:sz w:val="20"/>
                <w:szCs w:val="20"/>
              </w:rPr>
              <w:t>Collect and manage all incident-relevant operational data.</w:t>
            </w:r>
          </w:p>
          <w:p w:rsidR="00910197" w:rsidRPr="00C210B6" w:rsidRDefault="00910197" w:rsidP="00C210B6">
            <w:pPr>
              <w:numPr>
                <w:ilvl w:val="0"/>
                <w:numId w:val="62"/>
              </w:numPr>
              <w:rPr>
                <w:rFonts w:ascii="Arial" w:hAnsi="Arial" w:cs="Arial"/>
                <w:sz w:val="20"/>
                <w:szCs w:val="20"/>
              </w:rPr>
            </w:pPr>
            <w:r w:rsidRPr="00C210B6">
              <w:rPr>
                <w:rFonts w:ascii="Arial" w:hAnsi="Arial" w:cs="Arial"/>
                <w:sz w:val="20"/>
                <w:szCs w:val="20"/>
              </w:rPr>
              <w:t>Supervise preparation of the IAP.</w:t>
            </w:r>
          </w:p>
          <w:p w:rsidR="00910197" w:rsidRPr="00C210B6" w:rsidRDefault="00BA6665" w:rsidP="00C210B6">
            <w:pPr>
              <w:numPr>
                <w:ilvl w:val="0"/>
                <w:numId w:val="62"/>
              </w:numPr>
              <w:rPr>
                <w:rFonts w:ascii="Arial" w:hAnsi="Arial" w:cs="Arial"/>
                <w:sz w:val="20"/>
                <w:szCs w:val="20"/>
              </w:rPr>
            </w:pPr>
            <w:r>
              <w:rPr>
                <w:rFonts w:ascii="Arial" w:hAnsi="Arial" w:cs="Arial"/>
                <w:sz w:val="20"/>
                <w:szCs w:val="20"/>
              </w:rPr>
              <w:t>Receive</w:t>
            </w:r>
            <w:r w:rsidRPr="00C210B6">
              <w:rPr>
                <w:rFonts w:ascii="Arial" w:hAnsi="Arial" w:cs="Arial"/>
                <w:sz w:val="20"/>
                <w:szCs w:val="20"/>
              </w:rPr>
              <w:t xml:space="preserve"> </w:t>
            </w:r>
            <w:r w:rsidR="00910197" w:rsidRPr="00C210B6">
              <w:rPr>
                <w:rFonts w:ascii="Arial" w:hAnsi="Arial" w:cs="Arial"/>
                <w:sz w:val="20"/>
                <w:szCs w:val="20"/>
              </w:rPr>
              <w:t>input to the IC and Operations in preparing the IAP.</w:t>
            </w:r>
          </w:p>
          <w:p w:rsidR="00910197" w:rsidRPr="00C210B6" w:rsidRDefault="00910197" w:rsidP="00C210B6">
            <w:pPr>
              <w:numPr>
                <w:ilvl w:val="0"/>
                <w:numId w:val="62"/>
              </w:numPr>
              <w:rPr>
                <w:rFonts w:ascii="Arial" w:hAnsi="Arial" w:cs="Arial"/>
                <w:sz w:val="20"/>
                <w:szCs w:val="20"/>
              </w:rPr>
            </w:pPr>
            <w:r w:rsidRPr="00C210B6">
              <w:rPr>
                <w:rFonts w:ascii="Arial" w:hAnsi="Arial" w:cs="Arial"/>
                <w:sz w:val="20"/>
                <w:szCs w:val="20"/>
              </w:rPr>
              <w:t>Incorporate Traffic, Medical, and Communications Plans and other supporting materials into the IAP.</w:t>
            </w:r>
          </w:p>
          <w:p w:rsidR="00910197" w:rsidRPr="00C210B6" w:rsidRDefault="00910197" w:rsidP="00C210B6">
            <w:pPr>
              <w:numPr>
                <w:ilvl w:val="0"/>
                <w:numId w:val="62"/>
              </w:numPr>
              <w:rPr>
                <w:rFonts w:ascii="Arial" w:hAnsi="Arial" w:cs="Arial"/>
                <w:sz w:val="20"/>
                <w:szCs w:val="20"/>
              </w:rPr>
            </w:pPr>
            <w:r w:rsidRPr="00C210B6">
              <w:rPr>
                <w:rFonts w:ascii="Arial" w:hAnsi="Arial" w:cs="Arial"/>
                <w:sz w:val="20"/>
                <w:szCs w:val="20"/>
              </w:rPr>
              <w:t>Conduct and facilitate planning meetings.</w:t>
            </w:r>
          </w:p>
          <w:p w:rsidR="00910197" w:rsidRPr="00C210B6" w:rsidRDefault="00910197" w:rsidP="00C210B6">
            <w:pPr>
              <w:numPr>
                <w:ilvl w:val="0"/>
                <w:numId w:val="62"/>
              </w:numPr>
              <w:rPr>
                <w:rFonts w:ascii="Arial" w:hAnsi="Arial" w:cs="Arial"/>
                <w:sz w:val="20"/>
                <w:szCs w:val="20"/>
              </w:rPr>
            </w:pPr>
            <w:r w:rsidRPr="00C210B6">
              <w:rPr>
                <w:rFonts w:ascii="Arial" w:hAnsi="Arial" w:cs="Arial"/>
                <w:sz w:val="20"/>
                <w:szCs w:val="20"/>
              </w:rPr>
              <w:t>Reassign personnel within the ICS organization.</w:t>
            </w:r>
          </w:p>
          <w:p w:rsidR="00910197" w:rsidRPr="00C210B6" w:rsidRDefault="00910197" w:rsidP="00C210B6">
            <w:pPr>
              <w:numPr>
                <w:ilvl w:val="0"/>
                <w:numId w:val="62"/>
              </w:numPr>
              <w:rPr>
                <w:rFonts w:ascii="Arial" w:hAnsi="Arial" w:cs="Arial"/>
                <w:sz w:val="20"/>
                <w:szCs w:val="20"/>
              </w:rPr>
            </w:pPr>
            <w:r w:rsidRPr="00C210B6">
              <w:rPr>
                <w:rFonts w:ascii="Arial" w:hAnsi="Arial" w:cs="Arial"/>
                <w:sz w:val="20"/>
                <w:szCs w:val="20"/>
              </w:rPr>
              <w:t>Compile and display incident status information.</w:t>
            </w:r>
          </w:p>
          <w:p w:rsidR="00910197" w:rsidRPr="00C210B6" w:rsidRDefault="00910197" w:rsidP="00C210B6">
            <w:pPr>
              <w:numPr>
                <w:ilvl w:val="0"/>
                <w:numId w:val="62"/>
              </w:numPr>
              <w:rPr>
                <w:rFonts w:ascii="Arial" w:hAnsi="Arial" w:cs="Arial"/>
                <w:sz w:val="20"/>
                <w:szCs w:val="20"/>
              </w:rPr>
            </w:pPr>
            <w:r w:rsidRPr="00C210B6">
              <w:rPr>
                <w:rFonts w:ascii="Arial" w:hAnsi="Arial" w:cs="Arial"/>
                <w:sz w:val="20"/>
                <w:szCs w:val="20"/>
              </w:rPr>
              <w:t>Establish information requirements and reporting schedules for units (e.g., Resources, Situation Units).</w:t>
            </w:r>
          </w:p>
          <w:p w:rsidR="00910197" w:rsidRPr="00C210B6" w:rsidRDefault="00910197" w:rsidP="00C210B6">
            <w:pPr>
              <w:numPr>
                <w:ilvl w:val="0"/>
                <w:numId w:val="62"/>
              </w:numPr>
              <w:rPr>
                <w:rFonts w:ascii="Arial" w:hAnsi="Arial" w:cs="Arial"/>
                <w:sz w:val="20"/>
                <w:szCs w:val="20"/>
              </w:rPr>
            </w:pPr>
            <w:r w:rsidRPr="00C210B6">
              <w:rPr>
                <w:rFonts w:ascii="Arial" w:hAnsi="Arial" w:cs="Arial"/>
                <w:sz w:val="20"/>
                <w:szCs w:val="20"/>
              </w:rPr>
              <w:t>Determine need for specialized resources.</w:t>
            </w:r>
          </w:p>
          <w:p w:rsidR="00910197" w:rsidRPr="00C210B6" w:rsidRDefault="00910197" w:rsidP="00C210B6">
            <w:pPr>
              <w:numPr>
                <w:ilvl w:val="0"/>
                <w:numId w:val="62"/>
              </w:numPr>
              <w:rPr>
                <w:rFonts w:ascii="Arial" w:hAnsi="Arial" w:cs="Arial"/>
                <w:sz w:val="20"/>
                <w:szCs w:val="20"/>
              </w:rPr>
            </w:pPr>
            <w:r w:rsidRPr="00C210B6">
              <w:rPr>
                <w:rFonts w:ascii="Arial" w:hAnsi="Arial" w:cs="Arial"/>
                <w:sz w:val="20"/>
                <w:szCs w:val="20"/>
              </w:rPr>
              <w:t>Assemble and disassemble Task Forces and Strike Teams not assigned to Operations.</w:t>
            </w:r>
          </w:p>
          <w:p w:rsidR="00910197" w:rsidRPr="00C210B6" w:rsidRDefault="00910197" w:rsidP="00C210B6">
            <w:pPr>
              <w:numPr>
                <w:ilvl w:val="0"/>
                <w:numId w:val="62"/>
              </w:numPr>
              <w:rPr>
                <w:rFonts w:ascii="Arial" w:hAnsi="Arial" w:cs="Arial"/>
                <w:sz w:val="20"/>
                <w:szCs w:val="20"/>
              </w:rPr>
            </w:pPr>
            <w:r w:rsidRPr="00C210B6">
              <w:rPr>
                <w:rFonts w:ascii="Arial" w:hAnsi="Arial" w:cs="Arial"/>
                <w:sz w:val="20"/>
                <w:szCs w:val="20"/>
              </w:rPr>
              <w:t>Establish specialized data collection systems as necessary (e.g., weather).</w:t>
            </w:r>
          </w:p>
          <w:p w:rsidR="00910197" w:rsidRPr="00C210B6" w:rsidRDefault="00910197" w:rsidP="00C210B6">
            <w:pPr>
              <w:numPr>
                <w:ilvl w:val="0"/>
                <w:numId w:val="62"/>
              </w:numPr>
              <w:rPr>
                <w:rFonts w:ascii="Arial" w:hAnsi="Arial" w:cs="Arial"/>
                <w:sz w:val="20"/>
                <w:szCs w:val="20"/>
              </w:rPr>
            </w:pPr>
            <w:r w:rsidRPr="00C210B6">
              <w:rPr>
                <w:rFonts w:ascii="Arial" w:hAnsi="Arial" w:cs="Arial"/>
                <w:sz w:val="20"/>
                <w:szCs w:val="20"/>
              </w:rPr>
              <w:t>Assemble information on alternative strategies.</w:t>
            </w:r>
          </w:p>
          <w:p w:rsidR="00910197" w:rsidRPr="00C210B6" w:rsidRDefault="00910197" w:rsidP="00C210B6">
            <w:pPr>
              <w:numPr>
                <w:ilvl w:val="0"/>
                <w:numId w:val="62"/>
              </w:numPr>
              <w:rPr>
                <w:rFonts w:ascii="Arial" w:hAnsi="Arial" w:cs="Arial"/>
                <w:sz w:val="20"/>
                <w:szCs w:val="20"/>
              </w:rPr>
            </w:pPr>
            <w:r w:rsidRPr="00C210B6">
              <w:rPr>
                <w:rFonts w:ascii="Arial" w:hAnsi="Arial" w:cs="Arial"/>
                <w:sz w:val="20"/>
                <w:szCs w:val="20"/>
              </w:rPr>
              <w:t>Provide periodic predictions on incident potential.</w:t>
            </w:r>
          </w:p>
          <w:p w:rsidR="00910197" w:rsidRPr="00C210B6" w:rsidRDefault="00910197" w:rsidP="00C210B6">
            <w:pPr>
              <w:numPr>
                <w:ilvl w:val="0"/>
                <w:numId w:val="62"/>
              </w:numPr>
              <w:rPr>
                <w:rFonts w:ascii="Arial" w:hAnsi="Arial" w:cs="Arial"/>
                <w:sz w:val="20"/>
                <w:szCs w:val="20"/>
              </w:rPr>
            </w:pPr>
            <w:r w:rsidRPr="00C210B6">
              <w:rPr>
                <w:rFonts w:ascii="Arial" w:hAnsi="Arial" w:cs="Arial"/>
                <w:sz w:val="20"/>
                <w:szCs w:val="20"/>
              </w:rPr>
              <w:t>Report significant changes in incident status.</w:t>
            </w:r>
          </w:p>
          <w:p w:rsidR="00FA0EAD" w:rsidRPr="00C210B6" w:rsidRDefault="00910197" w:rsidP="00C210B6">
            <w:pPr>
              <w:numPr>
                <w:ilvl w:val="0"/>
                <w:numId w:val="62"/>
              </w:numPr>
              <w:rPr>
                <w:rFonts w:ascii="Arial" w:hAnsi="Arial" w:cs="Arial"/>
                <w:sz w:val="20"/>
                <w:szCs w:val="20"/>
              </w:rPr>
            </w:pPr>
            <w:r w:rsidRPr="00C210B6">
              <w:rPr>
                <w:rFonts w:ascii="Arial" w:hAnsi="Arial" w:cs="Arial"/>
                <w:sz w:val="20"/>
                <w:szCs w:val="20"/>
              </w:rPr>
              <w:t>Oversee preparation of the Demobilization Plan</w:t>
            </w:r>
          </w:p>
        </w:tc>
      </w:tr>
      <w:tr w:rsidR="00FA0EAD" w:rsidRPr="00C210B6" w:rsidTr="0062066C">
        <w:trPr>
          <w:jc w:val="center"/>
        </w:trPr>
        <w:tc>
          <w:tcPr>
            <w:tcW w:w="1908" w:type="dxa"/>
          </w:tcPr>
          <w:p w:rsidR="00FA0EAD" w:rsidRPr="00C210B6" w:rsidRDefault="00910197" w:rsidP="00FA0EAD">
            <w:pPr>
              <w:rPr>
                <w:rFonts w:ascii="Arial" w:hAnsi="Arial" w:cs="Arial"/>
                <w:sz w:val="20"/>
                <w:szCs w:val="20"/>
              </w:rPr>
            </w:pPr>
            <w:r w:rsidRPr="00C210B6">
              <w:rPr>
                <w:rFonts w:ascii="Arial" w:hAnsi="Arial" w:cs="Arial"/>
                <w:sz w:val="20"/>
                <w:szCs w:val="20"/>
              </w:rPr>
              <w:t>Logistics Section Chief</w:t>
            </w:r>
            <w:r w:rsidR="00FA0EAD" w:rsidRPr="00C210B6">
              <w:rPr>
                <w:rFonts w:ascii="Arial" w:hAnsi="Arial" w:cs="Arial"/>
                <w:sz w:val="20"/>
                <w:szCs w:val="20"/>
              </w:rPr>
              <w:t>:</w:t>
            </w:r>
          </w:p>
        </w:tc>
        <w:tc>
          <w:tcPr>
            <w:tcW w:w="8010" w:type="dxa"/>
          </w:tcPr>
          <w:p w:rsidR="00910197" w:rsidRPr="00C210B6" w:rsidRDefault="00910197" w:rsidP="00C210B6">
            <w:pPr>
              <w:numPr>
                <w:ilvl w:val="0"/>
                <w:numId w:val="63"/>
              </w:numPr>
              <w:rPr>
                <w:rFonts w:ascii="Arial" w:hAnsi="Arial" w:cs="Arial"/>
                <w:sz w:val="20"/>
                <w:szCs w:val="20"/>
              </w:rPr>
            </w:pPr>
            <w:r w:rsidRPr="00C210B6">
              <w:rPr>
                <w:rFonts w:ascii="Arial" w:hAnsi="Arial" w:cs="Arial"/>
                <w:sz w:val="20"/>
                <w:szCs w:val="20"/>
              </w:rPr>
              <w:t>Provide all facilities, transportation, communications, supplies, equipment maintenance and fueling, food and medical services for incident personnel, and all off-incident resources.</w:t>
            </w:r>
          </w:p>
          <w:p w:rsidR="00910197" w:rsidRPr="00C210B6" w:rsidRDefault="00910197" w:rsidP="00C210B6">
            <w:pPr>
              <w:numPr>
                <w:ilvl w:val="0"/>
                <w:numId w:val="63"/>
              </w:numPr>
              <w:rPr>
                <w:rFonts w:ascii="Arial" w:hAnsi="Arial" w:cs="Arial"/>
                <w:sz w:val="20"/>
                <w:szCs w:val="20"/>
              </w:rPr>
            </w:pPr>
            <w:r w:rsidRPr="00C210B6">
              <w:rPr>
                <w:rFonts w:ascii="Arial" w:hAnsi="Arial" w:cs="Arial"/>
                <w:sz w:val="20"/>
                <w:szCs w:val="20"/>
              </w:rPr>
              <w:t>Manage all incident logistics.</w:t>
            </w:r>
          </w:p>
          <w:p w:rsidR="00910197" w:rsidRPr="00C210B6" w:rsidRDefault="00910197" w:rsidP="00C210B6">
            <w:pPr>
              <w:numPr>
                <w:ilvl w:val="0"/>
                <w:numId w:val="63"/>
              </w:numPr>
              <w:rPr>
                <w:rFonts w:ascii="Arial" w:hAnsi="Arial" w:cs="Arial"/>
                <w:sz w:val="20"/>
                <w:szCs w:val="20"/>
              </w:rPr>
            </w:pPr>
            <w:r w:rsidRPr="00C210B6">
              <w:rPr>
                <w:rFonts w:ascii="Arial" w:hAnsi="Arial" w:cs="Arial"/>
                <w:sz w:val="20"/>
                <w:szCs w:val="20"/>
              </w:rPr>
              <w:lastRenderedPageBreak/>
              <w:t>Provide logistical input to the IAP.</w:t>
            </w:r>
          </w:p>
          <w:p w:rsidR="00910197" w:rsidRPr="00C210B6" w:rsidRDefault="00910197" w:rsidP="00C210B6">
            <w:pPr>
              <w:numPr>
                <w:ilvl w:val="0"/>
                <w:numId w:val="63"/>
              </w:numPr>
              <w:rPr>
                <w:rFonts w:ascii="Arial" w:hAnsi="Arial" w:cs="Arial"/>
                <w:sz w:val="20"/>
                <w:szCs w:val="20"/>
              </w:rPr>
            </w:pPr>
            <w:r w:rsidRPr="00C210B6">
              <w:rPr>
                <w:rFonts w:ascii="Arial" w:hAnsi="Arial" w:cs="Arial"/>
                <w:sz w:val="20"/>
                <w:szCs w:val="20"/>
              </w:rPr>
              <w:t>Brief Logistics Staff as needed.</w:t>
            </w:r>
          </w:p>
          <w:p w:rsidR="00910197" w:rsidRPr="00C210B6" w:rsidRDefault="00910197" w:rsidP="00C210B6">
            <w:pPr>
              <w:numPr>
                <w:ilvl w:val="0"/>
                <w:numId w:val="63"/>
              </w:numPr>
              <w:rPr>
                <w:rFonts w:ascii="Arial" w:hAnsi="Arial" w:cs="Arial"/>
                <w:sz w:val="20"/>
                <w:szCs w:val="20"/>
              </w:rPr>
            </w:pPr>
            <w:r w:rsidRPr="00C210B6">
              <w:rPr>
                <w:rFonts w:ascii="Arial" w:hAnsi="Arial" w:cs="Arial"/>
                <w:sz w:val="20"/>
                <w:szCs w:val="20"/>
              </w:rPr>
              <w:t>Identify anticipated and known incident service and support requirements.</w:t>
            </w:r>
          </w:p>
          <w:p w:rsidR="00910197" w:rsidRPr="00C210B6" w:rsidRDefault="00910197" w:rsidP="00C210B6">
            <w:pPr>
              <w:numPr>
                <w:ilvl w:val="0"/>
                <w:numId w:val="63"/>
              </w:numPr>
              <w:rPr>
                <w:rFonts w:ascii="Arial" w:hAnsi="Arial" w:cs="Arial"/>
                <w:sz w:val="20"/>
                <w:szCs w:val="20"/>
              </w:rPr>
            </w:pPr>
            <w:r w:rsidRPr="00C210B6">
              <w:rPr>
                <w:rFonts w:ascii="Arial" w:hAnsi="Arial" w:cs="Arial"/>
                <w:sz w:val="20"/>
                <w:szCs w:val="20"/>
              </w:rPr>
              <w:t>Request additional resources as needed.</w:t>
            </w:r>
          </w:p>
          <w:p w:rsidR="00910197" w:rsidRPr="00C210B6" w:rsidRDefault="00BA6665" w:rsidP="00C210B6">
            <w:pPr>
              <w:numPr>
                <w:ilvl w:val="0"/>
                <w:numId w:val="63"/>
              </w:numPr>
              <w:rPr>
                <w:rFonts w:ascii="Arial" w:hAnsi="Arial" w:cs="Arial"/>
                <w:sz w:val="20"/>
                <w:szCs w:val="20"/>
              </w:rPr>
            </w:pPr>
            <w:r>
              <w:rPr>
                <w:rFonts w:ascii="Arial" w:hAnsi="Arial" w:cs="Arial"/>
                <w:sz w:val="20"/>
                <w:szCs w:val="20"/>
              </w:rPr>
              <w:t>O</w:t>
            </w:r>
            <w:r w:rsidR="00910197" w:rsidRPr="00C210B6">
              <w:rPr>
                <w:rFonts w:ascii="Arial" w:hAnsi="Arial" w:cs="Arial"/>
                <w:sz w:val="20"/>
                <w:szCs w:val="20"/>
              </w:rPr>
              <w:t>versee the development of the Communications, Medical, and Traffic Plans as required.</w:t>
            </w:r>
          </w:p>
          <w:p w:rsidR="00FA0EAD" w:rsidRPr="00C210B6" w:rsidRDefault="00910197" w:rsidP="00C210B6">
            <w:pPr>
              <w:numPr>
                <w:ilvl w:val="0"/>
                <w:numId w:val="63"/>
              </w:numPr>
              <w:rPr>
                <w:rFonts w:ascii="Arial" w:hAnsi="Arial" w:cs="Arial"/>
                <w:sz w:val="20"/>
                <w:szCs w:val="20"/>
              </w:rPr>
            </w:pPr>
            <w:r w:rsidRPr="00C210B6">
              <w:rPr>
                <w:rFonts w:ascii="Arial" w:hAnsi="Arial" w:cs="Arial"/>
                <w:sz w:val="20"/>
                <w:szCs w:val="20"/>
              </w:rPr>
              <w:t>Oversee demobilization of the Logistics Section and associated resources.</w:t>
            </w:r>
          </w:p>
        </w:tc>
      </w:tr>
      <w:tr w:rsidR="00FA0EAD" w:rsidRPr="00C210B6" w:rsidTr="0062066C">
        <w:trPr>
          <w:jc w:val="center"/>
        </w:trPr>
        <w:tc>
          <w:tcPr>
            <w:tcW w:w="1908" w:type="dxa"/>
          </w:tcPr>
          <w:p w:rsidR="00FA0EAD" w:rsidRPr="00C210B6" w:rsidRDefault="00910197" w:rsidP="00FA0EAD">
            <w:pPr>
              <w:rPr>
                <w:rFonts w:ascii="Arial" w:hAnsi="Arial" w:cs="Arial"/>
                <w:sz w:val="20"/>
                <w:szCs w:val="20"/>
              </w:rPr>
            </w:pPr>
            <w:r w:rsidRPr="00C210B6">
              <w:rPr>
                <w:rFonts w:ascii="Arial" w:hAnsi="Arial" w:cs="Arial"/>
                <w:sz w:val="20"/>
                <w:szCs w:val="20"/>
              </w:rPr>
              <w:lastRenderedPageBreak/>
              <w:t>Finance/ Administration Section Chief:</w:t>
            </w:r>
          </w:p>
          <w:p w:rsidR="00FA0EAD" w:rsidRPr="00C210B6" w:rsidRDefault="00FA0EAD" w:rsidP="00FA0EAD">
            <w:pPr>
              <w:rPr>
                <w:sz w:val="20"/>
                <w:szCs w:val="20"/>
              </w:rPr>
            </w:pPr>
          </w:p>
        </w:tc>
        <w:tc>
          <w:tcPr>
            <w:tcW w:w="8010" w:type="dxa"/>
          </w:tcPr>
          <w:p w:rsidR="00910197" w:rsidRPr="00C210B6" w:rsidRDefault="00910197" w:rsidP="00C210B6">
            <w:pPr>
              <w:numPr>
                <w:ilvl w:val="0"/>
                <w:numId w:val="64"/>
              </w:numPr>
              <w:rPr>
                <w:rFonts w:ascii="Arial" w:hAnsi="Arial" w:cs="Arial"/>
                <w:sz w:val="20"/>
                <w:szCs w:val="20"/>
              </w:rPr>
            </w:pPr>
            <w:r w:rsidRPr="00C210B6">
              <w:rPr>
                <w:rFonts w:ascii="Arial" w:hAnsi="Arial" w:cs="Arial"/>
                <w:sz w:val="20"/>
                <w:szCs w:val="20"/>
              </w:rPr>
              <w:t>Manage all financial aspects of an incident.</w:t>
            </w:r>
          </w:p>
          <w:p w:rsidR="00910197" w:rsidRPr="00C210B6" w:rsidRDefault="00910197" w:rsidP="00C210B6">
            <w:pPr>
              <w:numPr>
                <w:ilvl w:val="0"/>
                <w:numId w:val="64"/>
              </w:numPr>
              <w:rPr>
                <w:rFonts w:ascii="Arial" w:hAnsi="Arial" w:cs="Arial"/>
                <w:sz w:val="20"/>
                <w:szCs w:val="20"/>
              </w:rPr>
            </w:pPr>
            <w:r w:rsidRPr="00C210B6">
              <w:rPr>
                <w:rFonts w:ascii="Arial" w:hAnsi="Arial" w:cs="Arial"/>
                <w:sz w:val="20"/>
                <w:szCs w:val="20"/>
              </w:rPr>
              <w:t>Provide financial and cost analysis information as requested.</w:t>
            </w:r>
          </w:p>
          <w:p w:rsidR="00910197" w:rsidRPr="00C210B6" w:rsidRDefault="00910197" w:rsidP="00C210B6">
            <w:pPr>
              <w:numPr>
                <w:ilvl w:val="0"/>
                <w:numId w:val="64"/>
              </w:numPr>
              <w:rPr>
                <w:rFonts w:ascii="Arial" w:hAnsi="Arial" w:cs="Arial"/>
                <w:sz w:val="20"/>
                <w:szCs w:val="20"/>
              </w:rPr>
            </w:pPr>
            <w:r w:rsidRPr="00C210B6">
              <w:rPr>
                <w:rFonts w:ascii="Arial" w:hAnsi="Arial" w:cs="Arial"/>
                <w:sz w:val="20"/>
                <w:szCs w:val="20"/>
              </w:rPr>
              <w:t>Ensure compensation and claims functions are being addressed relative to the incident.</w:t>
            </w:r>
          </w:p>
          <w:p w:rsidR="00910197" w:rsidRPr="00C210B6" w:rsidRDefault="00910197" w:rsidP="00C210B6">
            <w:pPr>
              <w:numPr>
                <w:ilvl w:val="0"/>
                <w:numId w:val="64"/>
              </w:numPr>
              <w:rPr>
                <w:rFonts w:ascii="Arial" w:hAnsi="Arial" w:cs="Arial"/>
                <w:sz w:val="20"/>
                <w:szCs w:val="20"/>
              </w:rPr>
            </w:pPr>
            <w:r w:rsidRPr="00C210B6">
              <w:rPr>
                <w:rFonts w:ascii="Arial" w:hAnsi="Arial" w:cs="Arial"/>
                <w:sz w:val="20"/>
                <w:szCs w:val="20"/>
              </w:rPr>
              <w:t>Gather pertinent information from briefings with responsible agencies.</w:t>
            </w:r>
          </w:p>
          <w:p w:rsidR="00910197" w:rsidRPr="00C210B6" w:rsidRDefault="00910197" w:rsidP="00C210B6">
            <w:pPr>
              <w:numPr>
                <w:ilvl w:val="0"/>
                <w:numId w:val="64"/>
              </w:numPr>
              <w:rPr>
                <w:rFonts w:ascii="Arial" w:hAnsi="Arial" w:cs="Arial"/>
                <w:sz w:val="20"/>
                <w:szCs w:val="20"/>
              </w:rPr>
            </w:pPr>
            <w:r w:rsidRPr="00C210B6">
              <w:rPr>
                <w:rFonts w:ascii="Arial" w:hAnsi="Arial" w:cs="Arial"/>
                <w:sz w:val="20"/>
                <w:szCs w:val="20"/>
              </w:rPr>
              <w:t>Develop an operating plan for the Finance/Administration Section and fill Section supply and support needs.</w:t>
            </w:r>
          </w:p>
          <w:p w:rsidR="00910197" w:rsidRPr="00C210B6" w:rsidRDefault="00910197" w:rsidP="00C210B6">
            <w:pPr>
              <w:numPr>
                <w:ilvl w:val="0"/>
                <w:numId w:val="64"/>
              </w:numPr>
              <w:rPr>
                <w:rFonts w:ascii="Arial" w:hAnsi="Arial" w:cs="Arial"/>
                <w:sz w:val="20"/>
                <w:szCs w:val="20"/>
              </w:rPr>
            </w:pPr>
            <w:r w:rsidRPr="00C210B6">
              <w:rPr>
                <w:rFonts w:ascii="Arial" w:hAnsi="Arial" w:cs="Arial"/>
                <w:sz w:val="20"/>
                <w:szCs w:val="20"/>
              </w:rPr>
              <w:t>Determine the need to set up and operate an incident commissary.</w:t>
            </w:r>
          </w:p>
          <w:p w:rsidR="00910197" w:rsidRPr="00C210B6" w:rsidRDefault="00910197" w:rsidP="00C210B6">
            <w:pPr>
              <w:numPr>
                <w:ilvl w:val="0"/>
                <w:numId w:val="64"/>
              </w:numPr>
              <w:rPr>
                <w:rFonts w:ascii="Arial" w:hAnsi="Arial" w:cs="Arial"/>
                <w:sz w:val="20"/>
                <w:szCs w:val="20"/>
              </w:rPr>
            </w:pPr>
            <w:r w:rsidRPr="00C210B6">
              <w:rPr>
                <w:rFonts w:ascii="Arial" w:hAnsi="Arial" w:cs="Arial"/>
                <w:sz w:val="20"/>
                <w:szCs w:val="20"/>
              </w:rPr>
              <w:t>Meet with assisting and cooperating agency representatives as needed.</w:t>
            </w:r>
          </w:p>
          <w:p w:rsidR="00910197" w:rsidRPr="00C210B6" w:rsidRDefault="00910197" w:rsidP="00C210B6">
            <w:pPr>
              <w:numPr>
                <w:ilvl w:val="0"/>
                <w:numId w:val="64"/>
              </w:numPr>
              <w:rPr>
                <w:rFonts w:ascii="Arial" w:hAnsi="Arial" w:cs="Arial"/>
                <w:sz w:val="20"/>
                <w:szCs w:val="20"/>
              </w:rPr>
            </w:pPr>
            <w:r w:rsidRPr="00C210B6">
              <w:rPr>
                <w:rFonts w:ascii="Arial" w:hAnsi="Arial" w:cs="Arial"/>
                <w:sz w:val="20"/>
                <w:szCs w:val="20"/>
              </w:rPr>
              <w:t>Maintain daily contact with agency(s) headquarters on finance matters.</w:t>
            </w:r>
          </w:p>
          <w:p w:rsidR="00910197" w:rsidRPr="00C210B6" w:rsidRDefault="00910197" w:rsidP="00C210B6">
            <w:pPr>
              <w:numPr>
                <w:ilvl w:val="0"/>
                <w:numId w:val="64"/>
              </w:numPr>
              <w:rPr>
                <w:rFonts w:ascii="Arial" w:hAnsi="Arial" w:cs="Arial"/>
                <w:sz w:val="20"/>
                <w:szCs w:val="20"/>
              </w:rPr>
            </w:pPr>
            <w:r w:rsidRPr="00C210B6">
              <w:rPr>
                <w:rFonts w:ascii="Arial" w:hAnsi="Arial" w:cs="Arial"/>
                <w:sz w:val="20"/>
                <w:szCs w:val="20"/>
              </w:rPr>
              <w:t>Ensure that personnel time records are completed accurately and transmitted to home agencies.</w:t>
            </w:r>
          </w:p>
          <w:p w:rsidR="00910197" w:rsidRPr="00C210B6" w:rsidRDefault="00910197" w:rsidP="00C210B6">
            <w:pPr>
              <w:numPr>
                <w:ilvl w:val="0"/>
                <w:numId w:val="64"/>
              </w:numPr>
              <w:rPr>
                <w:rFonts w:ascii="Arial" w:hAnsi="Arial" w:cs="Arial"/>
                <w:sz w:val="20"/>
                <w:szCs w:val="20"/>
              </w:rPr>
            </w:pPr>
            <w:r w:rsidRPr="00C210B6">
              <w:rPr>
                <w:rFonts w:ascii="Arial" w:hAnsi="Arial" w:cs="Arial"/>
                <w:sz w:val="20"/>
                <w:szCs w:val="20"/>
              </w:rPr>
              <w:t>Ensure that all obligation documents initiated at the incident are properly prepared and completed.</w:t>
            </w:r>
          </w:p>
          <w:p w:rsidR="00910197" w:rsidRPr="00C210B6" w:rsidRDefault="00910197" w:rsidP="00C210B6">
            <w:pPr>
              <w:numPr>
                <w:ilvl w:val="0"/>
                <w:numId w:val="64"/>
              </w:numPr>
              <w:rPr>
                <w:rFonts w:ascii="Arial" w:hAnsi="Arial" w:cs="Arial"/>
                <w:sz w:val="20"/>
                <w:szCs w:val="20"/>
              </w:rPr>
            </w:pPr>
            <w:r w:rsidRPr="00C210B6">
              <w:rPr>
                <w:rFonts w:ascii="Arial" w:hAnsi="Arial" w:cs="Arial"/>
                <w:sz w:val="20"/>
                <w:szCs w:val="20"/>
              </w:rPr>
              <w:t>Brief agency administrative personnel on all incident-related financial issues needing attention or followup.</w:t>
            </w:r>
          </w:p>
          <w:p w:rsidR="00FA0EAD" w:rsidRPr="00C210B6" w:rsidRDefault="00910197" w:rsidP="00C210B6">
            <w:pPr>
              <w:numPr>
                <w:ilvl w:val="0"/>
                <w:numId w:val="64"/>
              </w:numPr>
              <w:rPr>
                <w:rFonts w:ascii="Arial" w:hAnsi="Arial" w:cs="Arial"/>
                <w:sz w:val="20"/>
                <w:szCs w:val="20"/>
              </w:rPr>
            </w:pPr>
            <w:r w:rsidRPr="00C210B6">
              <w:rPr>
                <w:rFonts w:ascii="Arial" w:hAnsi="Arial" w:cs="Arial"/>
                <w:sz w:val="20"/>
                <w:szCs w:val="20"/>
              </w:rPr>
              <w:t>Provide input to the IAP.</w:t>
            </w:r>
          </w:p>
        </w:tc>
      </w:tr>
      <w:tr w:rsidR="00FA0EAD" w:rsidRPr="00C210B6" w:rsidTr="0062066C">
        <w:trPr>
          <w:jc w:val="center"/>
        </w:trPr>
        <w:tc>
          <w:tcPr>
            <w:tcW w:w="1908" w:type="dxa"/>
          </w:tcPr>
          <w:p w:rsidR="00FA0EAD" w:rsidRPr="00C210B6" w:rsidRDefault="00910197" w:rsidP="00FA0EAD">
            <w:pPr>
              <w:rPr>
                <w:rFonts w:ascii="Arial" w:hAnsi="Arial" w:cs="Arial"/>
                <w:sz w:val="20"/>
                <w:szCs w:val="20"/>
              </w:rPr>
            </w:pPr>
            <w:r w:rsidRPr="00C210B6">
              <w:rPr>
                <w:rFonts w:ascii="Arial" w:hAnsi="Arial" w:cs="Arial"/>
                <w:sz w:val="20"/>
                <w:szCs w:val="20"/>
              </w:rPr>
              <w:t>Public Information Officer:</w:t>
            </w:r>
          </w:p>
          <w:p w:rsidR="00FA0EAD" w:rsidRPr="00C210B6" w:rsidRDefault="00FA0EAD" w:rsidP="00FA0EAD">
            <w:pPr>
              <w:rPr>
                <w:sz w:val="20"/>
                <w:szCs w:val="20"/>
              </w:rPr>
            </w:pPr>
          </w:p>
        </w:tc>
        <w:tc>
          <w:tcPr>
            <w:tcW w:w="8010" w:type="dxa"/>
          </w:tcPr>
          <w:p w:rsidR="00910197" w:rsidRPr="00C210B6" w:rsidRDefault="00910197" w:rsidP="00C210B6">
            <w:pPr>
              <w:numPr>
                <w:ilvl w:val="0"/>
                <w:numId w:val="65"/>
              </w:numPr>
              <w:rPr>
                <w:rFonts w:ascii="Arial" w:hAnsi="Arial" w:cs="Arial"/>
                <w:sz w:val="20"/>
                <w:szCs w:val="20"/>
              </w:rPr>
            </w:pPr>
            <w:r w:rsidRPr="00C210B6">
              <w:rPr>
                <w:rFonts w:ascii="Arial" w:hAnsi="Arial" w:cs="Arial"/>
                <w:sz w:val="20"/>
                <w:szCs w:val="20"/>
              </w:rPr>
              <w:t>Determine, according to direction from the IC, any limits on information release.</w:t>
            </w:r>
          </w:p>
          <w:p w:rsidR="00910197" w:rsidRPr="00C210B6" w:rsidRDefault="00910197" w:rsidP="00C210B6">
            <w:pPr>
              <w:numPr>
                <w:ilvl w:val="0"/>
                <w:numId w:val="65"/>
              </w:numPr>
              <w:rPr>
                <w:rFonts w:ascii="Arial" w:hAnsi="Arial" w:cs="Arial"/>
                <w:sz w:val="20"/>
                <w:szCs w:val="20"/>
              </w:rPr>
            </w:pPr>
            <w:r w:rsidRPr="00C210B6">
              <w:rPr>
                <w:rFonts w:ascii="Arial" w:hAnsi="Arial" w:cs="Arial"/>
                <w:sz w:val="20"/>
                <w:szCs w:val="20"/>
              </w:rPr>
              <w:t>Develop accurate, accessible, and timely information for use in press/media briefings.</w:t>
            </w:r>
          </w:p>
          <w:p w:rsidR="00910197" w:rsidRPr="00C210B6" w:rsidRDefault="00910197" w:rsidP="00C210B6">
            <w:pPr>
              <w:numPr>
                <w:ilvl w:val="0"/>
                <w:numId w:val="65"/>
              </w:numPr>
              <w:rPr>
                <w:rFonts w:ascii="Arial" w:hAnsi="Arial" w:cs="Arial"/>
                <w:sz w:val="20"/>
                <w:szCs w:val="20"/>
              </w:rPr>
            </w:pPr>
            <w:r w:rsidRPr="00C210B6">
              <w:rPr>
                <w:rFonts w:ascii="Arial" w:hAnsi="Arial" w:cs="Arial"/>
                <w:sz w:val="20"/>
                <w:szCs w:val="20"/>
              </w:rPr>
              <w:t>Obtain IC’s approval of news releases.</w:t>
            </w:r>
          </w:p>
          <w:p w:rsidR="00910197" w:rsidRPr="00C210B6" w:rsidRDefault="00910197" w:rsidP="00C210B6">
            <w:pPr>
              <w:numPr>
                <w:ilvl w:val="0"/>
                <w:numId w:val="65"/>
              </w:numPr>
              <w:rPr>
                <w:rFonts w:ascii="Arial" w:hAnsi="Arial" w:cs="Arial"/>
                <w:sz w:val="20"/>
                <w:szCs w:val="20"/>
              </w:rPr>
            </w:pPr>
            <w:r w:rsidRPr="00C210B6">
              <w:rPr>
                <w:rFonts w:ascii="Arial" w:hAnsi="Arial" w:cs="Arial"/>
                <w:sz w:val="20"/>
                <w:szCs w:val="20"/>
              </w:rPr>
              <w:t>Conduct periodic media briefings.</w:t>
            </w:r>
          </w:p>
          <w:p w:rsidR="00910197" w:rsidRPr="00C210B6" w:rsidRDefault="00910197" w:rsidP="00C210B6">
            <w:pPr>
              <w:numPr>
                <w:ilvl w:val="0"/>
                <w:numId w:val="65"/>
              </w:numPr>
              <w:rPr>
                <w:rFonts w:ascii="Arial" w:hAnsi="Arial" w:cs="Arial"/>
                <w:sz w:val="20"/>
                <w:szCs w:val="20"/>
              </w:rPr>
            </w:pPr>
            <w:r w:rsidRPr="00C210B6">
              <w:rPr>
                <w:rFonts w:ascii="Arial" w:hAnsi="Arial" w:cs="Arial"/>
                <w:sz w:val="20"/>
                <w:szCs w:val="20"/>
              </w:rPr>
              <w:t>Arrange for tours and other interviews or briefings that may be required.</w:t>
            </w:r>
          </w:p>
          <w:p w:rsidR="00910197" w:rsidRPr="00C210B6" w:rsidRDefault="00910197" w:rsidP="00C210B6">
            <w:pPr>
              <w:numPr>
                <w:ilvl w:val="0"/>
                <w:numId w:val="65"/>
              </w:numPr>
              <w:rPr>
                <w:rFonts w:ascii="Arial" w:hAnsi="Arial" w:cs="Arial"/>
                <w:sz w:val="20"/>
                <w:szCs w:val="20"/>
              </w:rPr>
            </w:pPr>
            <w:r w:rsidRPr="00C210B6">
              <w:rPr>
                <w:rFonts w:ascii="Arial" w:hAnsi="Arial" w:cs="Arial"/>
                <w:sz w:val="20"/>
                <w:szCs w:val="20"/>
              </w:rPr>
              <w:t>Monitor and forward media information that may be useful to incident planning.</w:t>
            </w:r>
          </w:p>
          <w:p w:rsidR="00910197" w:rsidRPr="00C210B6" w:rsidRDefault="00910197" w:rsidP="00C210B6">
            <w:pPr>
              <w:numPr>
                <w:ilvl w:val="0"/>
                <w:numId w:val="65"/>
              </w:numPr>
              <w:rPr>
                <w:rFonts w:ascii="Arial" w:hAnsi="Arial" w:cs="Arial"/>
                <w:sz w:val="20"/>
                <w:szCs w:val="20"/>
              </w:rPr>
            </w:pPr>
            <w:r w:rsidRPr="00C210B6">
              <w:rPr>
                <w:rFonts w:ascii="Arial" w:hAnsi="Arial" w:cs="Arial"/>
                <w:sz w:val="20"/>
                <w:szCs w:val="20"/>
              </w:rPr>
              <w:t>Maintain current information, summaries, and/or displays on the incident.</w:t>
            </w:r>
          </w:p>
          <w:p w:rsidR="00910197" w:rsidRPr="00C210B6" w:rsidRDefault="00910197" w:rsidP="00C210B6">
            <w:pPr>
              <w:numPr>
                <w:ilvl w:val="0"/>
                <w:numId w:val="65"/>
              </w:numPr>
              <w:rPr>
                <w:rFonts w:ascii="Arial" w:hAnsi="Arial" w:cs="Arial"/>
                <w:sz w:val="20"/>
                <w:szCs w:val="20"/>
              </w:rPr>
            </w:pPr>
            <w:r w:rsidRPr="00C210B6">
              <w:rPr>
                <w:rFonts w:ascii="Arial" w:hAnsi="Arial" w:cs="Arial"/>
                <w:sz w:val="20"/>
                <w:szCs w:val="20"/>
              </w:rPr>
              <w:t>Make information about the incident available to incident personnel.</w:t>
            </w:r>
          </w:p>
          <w:p w:rsidR="00FA0EAD" w:rsidRPr="00C210B6" w:rsidRDefault="00910197" w:rsidP="00C210B6">
            <w:pPr>
              <w:numPr>
                <w:ilvl w:val="0"/>
                <w:numId w:val="65"/>
              </w:numPr>
              <w:rPr>
                <w:rFonts w:ascii="Arial" w:hAnsi="Arial" w:cs="Arial"/>
                <w:sz w:val="20"/>
                <w:szCs w:val="20"/>
              </w:rPr>
            </w:pPr>
            <w:r w:rsidRPr="00C210B6">
              <w:rPr>
                <w:rFonts w:ascii="Arial" w:hAnsi="Arial" w:cs="Arial"/>
                <w:sz w:val="20"/>
                <w:szCs w:val="20"/>
              </w:rPr>
              <w:t>Participate in the planning meeting.</w:t>
            </w:r>
            <w:r w:rsidR="00FA0EAD" w:rsidRPr="00C210B6">
              <w:rPr>
                <w:rFonts w:ascii="Arial" w:hAnsi="Arial" w:cs="Arial"/>
                <w:sz w:val="20"/>
                <w:szCs w:val="20"/>
              </w:rPr>
              <w:t xml:space="preserve"> </w:t>
            </w:r>
          </w:p>
        </w:tc>
      </w:tr>
      <w:tr w:rsidR="00FA0EAD" w:rsidRPr="00C210B6" w:rsidTr="0062066C">
        <w:trPr>
          <w:jc w:val="center"/>
        </w:trPr>
        <w:tc>
          <w:tcPr>
            <w:tcW w:w="1908" w:type="dxa"/>
          </w:tcPr>
          <w:p w:rsidR="00FA0EAD" w:rsidRPr="00C210B6" w:rsidRDefault="00910197" w:rsidP="00FA0EAD">
            <w:pPr>
              <w:rPr>
                <w:rFonts w:ascii="Arial" w:hAnsi="Arial" w:cs="Arial"/>
                <w:sz w:val="20"/>
                <w:szCs w:val="20"/>
              </w:rPr>
            </w:pPr>
            <w:r w:rsidRPr="00C210B6">
              <w:rPr>
                <w:rFonts w:ascii="Arial" w:hAnsi="Arial" w:cs="Arial"/>
                <w:sz w:val="20"/>
                <w:szCs w:val="20"/>
              </w:rPr>
              <w:t>Safety Officer:</w:t>
            </w:r>
          </w:p>
          <w:p w:rsidR="00FA0EAD" w:rsidRPr="00C210B6" w:rsidRDefault="00FA0EAD" w:rsidP="00FA0EAD">
            <w:pPr>
              <w:rPr>
                <w:sz w:val="20"/>
                <w:szCs w:val="20"/>
              </w:rPr>
            </w:pPr>
          </w:p>
        </w:tc>
        <w:tc>
          <w:tcPr>
            <w:tcW w:w="8010" w:type="dxa"/>
          </w:tcPr>
          <w:p w:rsidR="00910197" w:rsidRPr="00C210B6" w:rsidRDefault="00910197" w:rsidP="00C210B6">
            <w:pPr>
              <w:numPr>
                <w:ilvl w:val="0"/>
                <w:numId w:val="66"/>
              </w:numPr>
              <w:jc w:val="both"/>
              <w:rPr>
                <w:rFonts w:ascii="Arial" w:hAnsi="Arial" w:cs="Arial"/>
                <w:sz w:val="20"/>
                <w:szCs w:val="20"/>
              </w:rPr>
            </w:pPr>
            <w:r w:rsidRPr="00C210B6">
              <w:rPr>
                <w:rFonts w:ascii="Arial" w:hAnsi="Arial" w:cs="Arial"/>
                <w:sz w:val="20"/>
                <w:szCs w:val="20"/>
              </w:rPr>
              <w:t>Identify and mitigate hazardous situations.</w:t>
            </w:r>
          </w:p>
          <w:p w:rsidR="00910197" w:rsidRPr="00C210B6" w:rsidRDefault="00910197" w:rsidP="00C210B6">
            <w:pPr>
              <w:numPr>
                <w:ilvl w:val="0"/>
                <w:numId w:val="66"/>
              </w:numPr>
              <w:jc w:val="both"/>
              <w:rPr>
                <w:rFonts w:ascii="Arial" w:hAnsi="Arial" w:cs="Arial"/>
                <w:sz w:val="20"/>
                <w:szCs w:val="20"/>
              </w:rPr>
            </w:pPr>
            <w:r w:rsidRPr="00C210B6">
              <w:rPr>
                <w:rFonts w:ascii="Arial" w:hAnsi="Arial" w:cs="Arial"/>
                <w:sz w:val="20"/>
                <w:szCs w:val="20"/>
              </w:rPr>
              <w:t>Ensure safety messages and briefings are made.</w:t>
            </w:r>
          </w:p>
          <w:p w:rsidR="00910197" w:rsidRPr="00C210B6" w:rsidRDefault="00910197" w:rsidP="00C210B6">
            <w:pPr>
              <w:numPr>
                <w:ilvl w:val="0"/>
                <w:numId w:val="66"/>
              </w:numPr>
              <w:jc w:val="both"/>
              <w:rPr>
                <w:rFonts w:ascii="Arial" w:hAnsi="Arial" w:cs="Arial"/>
                <w:sz w:val="20"/>
                <w:szCs w:val="20"/>
              </w:rPr>
            </w:pPr>
            <w:r w:rsidRPr="00C210B6">
              <w:rPr>
                <w:rFonts w:ascii="Arial" w:hAnsi="Arial" w:cs="Arial"/>
                <w:sz w:val="20"/>
                <w:szCs w:val="20"/>
              </w:rPr>
              <w:t>Exercise emergency authority to stop and prevent unsafe acts.</w:t>
            </w:r>
          </w:p>
          <w:p w:rsidR="00910197" w:rsidRPr="00C210B6" w:rsidRDefault="00910197" w:rsidP="00C210B6">
            <w:pPr>
              <w:numPr>
                <w:ilvl w:val="0"/>
                <w:numId w:val="66"/>
              </w:numPr>
              <w:jc w:val="both"/>
              <w:rPr>
                <w:rFonts w:ascii="Arial" w:hAnsi="Arial" w:cs="Arial"/>
                <w:sz w:val="20"/>
                <w:szCs w:val="20"/>
              </w:rPr>
            </w:pPr>
            <w:r w:rsidRPr="00C210B6">
              <w:rPr>
                <w:rFonts w:ascii="Arial" w:hAnsi="Arial" w:cs="Arial"/>
                <w:sz w:val="20"/>
                <w:szCs w:val="20"/>
              </w:rPr>
              <w:t>Review the Incident Action Plan for safety implications.</w:t>
            </w:r>
          </w:p>
          <w:p w:rsidR="00910197" w:rsidRPr="00C210B6" w:rsidRDefault="00910197" w:rsidP="00C210B6">
            <w:pPr>
              <w:numPr>
                <w:ilvl w:val="0"/>
                <w:numId w:val="66"/>
              </w:numPr>
              <w:jc w:val="both"/>
              <w:rPr>
                <w:rFonts w:ascii="Arial" w:hAnsi="Arial" w:cs="Arial"/>
                <w:sz w:val="20"/>
                <w:szCs w:val="20"/>
              </w:rPr>
            </w:pPr>
            <w:r w:rsidRPr="00C210B6">
              <w:rPr>
                <w:rFonts w:ascii="Arial" w:hAnsi="Arial" w:cs="Arial"/>
                <w:sz w:val="20"/>
                <w:szCs w:val="20"/>
              </w:rPr>
              <w:t>Assign assistants qualified to evaluate special hazards.</w:t>
            </w:r>
          </w:p>
          <w:p w:rsidR="00910197" w:rsidRPr="00C210B6" w:rsidRDefault="00910197" w:rsidP="00C210B6">
            <w:pPr>
              <w:numPr>
                <w:ilvl w:val="0"/>
                <w:numId w:val="66"/>
              </w:numPr>
              <w:jc w:val="both"/>
              <w:rPr>
                <w:rFonts w:ascii="Arial" w:hAnsi="Arial" w:cs="Arial"/>
                <w:sz w:val="20"/>
                <w:szCs w:val="20"/>
              </w:rPr>
            </w:pPr>
            <w:r w:rsidRPr="00C210B6">
              <w:rPr>
                <w:rFonts w:ascii="Arial" w:hAnsi="Arial" w:cs="Arial"/>
                <w:sz w:val="20"/>
                <w:szCs w:val="20"/>
              </w:rPr>
              <w:t>Initiate preliminary investigation of accidents within the incident area.</w:t>
            </w:r>
          </w:p>
          <w:p w:rsidR="00910197" w:rsidRPr="00C210B6" w:rsidRDefault="00910197" w:rsidP="00C210B6">
            <w:pPr>
              <w:numPr>
                <w:ilvl w:val="0"/>
                <w:numId w:val="66"/>
              </w:numPr>
              <w:jc w:val="both"/>
              <w:rPr>
                <w:rFonts w:ascii="Arial" w:hAnsi="Arial" w:cs="Arial"/>
                <w:sz w:val="20"/>
                <w:szCs w:val="20"/>
              </w:rPr>
            </w:pPr>
            <w:r w:rsidRPr="00C210B6">
              <w:rPr>
                <w:rFonts w:ascii="Arial" w:hAnsi="Arial" w:cs="Arial"/>
                <w:sz w:val="20"/>
                <w:szCs w:val="20"/>
              </w:rPr>
              <w:t>Review and approve the Medical Plan.</w:t>
            </w:r>
          </w:p>
          <w:p w:rsidR="00FA0EAD" w:rsidRPr="00C210B6" w:rsidRDefault="00910197" w:rsidP="00C210B6">
            <w:pPr>
              <w:numPr>
                <w:ilvl w:val="0"/>
                <w:numId w:val="66"/>
              </w:numPr>
              <w:jc w:val="both"/>
              <w:rPr>
                <w:rFonts w:ascii="Arial" w:hAnsi="Arial" w:cs="Arial"/>
                <w:sz w:val="20"/>
                <w:szCs w:val="20"/>
              </w:rPr>
            </w:pPr>
            <w:r w:rsidRPr="00C210B6">
              <w:rPr>
                <w:rFonts w:ascii="Arial" w:hAnsi="Arial" w:cs="Arial"/>
                <w:sz w:val="20"/>
                <w:szCs w:val="20"/>
              </w:rPr>
              <w:t>Participate in planning meetings.</w:t>
            </w:r>
          </w:p>
        </w:tc>
      </w:tr>
      <w:tr w:rsidR="00FA0EAD" w:rsidRPr="00C210B6" w:rsidTr="0062066C">
        <w:trPr>
          <w:jc w:val="center"/>
        </w:trPr>
        <w:tc>
          <w:tcPr>
            <w:tcW w:w="1908" w:type="dxa"/>
          </w:tcPr>
          <w:p w:rsidR="00FA0EAD" w:rsidRPr="00C210B6" w:rsidRDefault="00910197" w:rsidP="00FA0EAD">
            <w:pPr>
              <w:rPr>
                <w:rFonts w:ascii="Arial" w:hAnsi="Arial" w:cs="Arial"/>
                <w:sz w:val="20"/>
                <w:szCs w:val="20"/>
              </w:rPr>
            </w:pPr>
            <w:r w:rsidRPr="00C210B6">
              <w:rPr>
                <w:rFonts w:ascii="Arial" w:hAnsi="Arial" w:cs="Arial"/>
                <w:sz w:val="20"/>
                <w:szCs w:val="20"/>
              </w:rPr>
              <w:t>Liaison Officer:</w:t>
            </w:r>
          </w:p>
          <w:p w:rsidR="00FA0EAD" w:rsidRPr="00C210B6" w:rsidRDefault="00FA0EAD" w:rsidP="00FA0EAD">
            <w:pPr>
              <w:rPr>
                <w:sz w:val="20"/>
                <w:szCs w:val="20"/>
              </w:rPr>
            </w:pPr>
          </w:p>
        </w:tc>
        <w:tc>
          <w:tcPr>
            <w:tcW w:w="8010" w:type="dxa"/>
          </w:tcPr>
          <w:p w:rsidR="00910197" w:rsidRPr="00C210B6" w:rsidRDefault="00910197" w:rsidP="00C210B6">
            <w:pPr>
              <w:numPr>
                <w:ilvl w:val="0"/>
                <w:numId w:val="67"/>
              </w:numPr>
              <w:jc w:val="both"/>
              <w:rPr>
                <w:rFonts w:ascii="Arial" w:hAnsi="Arial" w:cs="Arial"/>
                <w:sz w:val="20"/>
                <w:szCs w:val="20"/>
              </w:rPr>
            </w:pPr>
            <w:r w:rsidRPr="00C210B6">
              <w:rPr>
                <w:rFonts w:ascii="Arial" w:hAnsi="Arial" w:cs="Arial"/>
                <w:sz w:val="20"/>
                <w:szCs w:val="20"/>
              </w:rPr>
              <w:t>Act as a point of contact for agency representatives.</w:t>
            </w:r>
          </w:p>
          <w:p w:rsidR="00910197" w:rsidRPr="00C210B6" w:rsidRDefault="00910197" w:rsidP="00C210B6">
            <w:pPr>
              <w:numPr>
                <w:ilvl w:val="0"/>
                <w:numId w:val="67"/>
              </w:numPr>
              <w:jc w:val="both"/>
              <w:rPr>
                <w:rFonts w:ascii="Arial" w:hAnsi="Arial" w:cs="Arial"/>
                <w:sz w:val="20"/>
                <w:szCs w:val="20"/>
              </w:rPr>
            </w:pPr>
            <w:r w:rsidRPr="00C210B6">
              <w:rPr>
                <w:rFonts w:ascii="Arial" w:hAnsi="Arial" w:cs="Arial"/>
                <w:sz w:val="20"/>
                <w:szCs w:val="20"/>
              </w:rPr>
              <w:t>Maintain a list of assisting and cooperating agencies and agency representatives.</w:t>
            </w:r>
          </w:p>
          <w:p w:rsidR="00910197" w:rsidRPr="00C210B6" w:rsidRDefault="00910197" w:rsidP="00C210B6">
            <w:pPr>
              <w:numPr>
                <w:ilvl w:val="0"/>
                <w:numId w:val="67"/>
              </w:numPr>
              <w:jc w:val="both"/>
              <w:rPr>
                <w:rFonts w:ascii="Arial" w:hAnsi="Arial" w:cs="Arial"/>
                <w:sz w:val="20"/>
                <w:szCs w:val="20"/>
              </w:rPr>
            </w:pPr>
            <w:r w:rsidRPr="00C210B6">
              <w:rPr>
                <w:rFonts w:ascii="Arial" w:hAnsi="Arial" w:cs="Arial"/>
                <w:sz w:val="20"/>
                <w:szCs w:val="20"/>
              </w:rPr>
              <w:t>Assist in setting up and coordinating interagency contacts.</w:t>
            </w:r>
          </w:p>
          <w:p w:rsidR="00910197" w:rsidRPr="00C210B6" w:rsidRDefault="00910197" w:rsidP="00C210B6">
            <w:pPr>
              <w:numPr>
                <w:ilvl w:val="0"/>
                <w:numId w:val="67"/>
              </w:numPr>
              <w:jc w:val="both"/>
              <w:rPr>
                <w:rFonts w:ascii="Arial" w:hAnsi="Arial" w:cs="Arial"/>
                <w:sz w:val="20"/>
                <w:szCs w:val="20"/>
              </w:rPr>
            </w:pPr>
            <w:r w:rsidRPr="00C210B6">
              <w:rPr>
                <w:rFonts w:ascii="Arial" w:hAnsi="Arial" w:cs="Arial"/>
                <w:sz w:val="20"/>
                <w:szCs w:val="20"/>
              </w:rPr>
              <w:t>Monitor incident operations to identify current or potential interorganizational problems.</w:t>
            </w:r>
          </w:p>
          <w:p w:rsidR="00910197" w:rsidRPr="00C210B6" w:rsidRDefault="00910197" w:rsidP="00C210B6">
            <w:pPr>
              <w:numPr>
                <w:ilvl w:val="0"/>
                <w:numId w:val="67"/>
              </w:numPr>
              <w:jc w:val="both"/>
              <w:rPr>
                <w:rFonts w:ascii="Arial" w:hAnsi="Arial" w:cs="Arial"/>
                <w:sz w:val="20"/>
                <w:szCs w:val="20"/>
              </w:rPr>
            </w:pPr>
            <w:r w:rsidRPr="00C210B6">
              <w:rPr>
                <w:rFonts w:ascii="Arial" w:hAnsi="Arial" w:cs="Arial"/>
                <w:sz w:val="20"/>
                <w:szCs w:val="20"/>
              </w:rPr>
              <w:t>Participate in planning meetings, providing current resource status, including limitations and capabilities of agency resources.</w:t>
            </w:r>
          </w:p>
          <w:p w:rsidR="00FA0EAD" w:rsidRPr="00C210B6" w:rsidRDefault="00910197" w:rsidP="00C210B6">
            <w:pPr>
              <w:numPr>
                <w:ilvl w:val="0"/>
                <w:numId w:val="67"/>
              </w:numPr>
              <w:jc w:val="both"/>
              <w:rPr>
                <w:rFonts w:ascii="Arial" w:hAnsi="Arial" w:cs="Arial"/>
                <w:sz w:val="20"/>
                <w:szCs w:val="20"/>
              </w:rPr>
            </w:pPr>
            <w:r w:rsidRPr="00C210B6">
              <w:rPr>
                <w:rFonts w:ascii="Arial" w:hAnsi="Arial" w:cs="Arial"/>
                <w:sz w:val="20"/>
                <w:szCs w:val="20"/>
              </w:rPr>
              <w:lastRenderedPageBreak/>
              <w:t>Provide agency-specific demobilization information and requirements.</w:t>
            </w:r>
          </w:p>
        </w:tc>
      </w:tr>
      <w:tr w:rsidR="00FA0EAD" w:rsidRPr="00C210B6" w:rsidTr="0062066C">
        <w:trPr>
          <w:jc w:val="center"/>
        </w:trPr>
        <w:tc>
          <w:tcPr>
            <w:tcW w:w="1908" w:type="dxa"/>
          </w:tcPr>
          <w:p w:rsidR="00FA0EAD" w:rsidRPr="00C210B6" w:rsidRDefault="00910197" w:rsidP="00FA0EAD">
            <w:pPr>
              <w:rPr>
                <w:rFonts w:ascii="Arial" w:hAnsi="Arial" w:cs="Arial"/>
                <w:sz w:val="20"/>
                <w:szCs w:val="20"/>
              </w:rPr>
            </w:pPr>
            <w:r w:rsidRPr="00C210B6">
              <w:rPr>
                <w:rFonts w:ascii="Arial" w:hAnsi="Arial" w:cs="Arial"/>
                <w:sz w:val="20"/>
                <w:szCs w:val="20"/>
              </w:rPr>
              <w:lastRenderedPageBreak/>
              <w:t xml:space="preserve">Assistants: </w:t>
            </w:r>
          </w:p>
        </w:tc>
        <w:tc>
          <w:tcPr>
            <w:tcW w:w="8010" w:type="dxa"/>
          </w:tcPr>
          <w:p w:rsidR="00FA0EAD" w:rsidRPr="0062066C" w:rsidRDefault="00910197" w:rsidP="00C210B6">
            <w:pPr>
              <w:numPr>
                <w:ilvl w:val="0"/>
                <w:numId w:val="68"/>
              </w:numPr>
              <w:jc w:val="both"/>
              <w:rPr>
                <w:rFonts w:ascii="Arial" w:hAnsi="Arial" w:cs="Arial"/>
                <w:sz w:val="20"/>
                <w:szCs w:val="20"/>
              </w:rPr>
            </w:pPr>
            <w:r w:rsidRPr="00C210B6">
              <w:rPr>
                <w:rFonts w:ascii="Arial" w:hAnsi="Arial" w:cs="Arial"/>
                <w:sz w:val="20"/>
                <w:szCs w:val="20"/>
              </w:rPr>
              <w:t>In the context of large or complex incidents, Command Staff members may need one or more assistants to help manage their workloads. Each Command Staff member is responsible for organizing his or her assistants for maximum efficiency.</w:t>
            </w:r>
          </w:p>
        </w:tc>
      </w:tr>
      <w:tr w:rsidR="00FA0EAD" w:rsidRPr="00C210B6" w:rsidTr="0062066C">
        <w:trPr>
          <w:jc w:val="center"/>
        </w:trPr>
        <w:tc>
          <w:tcPr>
            <w:tcW w:w="1908" w:type="dxa"/>
          </w:tcPr>
          <w:p w:rsidR="00FA0EAD" w:rsidRPr="00C210B6" w:rsidRDefault="00910197" w:rsidP="00FA0EAD">
            <w:pPr>
              <w:rPr>
                <w:rFonts w:ascii="Arial" w:hAnsi="Arial" w:cs="Arial"/>
                <w:sz w:val="20"/>
                <w:szCs w:val="20"/>
              </w:rPr>
            </w:pPr>
            <w:r w:rsidRPr="00C210B6">
              <w:rPr>
                <w:rFonts w:ascii="Arial" w:hAnsi="Arial" w:cs="Arial"/>
                <w:sz w:val="20"/>
                <w:szCs w:val="20"/>
              </w:rPr>
              <w:t>Additional Command Staff:</w:t>
            </w:r>
          </w:p>
          <w:p w:rsidR="00FA0EAD" w:rsidRPr="00C210B6" w:rsidRDefault="00FA0EAD" w:rsidP="00FA0EAD">
            <w:pPr>
              <w:rPr>
                <w:sz w:val="20"/>
                <w:szCs w:val="20"/>
              </w:rPr>
            </w:pPr>
          </w:p>
        </w:tc>
        <w:tc>
          <w:tcPr>
            <w:tcW w:w="8010" w:type="dxa"/>
          </w:tcPr>
          <w:p w:rsidR="00FA0EAD" w:rsidRPr="00C210B6" w:rsidRDefault="00910197" w:rsidP="00C210B6">
            <w:pPr>
              <w:numPr>
                <w:ilvl w:val="0"/>
                <w:numId w:val="68"/>
              </w:numPr>
              <w:jc w:val="both"/>
              <w:rPr>
                <w:rFonts w:ascii="Arial" w:hAnsi="Arial" w:cs="Arial"/>
                <w:sz w:val="20"/>
                <w:szCs w:val="20"/>
              </w:rPr>
            </w:pPr>
            <w:r w:rsidRPr="00C210B6">
              <w:rPr>
                <w:rFonts w:ascii="Arial" w:hAnsi="Arial" w:cs="Arial"/>
                <w:sz w:val="20"/>
                <w:szCs w:val="20"/>
              </w:rPr>
              <w:t>Additional Command Staff positions may also be necessary depending on the nature and location(s) of the incident, and/or specific requirements established by the Incident Commander. For example, a Legal Counsel may be assigned directly to the Command Staff to advise the Incident Commander on legal matters, such as emergency proclamations, legality of evacuation orders, and legal rights and restrictions pertaining to media access. Similarly, a Medical Advisor may be designated and assigned directly to the Command Staff to provide advice and recommendations to the Incident Commander in the context of incidents involving medical and mental health services, mass casualty, acute care, vector control, epidemiology, and/or mass prophylaxis considerations, particularly in the response to a bioterrorism event.</w:t>
            </w:r>
          </w:p>
        </w:tc>
      </w:tr>
    </w:tbl>
    <w:p w:rsidR="00FA0EAD" w:rsidRDefault="00FA0EAD" w:rsidP="00FA0EAD">
      <w:pPr>
        <w:jc w:val="both"/>
        <w:rPr>
          <w:rFonts w:ascii="Arial" w:hAnsi="Arial" w:cs="Arial"/>
          <w:sz w:val="19"/>
          <w:szCs w:val="19"/>
        </w:rPr>
      </w:pPr>
    </w:p>
    <w:p w:rsidR="00FA0EAD" w:rsidRDefault="00FA0EAD" w:rsidP="00FA0EAD">
      <w:pPr>
        <w:jc w:val="both"/>
        <w:rPr>
          <w:rFonts w:ascii="Arial" w:hAnsi="Arial" w:cs="Arial"/>
          <w:sz w:val="19"/>
          <w:szCs w:val="19"/>
        </w:rPr>
      </w:pPr>
    </w:p>
    <w:p w:rsidR="00FA0EAD" w:rsidRPr="00B93309" w:rsidRDefault="00FA0EAD" w:rsidP="00FA0EAD">
      <w:pPr>
        <w:jc w:val="both"/>
        <w:rPr>
          <w:rFonts w:ascii="Arial" w:hAnsi="Arial" w:cs="Arial"/>
          <w:sz w:val="19"/>
          <w:szCs w:val="19"/>
        </w:rPr>
      </w:pPr>
    </w:p>
    <w:p w:rsidR="00FA0EAD" w:rsidRPr="00B93309" w:rsidRDefault="00FA0EAD" w:rsidP="00B247E9">
      <w:pPr>
        <w:pageBreakBefore/>
        <w:jc w:val="both"/>
        <w:rPr>
          <w:rFonts w:ascii="Arial" w:hAnsi="Arial" w:cs="Arial"/>
          <w:sz w:val="19"/>
          <w:szCs w:val="19"/>
        </w:rPr>
      </w:pPr>
    </w:p>
    <w:p w:rsidR="00FA0EAD" w:rsidRPr="005C51F7" w:rsidRDefault="00FA0EAD" w:rsidP="00FA0EAD">
      <w:pPr>
        <w:pStyle w:val="StyleHeading1Arial12ptWhiteCentered"/>
        <w:ind w:left="0" w:firstLine="0"/>
        <w:rPr>
          <w:sz w:val="31"/>
          <w:szCs w:val="31"/>
        </w:rPr>
      </w:pPr>
      <w:bookmarkStart w:id="52" w:name="_Toc159288036"/>
      <w:bookmarkStart w:id="53" w:name="_Toc159290095"/>
      <w:r w:rsidRPr="005C51F7">
        <w:rPr>
          <w:sz w:val="31"/>
          <w:szCs w:val="31"/>
        </w:rPr>
        <w:t>DIRECTION AND CONTROL</w:t>
      </w:r>
      <w:bookmarkEnd w:id="52"/>
      <w:bookmarkEnd w:id="53"/>
    </w:p>
    <w:p w:rsidR="00FA0EAD" w:rsidRPr="00B93309" w:rsidRDefault="00FA0EAD" w:rsidP="00FA0EAD">
      <w:pPr>
        <w:jc w:val="both"/>
        <w:rPr>
          <w:rFonts w:ascii="Arial" w:hAnsi="Arial" w:cs="Arial"/>
          <w:sz w:val="19"/>
          <w:szCs w:val="19"/>
        </w:rPr>
      </w:pPr>
    </w:p>
    <w:p w:rsidR="00FA0EAD" w:rsidRPr="00186E4D" w:rsidRDefault="00FA0EAD" w:rsidP="00AC3970">
      <w:pPr>
        <w:pStyle w:val="Heading2"/>
        <w:numPr>
          <w:ilvl w:val="0"/>
          <w:numId w:val="51"/>
        </w:numPr>
        <w:tabs>
          <w:tab w:val="clear" w:pos="1440"/>
          <w:tab w:val="num" w:pos="720"/>
        </w:tabs>
        <w:ind w:left="720"/>
      </w:pPr>
      <w:bookmarkStart w:id="54" w:name="_Toc159288037"/>
      <w:bookmarkStart w:id="55" w:name="_Toc159290096"/>
      <w:r w:rsidRPr="00186E4D">
        <w:t>General</w:t>
      </w:r>
      <w:bookmarkEnd w:id="54"/>
      <w:bookmarkEnd w:id="55"/>
      <w:r w:rsidRPr="00186E4D">
        <w:t xml:space="preserve"> </w:t>
      </w:r>
    </w:p>
    <w:p w:rsidR="00FA0EAD" w:rsidRPr="00186E4D" w:rsidRDefault="00FA0EAD" w:rsidP="00FA0EAD">
      <w:pPr>
        <w:jc w:val="both"/>
        <w:rPr>
          <w:rFonts w:ascii="Arial" w:hAnsi="Arial" w:cs="Arial"/>
        </w:rPr>
      </w:pPr>
    </w:p>
    <w:p w:rsidR="00FA0EAD" w:rsidRPr="00186E4D" w:rsidRDefault="00FA0EAD" w:rsidP="00FA0EAD">
      <w:pPr>
        <w:numPr>
          <w:ilvl w:val="1"/>
          <w:numId w:val="4"/>
        </w:numPr>
        <w:jc w:val="both"/>
        <w:rPr>
          <w:rFonts w:ascii="Arial" w:hAnsi="Arial" w:cs="Arial"/>
        </w:rPr>
      </w:pPr>
      <w:r w:rsidRPr="00186E4D">
        <w:rPr>
          <w:rFonts w:ascii="Arial" w:hAnsi="Arial" w:cs="Arial"/>
        </w:rPr>
        <w:t xml:space="preserve">The </w:t>
      </w:r>
      <w:r w:rsidR="001E7EC4">
        <w:rPr>
          <w:rFonts w:ascii="Arial" w:hAnsi="Arial" w:cs="Arial"/>
        </w:rPr>
        <w:t>Incident Commander</w:t>
      </w:r>
      <w:r w:rsidRPr="00186E4D">
        <w:rPr>
          <w:rFonts w:ascii="Arial" w:hAnsi="Arial" w:cs="Arial"/>
        </w:rPr>
        <w:t xml:space="preserve"> has the general responsibility for ordering an evacuation, when deemed the most suitable means of protecting the public from a hazard.  </w:t>
      </w:r>
    </w:p>
    <w:p w:rsidR="00FA0EAD" w:rsidRPr="00186E4D" w:rsidRDefault="00FA0EAD" w:rsidP="00FA0EAD">
      <w:pPr>
        <w:ind w:left="720"/>
        <w:jc w:val="both"/>
        <w:rPr>
          <w:rFonts w:ascii="Arial" w:hAnsi="Arial" w:cs="Arial"/>
        </w:rPr>
      </w:pPr>
    </w:p>
    <w:p w:rsidR="00FA0EAD" w:rsidRPr="00186E4D" w:rsidRDefault="00FA0EAD" w:rsidP="00FA0EAD">
      <w:pPr>
        <w:pStyle w:val="BodyText2"/>
        <w:numPr>
          <w:ilvl w:val="1"/>
          <w:numId w:val="5"/>
        </w:numPr>
        <w:rPr>
          <w:rFonts w:ascii="Arial" w:hAnsi="Arial" w:cs="Arial"/>
        </w:rPr>
      </w:pPr>
      <w:r w:rsidRPr="00186E4D">
        <w:rPr>
          <w:rFonts w:ascii="Arial" w:hAnsi="Arial" w:cs="Arial"/>
        </w:rPr>
        <w:t>In situations where rapid evacuation is critical to the continued health and safety of the population, the on-scene Incident Commander may recommend evacuation of people at risk in and around an incident scene and direct and control the required evacuation.</w:t>
      </w:r>
    </w:p>
    <w:p w:rsidR="00FA0EAD" w:rsidRPr="00186E4D" w:rsidRDefault="00FA0EAD" w:rsidP="00FA0EAD">
      <w:pPr>
        <w:pStyle w:val="BodyText2"/>
        <w:rPr>
          <w:rFonts w:ascii="Arial" w:hAnsi="Arial" w:cs="Arial"/>
        </w:rPr>
      </w:pPr>
    </w:p>
    <w:p w:rsidR="00FA0EAD" w:rsidRPr="00186E4D" w:rsidRDefault="00FA0EAD" w:rsidP="00FA0EAD">
      <w:pPr>
        <w:numPr>
          <w:ilvl w:val="1"/>
          <w:numId w:val="5"/>
        </w:numPr>
        <w:jc w:val="both"/>
        <w:rPr>
          <w:rFonts w:ascii="Arial" w:hAnsi="Arial" w:cs="Arial"/>
        </w:rPr>
      </w:pPr>
      <w:r w:rsidRPr="00186E4D">
        <w:rPr>
          <w:rFonts w:ascii="Arial" w:hAnsi="Arial" w:cs="Arial"/>
        </w:rPr>
        <w:t>Large-scale evacuations and evacuations conducted on the basis of imminent threat where there is no current incident scene will normally be coordinat</w:t>
      </w:r>
      <w:r>
        <w:rPr>
          <w:rFonts w:ascii="Arial" w:hAnsi="Arial" w:cs="Arial"/>
        </w:rPr>
        <w:t xml:space="preserve">ed by the </w:t>
      </w:r>
      <w:r w:rsidR="0062066C">
        <w:rPr>
          <w:rFonts w:ascii="Arial" w:hAnsi="Arial" w:cs="Arial"/>
        </w:rPr>
        <w:t>SEOC</w:t>
      </w:r>
      <w:r w:rsidRPr="00186E4D">
        <w:rPr>
          <w:rFonts w:ascii="Arial" w:hAnsi="Arial" w:cs="Arial"/>
        </w:rPr>
        <w:t xml:space="preserve">. </w:t>
      </w:r>
    </w:p>
    <w:p w:rsidR="00FA0EAD" w:rsidRPr="00186E4D" w:rsidRDefault="00FA0EAD" w:rsidP="00FA0EAD">
      <w:pPr>
        <w:jc w:val="both"/>
        <w:rPr>
          <w:rFonts w:ascii="Arial" w:hAnsi="Arial" w:cs="Arial"/>
        </w:rPr>
      </w:pPr>
    </w:p>
    <w:p w:rsidR="00FA0EAD" w:rsidRPr="00186E4D" w:rsidRDefault="00FA0EAD" w:rsidP="00AC3970">
      <w:pPr>
        <w:pStyle w:val="Heading2"/>
        <w:numPr>
          <w:ilvl w:val="0"/>
          <w:numId w:val="52"/>
        </w:numPr>
        <w:tabs>
          <w:tab w:val="clear" w:pos="1440"/>
          <w:tab w:val="num" w:pos="720"/>
        </w:tabs>
        <w:ind w:left="720"/>
      </w:pPr>
      <w:bookmarkStart w:id="56" w:name="_Toc159288038"/>
      <w:bookmarkStart w:id="57" w:name="_Toc159290097"/>
      <w:r w:rsidRPr="00186E4D">
        <w:t>Evacuation Area Definition</w:t>
      </w:r>
      <w:bookmarkEnd w:id="56"/>
      <w:bookmarkEnd w:id="57"/>
      <w:r w:rsidRPr="00186E4D">
        <w:t xml:space="preserve"> </w:t>
      </w:r>
    </w:p>
    <w:p w:rsidR="00FA0EAD" w:rsidRPr="00186E4D" w:rsidRDefault="00FA0EAD" w:rsidP="00FA0EAD">
      <w:pPr>
        <w:jc w:val="both"/>
        <w:rPr>
          <w:rFonts w:ascii="Arial" w:hAnsi="Arial" w:cs="Arial"/>
        </w:rPr>
      </w:pPr>
    </w:p>
    <w:p w:rsidR="00FA0EAD" w:rsidRPr="00186E4D" w:rsidRDefault="00FA0EAD" w:rsidP="00FA0EAD">
      <w:pPr>
        <w:pStyle w:val="BodyTextIndent2"/>
        <w:numPr>
          <w:ilvl w:val="1"/>
          <w:numId w:val="6"/>
        </w:numPr>
        <w:tabs>
          <w:tab w:val="clear" w:pos="1080"/>
        </w:tabs>
        <w:rPr>
          <w:rFonts w:ascii="Arial" w:hAnsi="Arial" w:cs="Arial"/>
        </w:rPr>
      </w:pPr>
      <w:r w:rsidRPr="00186E4D">
        <w:rPr>
          <w:rFonts w:ascii="Arial" w:hAnsi="Arial" w:cs="Arial"/>
        </w:rPr>
        <w:t>Areas to be evacuated will be determined by those officials with the authority to direct a</w:t>
      </w:r>
      <w:r w:rsidR="00FE3DBC">
        <w:rPr>
          <w:rFonts w:ascii="Arial" w:hAnsi="Arial" w:cs="Arial"/>
        </w:rPr>
        <w:t>n</w:t>
      </w:r>
      <w:r w:rsidRPr="00186E4D">
        <w:rPr>
          <w:rFonts w:ascii="Arial" w:hAnsi="Arial" w:cs="Arial"/>
        </w:rPr>
        <w:t xml:space="preserve"> evacuation based on the counsel of those individuals and agencies with the necessary expertise, the use of specialized planning materials or decision aids, the recommendations of state and federal agencies, and, where appropriate, advice from other subject matter experts.  Evacuation recommendations to the public should clearly describe the area to be evacuated with reference to known geographic features, such as roads and rivers.</w:t>
      </w:r>
    </w:p>
    <w:p w:rsidR="00FA0EAD" w:rsidRPr="00186E4D" w:rsidRDefault="00FA0EAD" w:rsidP="00FA0EAD">
      <w:pPr>
        <w:pStyle w:val="BodyTextIndent2"/>
        <w:tabs>
          <w:tab w:val="clear" w:pos="1080"/>
        </w:tabs>
        <w:ind w:left="0" w:firstLine="0"/>
        <w:rPr>
          <w:rFonts w:ascii="Arial" w:hAnsi="Arial" w:cs="Arial"/>
        </w:rPr>
      </w:pPr>
    </w:p>
    <w:p w:rsidR="00FA0EAD" w:rsidRPr="00186E4D" w:rsidRDefault="00FA0EAD" w:rsidP="00FA0EAD">
      <w:pPr>
        <w:pStyle w:val="BodyTextIndent2"/>
        <w:numPr>
          <w:ilvl w:val="1"/>
          <w:numId w:val="6"/>
        </w:numPr>
        <w:tabs>
          <w:tab w:val="clear" w:pos="1080"/>
        </w:tabs>
        <w:rPr>
          <w:rFonts w:ascii="Arial" w:hAnsi="Arial" w:cs="Arial"/>
        </w:rPr>
      </w:pPr>
      <w:r w:rsidRPr="00186E4D">
        <w:rPr>
          <w:rFonts w:ascii="Arial" w:hAnsi="Arial" w:cs="Arial"/>
        </w:rPr>
        <w:t>The hazard situation which gave rise to the need for evacuation should be continually monitored in case changing circumstances, such as an increase in rainfall or wind shift, change the potential impact area and, thus, the area that must be evacuated.</w:t>
      </w:r>
    </w:p>
    <w:p w:rsidR="00FA0EAD" w:rsidRDefault="00FA0EAD" w:rsidP="00FA0EAD">
      <w:pPr>
        <w:pStyle w:val="BodyTextIndent2"/>
        <w:tabs>
          <w:tab w:val="clear" w:pos="1080"/>
        </w:tabs>
        <w:ind w:left="0" w:firstLine="0"/>
        <w:rPr>
          <w:rFonts w:ascii="Arial" w:hAnsi="Arial" w:cs="Arial"/>
          <w:sz w:val="19"/>
          <w:szCs w:val="19"/>
        </w:rPr>
      </w:pPr>
    </w:p>
    <w:p w:rsidR="00FA0EAD" w:rsidRDefault="00FA0EAD" w:rsidP="00FA0EAD">
      <w:pPr>
        <w:pStyle w:val="BodyTextIndent2"/>
        <w:tabs>
          <w:tab w:val="clear" w:pos="1080"/>
        </w:tabs>
        <w:ind w:left="0" w:firstLine="0"/>
        <w:rPr>
          <w:rFonts w:ascii="Arial" w:hAnsi="Arial" w:cs="Arial"/>
          <w:sz w:val="19"/>
          <w:szCs w:val="19"/>
        </w:rPr>
      </w:pPr>
    </w:p>
    <w:p w:rsidR="00FA0EAD" w:rsidRPr="00B93309" w:rsidRDefault="00FA0EAD" w:rsidP="00B247E9">
      <w:pPr>
        <w:pStyle w:val="BodyTextIndent2"/>
        <w:pageBreakBefore/>
        <w:tabs>
          <w:tab w:val="clear" w:pos="1080"/>
        </w:tabs>
        <w:ind w:left="0" w:firstLine="0"/>
        <w:rPr>
          <w:rFonts w:ascii="Arial" w:hAnsi="Arial" w:cs="Arial"/>
          <w:sz w:val="19"/>
          <w:szCs w:val="19"/>
        </w:rPr>
      </w:pPr>
    </w:p>
    <w:p w:rsidR="00FA0EAD" w:rsidRPr="00B93309" w:rsidRDefault="00FA0EAD" w:rsidP="00FA0EAD">
      <w:pPr>
        <w:pStyle w:val="StyleStyleHeading1Arial12ptWhiteCentered14pt"/>
      </w:pPr>
      <w:bookmarkStart w:id="58" w:name="_Toc159288039"/>
      <w:bookmarkStart w:id="59" w:name="_Toc159290098"/>
      <w:r w:rsidRPr="00B93309">
        <w:t xml:space="preserve">INCREASED READINESS </w:t>
      </w:r>
      <w:r>
        <w:t>LEVELS</w:t>
      </w:r>
      <w:bookmarkEnd w:id="58"/>
      <w:bookmarkEnd w:id="59"/>
    </w:p>
    <w:p w:rsidR="00FA0EAD" w:rsidRPr="00B93309" w:rsidRDefault="00FA0EAD" w:rsidP="00FA0EAD">
      <w:pPr>
        <w:pStyle w:val="BodyTextIndent2"/>
        <w:tabs>
          <w:tab w:val="clear" w:pos="1080"/>
          <w:tab w:val="left" w:pos="720"/>
        </w:tabs>
        <w:ind w:left="0" w:firstLine="0"/>
        <w:rPr>
          <w:rFonts w:ascii="Arial" w:hAnsi="Arial" w:cs="Arial"/>
          <w:sz w:val="19"/>
          <w:szCs w:val="19"/>
        </w:rPr>
      </w:pPr>
    </w:p>
    <w:p w:rsidR="00FA0EAD" w:rsidRPr="00B93309" w:rsidRDefault="00FA0EAD" w:rsidP="00AC3970">
      <w:pPr>
        <w:pStyle w:val="Heading2"/>
        <w:numPr>
          <w:ilvl w:val="0"/>
          <w:numId w:val="54"/>
        </w:numPr>
        <w:tabs>
          <w:tab w:val="clear" w:pos="1440"/>
          <w:tab w:val="num" w:pos="720"/>
        </w:tabs>
        <w:ind w:left="720"/>
      </w:pPr>
      <w:bookmarkStart w:id="60" w:name="_Toc159290099"/>
      <w:r w:rsidRPr="00B93309">
        <w:t>Normal Conditions.</w:t>
      </w:r>
      <w:bookmarkEnd w:id="60"/>
      <w:r w:rsidRPr="00B93309">
        <w:t xml:space="preserve">  </w:t>
      </w:r>
    </w:p>
    <w:p w:rsidR="00FA0EAD" w:rsidRPr="00186E4D" w:rsidRDefault="00FA0EAD" w:rsidP="00FA0EAD"/>
    <w:p w:rsidR="00FA0EAD" w:rsidRPr="00186E4D" w:rsidRDefault="00651F52" w:rsidP="00FA0EAD">
      <w:pPr>
        <w:pStyle w:val="Heading7"/>
        <w:rPr>
          <w:b w:val="0"/>
          <w:bCs w:val="0"/>
        </w:rPr>
      </w:pPr>
      <w:r>
        <w:rPr>
          <w:b w:val="0"/>
          <w:bCs w:val="0"/>
        </w:rPr>
        <w:t>Review</w:t>
      </w:r>
      <w:r w:rsidR="001E7EC4">
        <w:rPr>
          <w:b w:val="0"/>
          <w:bCs w:val="0"/>
        </w:rPr>
        <w:t xml:space="preserve"> </w:t>
      </w:r>
      <w:r w:rsidR="0062066C">
        <w:rPr>
          <w:b w:val="0"/>
          <w:bCs w:val="0"/>
        </w:rPr>
        <w:t>Local</w:t>
      </w:r>
      <w:r w:rsidR="001E7EC4">
        <w:rPr>
          <w:b w:val="0"/>
          <w:bCs w:val="0"/>
        </w:rPr>
        <w:t xml:space="preserve"> Emergency Operations Plan</w:t>
      </w:r>
      <w:r>
        <w:rPr>
          <w:b w:val="0"/>
          <w:bCs w:val="0"/>
        </w:rPr>
        <w:t xml:space="preserve"> and monitor potential hazards</w:t>
      </w:r>
      <w:r w:rsidR="001E7EC4">
        <w:rPr>
          <w:b w:val="0"/>
          <w:bCs w:val="0"/>
        </w:rPr>
        <w:t>.</w:t>
      </w:r>
    </w:p>
    <w:p w:rsidR="00FA0EAD" w:rsidRPr="00186E4D" w:rsidRDefault="00FA0EAD" w:rsidP="00FA0EAD">
      <w:pPr>
        <w:pStyle w:val="Heading7"/>
        <w:rPr>
          <w:color w:val="FF0000"/>
        </w:rPr>
      </w:pPr>
    </w:p>
    <w:p w:rsidR="00FA0EAD" w:rsidRDefault="00FA0EAD" w:rsidP="00AC3970">
      <w:pPr>
        <w:pStyle w:val="Heading2"/>
        <w:numPr>
          <w:ilvl w:val="0"/>
          <w:numId w:val="52"/>
        </w:numPr>
        <w:tabs>
          <w:tab w:val="clear" w:pos="1440"/>
          <w:tab w:val="num" w:pos="720"/>
        </w:tabs>
        <w:ind w:left="720"/>
      </w:pPr>
      <w:bookmarkStart w:id="61" w:name="_Toc159290100"/>
      <w:r w:rsidRPr="00B93309">
        <w:t>Increased Readiness.</w:t>
      </w:r>
      <w:bookmarkEnd w:id="61"/>
      <w:r w:rsidRPr="00B93309">
        <w:t xml:space="preserve">  </w:t>
      </w:r>
    </w:p>
    <w:p w:rsidR="00FA0EAD" w:rsidRDefault="00FA0EAD" w:rsidP="00FA0EAD">
      <w:pPr>
        <w:pStyle w:val="Heading7"/>
        <w:rPr>
          <w:b w:val="0"/>
          <w:bCs w:val="0"/>
          <w:sz w:val="19"/>
          <w:szCs w:val="19"/>
        </w:rPr>
      </w:pPr>
    </w:p>
    <w:p w:rsidR="00FA0EAD" w:rsidRPr="00186E4D" w:rsidRDefault="00FA0EAD" w:rsidP="00FA0EAD">
      <w:pPr>
        <w:pStyle w:val="Heading7"/>
        <w:rPr>
          <w:b w:val="0"/>
          <w:bCs w:val="0"/>
        </w:rPr>
      </w:pPr>
      <w:r w:rsidRPr="00186E4D">
        <w:rPr>
          <w:b w:val="0"/>
          <w:bCs w:val="0"/>
        </w:rPr>
        <w:t>Increased Readiness may be appropriate if there is a greater than normal threat of a hazard which could ne</w:t>
      </w:r>
      <w:r>
        <w:rPr>
          <w:b w:val="0"/>
          <w:bCs w:val="0"/>
        </w:rPr>
        <w:t xml:space="preserve">cessitate evacuation.  </w:t>
      </w:r>
      <w:r w:rsidR="00651F52">
        <w:rPr>
          <w:b w:val="0"/>
          <w:bCs w:val="0"/>
        </w:rPr>
        <w:t>Increased</w:t>
      </w:r>
      <w:r w:rsidRPr="00186E4D">
        <w:rPr>
          <w:b w:val="0"/>
          <w:bCs w:val="0"/>
        </w:rPr>
        <w:t xml:space="preserve"> </w:t>
      </w:r>
      <w:r w:rsidR="00651F52">
        <w:rPr>
          <w:b w:val="0"/>
          <w:bCs w:val="0"/>
        </w:rPr>
        <w:t>R</w:t>
      </w:r>
      <w:r w:rsidRPr="00186E4D">
        <w:rPr>
          <w:b w:val="0"/>
          <w:bCs w:val="0"/>
        </w:rPr>
        <w:t>eadiness actions may include:</w:t>
      </w:r>
    </w:p>
    <w:p w:rsidR="00FA0EAD" w:rsidRDefault="00FA0EAD" w:rsidP="00FA0EAD">
      <w:pPr>
        <w:rPr>
          <w:rFonts w:ascii="Arial" w:hAnsi="Arial" w:cs="Arial"/>
        </w:rPr>
      </w:pPr>
    </w:p>
    <w:p w:rsidR="00FA0EAD" w:rsidRDefault="00FA0EAD" w:rsidP="00FA0EAD">
      <w:pPr>
        <w:numPr>
          <w:ilvl w:val="0"/>
          <w:numId w:val="53"/>
        </w:numPr>
        <w:rPr>
          <w:rFonts w:ascii="Arial" w:hAnsi="Arial" w:cs="Arial"/>
        </w:rPr>
      </w:pPr>
      <w:r w:rsidRPr="00186E4D">
        <w:rPr>
          <w:rFonts w:ascii="Arial" w:hAnsi="Arial" w:cs="Arial"/>
        </w:rPr>
        <w:t xml:space="preserve">Review information on potential evacuation areas, </w:t>
      </w:r>
      <w:r w:rsidR="005F6931">
        <w:rPr>
          <w:rFonts w:ascii="Arial" w:hAnsi="Arial" w:cs="Arial"/>
        </w:rPr>
        <w:t>high hazard or vulnerable sites list</w:t>
      </w:r>
      <w:r w:rsidRPr="00186E4D">
        <w:rPr>
          <w:rFonts w:ascii="Arial" w:hAnsi="Arial" w:cs="Arial"/>
        </w:rPr>
        <w:t>, and evacuation routes.</w:t>
      </w:r>
    </w:p>
    <w:p w:rsidR="00FA0EAD" w:rsidRDefault="00FA0EAD" w:rsidP="00FA0EAD">
      <w:pPr>
        <w:ind w:left="360"/>
        <w:rPr>
          <w:rFonts w:ascii="Arial" w:hAnsi="Arial" w:cs="Arial"/>
        </w:rPr>
      </w:pPr>
    </w:p>
    <w:p w:rsidR="00FA0EAD" w:rsidRDefault="00FA0EAD" w:rsidP="00FA0EAD">
      <w:pPr>
        <w:numPr>
          <w:ilvl w:val="0"/>
          <w:numId w:val="53"/>
        </w:numPr>
        <w:rPr>
          <w:rFonts w:ascii="Arial" w:hAnsi="Arial" w:cs="Arial"/>
        </w:rPr>
      </w:pPr>
      <w:r w:rsidRPr="00186E4D">
        <w:rPr>
          <w:rFonts w:ascii="Arial" w:hAnsi="Arial" w:cs="Arial"/>
        </w:rPr>
        <w:t>Monitor the situation.</w:t>
      </w:r>
    </w:p>
    <w:p w:rsidR="00FA0EAD" w:rsidRDefault="00FA0EAD" w:rsidP="00FA0EAD">
      <w:pPr>
        <w:rPr>
          <w:rFonts w:ascii="Arial" w:hAnsi="Arial" w:cs="Arial"/>
        </w:rPr>
      </w:pPr>
    </w:p>
    <w:p w:rsidR="00FA0EAD" w:rsidRPr="00186E4D" w:rsidRDefault="00FA0EAD" w:rsidP="00FA0EAD">
      <w:pPr>
        <w:numPr>
          <w:ilvl w:val="0"/>
          <w:numId w:val="53"/>
        </w:numPr>
        <w:rPr>
          <w:rFonts w:ascii="Arial" w:hAnsi="Arial" w:cs="Arial"/>
        </w:rPr>
      </w:pPr>
      <w:r w:rsidRPr="00186E4D">
        <w:rPr>
          <w:rFonts w:ascii="Arial" w:hAnsi="Arial" w:cs="Arial"/>
        </w:rPr>
        <w:t>Inform first responders and local officials of the situation.</w:t>
      </w:r>
    </w:p>
    <w:p w:rsidR="00FA0EAD" w:rsidRPr="00186E4D" w:rsidRDefault="00FA0EAD" w:rsidP="00FA0EAD">
      <w:pPr>
        <w:ind w:left="360"/>
        <w:rPr>
          <w:rFonts w:ascii="Arial" w:hAnsi="Arial" w:cs="Arial"/>
        </w:rPr>
      </w:pPr>
    </w:p>
    <w:p w:rsidR="00FA0EAD" w:rsidRPr="00186E4D" w:rsidRDefault="00FA0EAD" w:rsidP="00FA0EAD">
      <w:pPr>
        <w:numPr>
          <w:ilvl w:val="1"/>
          <w:numId w:val="7"/>
        </w:numPr>
        <w:rPr>
          <w:rFonts w:ascii="Arial" w:hAnsi="Arial" w:cs="Arial"/>
        </w:rPr>
      </w:pPr>
      <w:r w:rsidRPr="00186E4D">
        <w:rPr>
          <w:rFonts w:ascii="Arial" w:hAnsi="Arial" w:cs="Arial"/>
        </w:rPr>
        <w:t>Check the status of potential evacuation routes and shelter/mass care facilities.</w:t>
      </w:r>
    </w:p>
    <w:p w:rsidR="00FA0EAD" w:rsidRPr="00186E4D" w:rsidRDefault="00FA0EAD" w:rsidP="00FA0EAD">
      <w:pPr>
        <w:numPr>
          <w:ilvl w:val="12"/>
          <w:numId w:val="0"/>
        </w:numPr>
        <w:ind w:left="720"/>
        <w:rPr>
          <w:rFonts w:ascii="Arial" w:hAnsi="Arial" w:cs="Arial"/>
        </w:rPr>
      </w:pPr>
    </w:p>
    <w:p w:rsidR="00FA0EAD" w:rsidRDefault="00FA0EAD" w:rsidP="00AC3970">
      <w:pPr>
        <w:pStyle w:val="Heading2"/>
        <w:numPr>
          <w:ilvl w:val="0"/>
          <w:numId w:val="52"/>
        </w:numPr>
        <w:tabs>
          <w:tab w:val="clear" w:pos="1440"/>
          <w:tab w:val="num" w:pos="720"/>
        </w:tabs>
        <w:ind w:left="720"/>
      </w:pPr>
      <w:bookmarkStart w:id="62" w:name="_Toc159290101"/>
      <w:r w:rsidRPr="00B93309">
        <w:t>High Readiness.</w:t>
      </w:r>
      <w:bookmarkEnd w:id="62"/>
      <w:r w:rsidRPr="00B93309">
        <w:t xml:space="preserve">  </w:t>
      </w:r>
    </w:p>
    <w:p w:rsidR="00FA0EAD" w:rsidRPr="00186E4D" w:rsidRDefault="00FA0EAD" w:rsidP="00FA0EAD">
      <w:pPr>
        <w:pStyle w:val="Heading7"/>
        <w:rPr>
          <w:b w:val="0"/>
          <w:bCs w:val="0"/>
        </w:rPr>
      </w:pPr>
    </w:p>
    <w:p w:rsidR="00FA0EAD" w:rsidRPr="00186E4D" w:rsidRDefault="00FA0EAD" w:rsidP="00FA0EAD">
      <w:pPr>
        <w:pStyle w:val="Heading7"/>
        <w:rPr>
          <w:b w:val="0"/>
          <w:bCs w:val="0"/>
        </w:rPr>
      </w:pPr>
      <w:r w:rsidRPr="00186E4D">
        <w:rPr>
          <w:b w:val="0"/>
          <w:bCs w:val="0"/>
        </w:rPr>
        <w:t xml:space="preserve">High Readiness may be appropriate if there is an increased risk of a hazard which </w:t>
      </w:r>
      <w:r w:rsidR="00651F52">
        <w:rPr>
          <w:b w:val="0"/>
          <w:bCs w:val="0"/>
        </w:rPr>
        <w:t xml:space="preserve">may </w:t>
      </w:r>
      <w:r w:rsidRPr="00186E4D">
        <w:rPr>
          <w:b w:val="0"/>
          <w:bCs w:val="0"/>
        </w:rPr>
        <w:t>ne</w:t>
      </w:r>
      <w:r>
        <w:rPr>
          <w:b w:val="0"/>
          <w:bCs w:val="0"/>
        </w:rPr>
        <w:t xml:space="preserve">cessitate evacuation.  </w:t>
      </w:r>
      <w:r w:rsidR="00651F52">
        <w:rPr>
          <w:b w:val="0"/>
          <w:bCs w:val="0"/>
        </w:rPr>
        <w:t>High R</w:t>
      </w:r>
      <w:r w:rsidRPr="00186E4D">
        <w:rPr>
          <w:b w:val="0"/>
          <w:bCs w:val="0"/>
        </w:rPr>
        <w:t>eadiness actions may include:</w:t>
      </w:r>
    </w:p>
    <w:p w:rsidR="00FA0EAD" w:rsidRPr="00186E4D" w:rsidRDefault="00FA0EAD" w:rsidP="00FA0EAD">
      <w:pPr>
        <w:numPr>
          <w:ilvl w:val="12"/>
          <w:numId w:val="0"/>
        </w:numPr>
        <w:rPr>
          <w:rFonts w:ascii="Arial" w:hAnsi="Arial" w:cs="Arial"/>
        </w:rPr>
      </w:pPr>
    </w:p>
    <w:p w:rsidR="00FA0EAD" w:rsidRPr="00186E4D" w:rsidRDefault="00FA0EAD" w:rsidP="00FA0EAD">
      <w:pPr>
        <w:pStyle w:val="BodyTextIndent3"/>
        <w:numPr>
          <w:ilvl w:val="12"/>
          <w:numId w:val="0"/>
        </w:numPr>
        <w:ind w:left="360"/>
      </w:pPr>
      <w:r w:rsidRPr="00186E4D">
        <w:t>1.  Monitor the situation.</w:t>
      </w:r>
    </w:p>
    <w:p w:rsidR="00FA0EAD" w:rsidRPr="00186E4D" w:rsidRDefault="00FA0EAD" w:rsidP="00FA0EAD">
      <w:pPr>
        <w:numPr>
          <w:ilvl w:val="12"/>
          <w:numId w:val="0"/>
        </w:numPr>
        <w:ind w:left="360"/>
        <w:rPr>
          <w:rFonts w:ascii="Arial" w:hAnsi="Arial" w:cs="Arial"/>
        </w:rPr>
      </w:pPr>
    </w:p>
    <w:p w:rsidR="00FA0EAD" w:rsidRPr="00186E4D" w:rsidRDefault="00FA0EAD" w:rsidP="00FA0EAD">
      <w:pPr>
        <w:pStyle w:val="BodyTextIndent3"/>
        <w:numPr>
          <w:ilvl w:val="1"/>
          <w:numId w:val="8"/>
        </w:numPr>
        <w:tabs>
          <w:tab w:val="left" w:pos="1260"/>
        </w:tabs>
      </w:pPr>
      <w:r w:rsidRPr="00186E4D">
        <w:t>Alert response personnel for possible evacuation operations duty.</w:t>
      </w:r>
    </w:p>
    <w:p w:rsidR="00FA0EAD" w:rsidRPr="00186E4D" w:rsidRDefault="00FA0EAD" w:rsidP="00FA0EAD">
      <w:pPr>
        <w:pStyle w:val="BodyTextIndent3"/>
        <w:tabs>
          <w:tab w:val="left" w:pos="1260"/>
        </w:tabs>
        <w:ind w:left="0"/>
      </w:pPr>
    </w:p>
    <w:p w:rsidR="00FA0EAD" w:rsidRPr="00186E4D" w:rsidRDefault="00FA0EAD" w:rsidP="00FA0EAD">
      <w:pPr>
        <w:pStyle w:val="BodyTextIndent3"/>
        <w:numPr>
          <w:ilvl w:val="1"/>
          <w:numId w:val="8"/>
        </w:numPr>
        <w:tabs>
          <w:tab w:val="left" w:pos="1260"/>
        </w:tabs>
      </w:pPr>
      <w:r w:rsidRPr="00186E4D">
        <w:t>Coordinate with special facilities to determine their readiness to evacuate.</w:t>
      </w:r>
    </w:p>
    <w:p w:rsidR="00FA0EAD" w:rsidRPr="00186E4D" w:rsidRDefault="00FA0EAD" w:rsidP="00FA0EAD">
      <w:pPr>
        <w:pStyle w:val="BodyTextIndent3"/>
        <w:numPr>
          <w:ilvl w:val="12"/>
          <w:numId w:val="0"/>
        </w:numPr>
        <w:tabs>
          <w:tab w:val="left" w:pos="1260"/>
        </w:tabs>
        <w:ind w:left="630" w:hanging="270"/>
      </w:pPr>
    </w:p>
    <w:p w:rsidR="00FA0EAD" w:rsidRPr="00186E4D" w:rsidRDefault="00FA0EAD" w:rsidP="00FA0EAD">
      <w:pPr>
        <w:pStyle w:val="BodyTextIndent3"/>
        <w:numPr>
          <w:ilvl w:val="1"/>
          <w:numId w:val="8"/>
        </w:numPr>
        <w:tabs>
          <w:tab w:val="left" w:pos="1260"/>
        </w:tabs>
      </w:pPr>
      <w:r w:rsidRPr="00186E4D">
        <w:t>Check the status of resources and enhance short-term readiness if possible. Monitor the availability of transportation assets and drivers.</w:t>
      </w:r>
    </w:p>
    <w:p w:rsidR="00FA0EAD" w:rsidRPr="00186E4D" w:rsidRDefault="00FA0EAD" w:rsidP="00FA0EAD">
      <w:pPr>
        <w:pStyle w:val="BodyTextIndent3"/>
        <w:numPr>
          <w:ilvl w:val="12"/>
          <w:numId w:val="0"/>
        </w:numPr>
        <w:tabs>
          <w:tab w:val="left" w:pos="1260"/>
        </w:tabs>
        <w:ind w:left="630" w:hanging="270"/>
      </w:pPr>
    </w:p>
    <w:p w:rsidR="00FA0EAD" w:rsidRPr="00186E4D" w:rsidRDefault="00FA0EAD" w:rsidP="00FA0EAD">
      <w:pPr>
        <w:pStyle w:val="BodyTextIndent3"/>
        <w:numPr>
          <w:ilvl w:val="1"/>
          <w:numId w:val="9"/>
        </w:numPr>
        <w:tabs>
          <w:tab w:val="left" w:pos="1260"/>
        </w:tabs>
      </w:pPr>
      <w:r w:rsidRPr="00186E4D">
        <w:t>Advise the public and special needs</w:t>
      </w:r>
      <w:r w:rsidR="005F6931">
        <w:t xml:space="preserve"> and high risk population</w:t>
      </w:r>
      <w:r w:rsidRPr="00186E4D">
        <w:t xml:space="preserve"> facilities to monitor the situation.</w:t>
      </w:r>
    </w:p>
    <w:p w:rsidR="00FA0EAD" w:rsidRPr="00B93309" w:rsidRDefault="00FA0EAD" w:rsidP="00FA0EAD">
      <w:pPr>
        <w:pStyle w:val="BodyTextIndent3"/>
        <w:numPr>
          <w:ilvl w:val="12"/>
          <w:numId w:val="0"/>
        </w:numPr>
        <w:tabs>
          <w:tab w:val="left" w:pos="1260"/>
        </w:tabs>
        <w:ind w:left="360"/>
        <w:rPr>
          <w:sz w:val="19"/>
          <w:szCs w:val="19"/>
        </w:rPr>
      </w:pPr>
    </w:p>
    <w:p w:rsidR="00FA0EAD" w:rsidRDefault="00FA0EAD" w:rsidP="00AC3970">
      <w:pPr>
        <w:pStyle w:val="Heading2"/>
        <w:numPr>
          <w:ilvl w:val="0"/>
          <w:numId w:val="52"/>
        </w:numPr>
        <w:tabs>
          <w:tab w:val="clear" w:pos="1440"/>
          <w:tab w:val="num" w:pos="720"/>
        </w:tabs>
        <w:ind w:left="720"/>
      </w:pPr>
      <w:bookmarkStart w:id="63" w:name="_Toc159290102"/>
      <w:r w:rsidRPr="00B93309">
        <w:t>Maximum Readiness.</w:t>
      </w:r>
      <w:bookmarkEnd w:id="63"/>
      <w:r>
        <w:t xml:space="preserve"> </w:t>
      </w:r>
    </w:p>
    <w:p w:rsidR="00FA0EAD" w:rsidRPr="00186E4D" w:rsidRDefault="00FA0EAD" w:rsidP="00FA0EAD">
      <w:pPr>
        <w:pStyle w:val="BodyTextIndent3"/>
        <w:tabs>
          <w:tab w:val="left" w:pos="1260"/>
        </w:tabs>
        <w:ind w:left="0"/>
      </w:pPr>
    </w:p>
    <w:p w:rsidR="00FA0EAD" w:rsidRPr="00186E4D" w:rsidRDefault="00FA0EAD" w:rsidP="00FA0EAD">
      <w:pPr>
        <w:pStyle w:val="BodyTextIndent3"/>
        <w:tabs>
          <w:tab w:val="left" w:pos="1260"/>
        </w:tabs>
        <w:ind w:left="0"/>
      </w:pPr>
      <w:r w:rsidRPr="00186E4D">
        <w:t>Maximum readiness is appropriate when there is a significant possibility that evacuation operation ma</w:t>
      </w:r>
      <w:r>
        <w:t xml:space="preserve">y have to be conducted.  </w:t>
      </w:r>
      <w:r w:rsidR="00651F52">
        <w:t>Maximum</w:t>
      </w:r>
      <w:r w:rsidRPr="00186E4D">
        <w:t xml:space="preserve"> </w:t>
      </w:r>
      <w:r w:rsidR="00651F52">
        <w:t>R</w:t>
      </w:r>
      <w:r w:rsidRPr="00186E4D">
        <w:t>eadiness actions may include:</w:t>
      </w:r>
    </w:p>
    <w:p w:rsidR="00FA0EAD" w:rsidRPr="00186E4D" w:rsidRDefault="00FA0EAD" w:rsidP="00FA0EAD">
      <w:pPr>
        <w:pStyle w:val="BodyTextIndent3"/>
        <w:tabs>
          <w:tab w:val="left" w:pos="1260"/>
        </w:tabs>
      </w:pPr>
    </w:p>
    <w:p w:rsidR="00FA0EAD" w:rsidRPr="00186E4D" w:rsidRDefault="00FA0EAD" w:rsidP="00FA0EAD">
      <w:pPr>
        <w:pStyle w:val="BodyTextIndent3"/>
        <w:tabs>
          <w:tab w:val="left" w:pos="1260"/>
        </w:tabs>
        <w:spacing w:line="480" w:lineRule="auto"/>
      </w:pPr>
      <w:r w:rsidRPr="00186E4D">
        <w:t xml:space="preserve">1.  Activate the </w:t>
      </w:r>
      <w:r w:rsidR="005F6931">
        <w:t xml:space="preserve">local </w:t>
      </w:r>
      <w:r w:rsidRPr="00186E4D">
        <w:t>EOC to monitor the situation and track resource status.</w:t>
      </w:r>
    </w:p>
    <w:p w:rsidR="00FA0EAD" w:rsidRPr="00186E4D" w:rsidRDefault="00FA0EAD" w:rsidP="00FA0EAD">
      <w:pPr>
        <w:pStyle w:val="BodyTextIndent3"/>
        <w:tabs>
          <w:tab w:val="left" w:pos="1260"/>
        </w:tabs>
        <w:ind w:left="720" w:hanging="360"/>
      </w:pPr>
      <w:r w:rsidRPr="00186E4D">
        <w:t>2. Place first responders and transportation providers in an alert status; place off-duty personnel on standby.</w:t>
      </w:r>
    </w:p>
    <w:p w:rsidR="00FA0EAD" w:rsidRPr="00186E4D" w:rsidRDefault="00FA0EAD" w:rsidP="00FA0EAD">
      <w:pPr>
        <w:pStyle w:val="BodyTextIndent3"/>
        <w:tabs>
          <w:tab w:val="left" w:pos="1260"/>
        </w:tabs>
      </w:pPr>
    </w:p>
    <w:p w:rsidR="00FA0EAD" w:rsidRPr="00186E4D" w:rsidRDefault="00FA0EAD" w:rsidP="00FA0EAD">
      <w:pPr>
        <w:pStyle w:val="BodyTextIndent3"/>
        <w:tabs>
          <w:tab w:val="left" w:pos="1260"/>
        </w:tabs>
      </w:pPr>
      <w:r w:rsidRPr="00186E4D">
        <w:t>3.  Update the status of resources.</w:t>
      </w:r>
    </w:p>
    <w:p w:rsidR="00FA0EAD" w:rsidRPr="00186E4D" w:rsidRDefault="00FA0EAD" w:rsidP="00FA0EAD">
      <w:pPr>
        <w:pStyle w:val="BodyTextIndent3"/>
        <w:tabs>
          <w:tab w:val="left" w:pos="1260"/>
        </w:tabs>
        <w:ind w:left="0"/>
      </w:pPr>
    </w:p>
    <w:p w:rsidR="00FA0EAD" w:rsidRPr="00186E4D" w:rsidRDefault="00FA0EAD" w:rsidP="00FA0EAD">
      <w:pPr>
        <w:pStyle w:val="BodyTextIndent3"/>
        <w:tabs>
          <w:tab w:val="left" w:pos="1260"/>
        </w:tabs>
      </w:pPr>
      <w:r w:rsidRPr="00186E4D">
        <w:lastRenderedPageBreak/>
        <w:t>4.  Check the status of evacuation routes and pre-position traffic control devices.</w:t>
      </w:r>
    </w:p>
    <w:p w:rsidR="00FA0EAD" w:rsidRPr="00186E4D" w:rsidRDefault="00FA0EAD" w:rsidP="00FA0EAD">
      <w:pPr>
        <w:pStyle w:val="BodyTextIndent3"/>
        <w:tabs>
          <w:tab w:val="left" w:pos="1260"/>
        </w:tabs>
        <w:ind w:left="0"/>
      </w:pPr>
    </w:p>
    <w:p w:rsidR="00FA0EAD" w:rsidRPr="00186E4D" w:rsidRDefault="00FA0EAD" w:rsidP="00FA0EAD">
      <w:pPr>
        <w:pStyle w:val="BodyTextIndent3"/>
        <w:tabs>
          <w:tab w:val="left" w:pos="1260"/>
        </w:tabs>
      </w:pPr>
      <w:r w:rsidRPr="00186E4D">
        <w:t>5.  Update plans to move government equipment to safe havens.</w:t>
      </w:r>
    </w:p>
    <w:p w:rsidR="00FA0EAD" w:rsidRPr="00186E4D" w:rsidRDefault="00FA0EAD" w:rsidP="00FA0EAD">
      <w:pPr>
        <w:pStyle w:val="BodyTextIndent3"/>
        <w:tabs>
          <w:tab w:val="left" w:pos="1260"/>
        </w:tabs>
        <w:ind w:left="0"/>
      </w:pPr>
    </w:p>
    <w:p w:rsidR="00FA0EAD" w:rsidRPr="00186E4D" w:rsidRDefault="00FA0EAD" w:rsidP="00FA0EAD">
      <w:pPr>
        <w:pStyle w:val="BodyTextIndent3"/>
        <w:tabs>
          <w:tab w:val="left" w:pos="1260"/>
        </w:tabs>
      </w:pPr>
      <w:r w:rsidRPr="00186E4D">
        <w:t>6.  Select shelter/mass care facilities for use.</w:t>
      </w:r>
    </w:p>
    <w:p w:rsidR="00FA0EAD" w:rsidRPr="00186E4D" w:rsidRDefault="00FA0EAD" w:rsidP="00FA0EAD">
      <w:pPr>
        <w:pStyle w:val="BodyTextIndent3"/>
        <w:tabs>
          <w:tab w:val="left" w:pos="1260"/>
        </w:tabs>
      </w:pPr>
    </w:p>
    <w:p w:rsidR="00FA0EAD" w:rsidRPr="00186E4D" w:rsidRDefault="00FA0EAD" w:rsidP="00FA0EAD">
      <w:pPr>
        <w:pStyle w:val="BodyTextIndent3"/>
        <w:tabs>
          <w:tab w:val="left" w:pos="720"/>
          <w:tab w:val="left" w:pos="1260"/>
        </w:tabs>
        <w:ind w:left="720" w:hanging="360"/>
      </w:pPr>
      <w:r w:rsidRPr="00186E4D">
        <w:t>7.  Provide information to the public on planned evacuation routes, securing their homes, and what items they need to take with them.  Prepare to issue a public warning if it becomes necessary.</w:t>
      </w:r>
    </w:p>
    <w:p w:rsidR="00FA0EAD" w:rsidRPr="00186E4D" w:rsidRDefault="00FA0EAD" w:rsidP="00FA0EAD">
      <w:pPr>
        <w:numPr>
          <w:ilvl w:val="12"/>
          <w:numId w:val="0"/>
        </w:numPr>
        <w:ind w:left="576" w:hanging="576"/>
        <w:rPr>
          <w:rFonts w:ascii="Arial" w:hAnsi="Arial" w:cs="Arial"/>
        </w:rPr>
      </w:pPr>
    </w:p>
    <w:p w:rsidR="00FA0EAD" w:rsidRPr="00B93309" w:rsidRDefault="00FA0EAD" w:rsidP="00B247E9">
      <w:pPr>
        <w:pStyle w:val="BodyTextIndent2"/>
        <w:pageBreakBefore/>
        <w:tabs>
          <w:tab w:val="clear" w:pos="1080"/>
          <w:tab w:val="left" w:pos="720"/>
        </w:tabs>
        <w:ind w:left="0" w:firstLine="0"/>
        <w:rPr>
          <w:rFonts w:ascii="Arial" w:hAnsi="Arial" w:cs="Arial"/>
          <w:sz w:val="19"/>
          <w:szCs w:val="19"/>
        </w:rPr>
      </w:pPr>
    </w:p>
    <w:p w:rsidR="00FA0EAD" w:rsidRPr="00B93309" w:rsidRDefault="00FA0EAD" w:rsidP="00FA0EAD">
      <w:pPr>
        <w:pStyle w:val="StyleStyleHeading1Arial12ptWhiteCentered14pt"/>
      </w:pPr>
      <w:bookmarkStart w:id="64" w:name="_Toc159288040"/>
      <w:bookmarkStart w:id="65" w:name="_Toc159290103"/>
      <w:r w:rsidRPr="00B93309">
        <w:t>ADMINISTRATION AND SUPPORT</w:t>
      </w:r>
      <w:bookmarkEnd w:id="64"/>
      <w:bookmarkEnd w:id="65"/>
    </w:p>
    <w:p w:rsidR="00FA0EAD" w:rsidRPr="00B93309" w:rsidRDefault="00FA0EAD" w:rsidP="00FA0EAD">
      <w:pPr>
        <w:pStyle w:val="BodyTextIndent2"/>
        <w:tabs>
          <w:tab w:val="clear" w:pos="1080"/>
          <w:tab w:val="left" w:pos="720"/>
        </w:tabs>
        <w:ind w:left="0" w:firstLine="0"/>
        <w:rPr>
          <w:rFonts w:ascii="Arial" w:hAnsi="Arial" w:cs="Arial"/>
          <w:b/>
          <w:bCs/>
          <w:sz w:val="19"/>
          <w:szCs w:val="19"/>
        </w:rPr>
      </w:pPr>
    </w:p>
    <w:p w:rsidR="00FA0EAD" w:rsidRPr="00B93309" w:rsidRDefault="00FA0EAD" w:rsidP="00AC3970">
      <w:pPr>
        <w:pStyle w:val="Heading2"/>
        <w:numPr>
          <w:ilvl w:val="0"/>
          <w:numId w:val="55"/>
        </w:numPr>
        <w:tabs>
          <w:tab w:val="clear" w:pos="1440"/>
          <w:tab w:val="num" w:pos="720"/>
        </w:tabs>
        <w:ind w:left="720"/>
      </w:pPr>
      <w:bookmarkStart w:id="66" w:name="_Toc159290104"/>
      <w:r w:rsidRPr="00B93309">
        <w:t>Reporting</w:t>
      </w:r>
      <w:bookmarkEnd w:id="66"/>
    </w:p>
    <w:p w:rsidR="00FA0EAD" w:rsidRPr="0078114B" w:rsidRDefault="00FA0EAD" w:rsidP="00FA0EAD">
      <w:pPr>
        <w:pStyle w:val="Heading7"/>
        <w:ind w:left="360"/>
        <w:rPr>
          <w:b w:val="0"/>
          <w:bCs w:val="0"/>
        </w:rPr>
      </w:pPr>
    </w:p>
    <w:p w:rsidR="00FA0EAD" w:rsidRPr="00413E94" w:rsidRDefault="00FA0EAD" w:rsidP="00FA0EAD">
      <w:pPr>
        <w:pStyle w:val="Heading7"/>
        <w:ind w:left="360"/>
        <w:rPr>
          <w:b w:val="0"/>
          <w:bCs w:val="0"/>
          <w:color w:val="0000FF"/>
        </w:rPr>
      </w:pPr>
      <w:r w:rsidRPr="0078114B">
        <w:rPr>
          <w:b w:val="0"/>
          <w:bCs w:val="0"/>
        </w:rPr>
        <w:t>Large-scale evacuations should be reported to other jurisdictions that may be affected</w:t>
      </w:r>
      <w:r w:rsidR="00651F52">
        <w:rPr>
          <w:b w:val="0"/>
          <w:bCs w:val="0"/>
        </w:rPr>
        <w:t xml:space="preserve"> by contacting the municipal EMD.</w:t>
      </w:r>
      <w:r w:rsidRPr="0078114B">
        <w:rPr>
          <w:b w:val="0"/>
          <w:bCs w:val="0"/>
        </w:rPr>
        <w:t xml:space="preserve"> </w:t>
      </w:r>
      <w:r w:rsidR="00651F52">
        <w:rPr>
          <w:b w:val="0"/>
          <w:bCs w:val="0"/>
        </w:rPr>
        <w:t xml:space="preserve">Large-scale evacuations should be reported to the </w:t>
      </w:r>
      <w:r w:rsidR="00651F52" w:rsidRPr="0078114B">
        <w:rPr>
          <w:b w:val="0"/>
          <w:bCs w:val="0"/>
        </w:rPr>
        <w:t>state</w:t>
      </w:r>
      <w:r w:rsidR="00651F52">
        <w:rPr>
          <w:b w:val="0"/>
          <w:bCs w:val="0"/>
        </w:rPr>
        <w:t xml:space="preserve"> through the Local Situation Report template in the Local Emergency Operations Plan.</w:t>
      </w:r>
    </w:p>
    <w:p w:rsidR="00FA0EAD" w:rsidRPr="0078114B" w:rsidRDefault="00FA0EAD" w:rsidP="00FA0EAD">
      <w:pPr>
        <w:rPr>
          <w:rFonts w:ascii="Arial" w:hAnsi="Arial" w:cs="Arial"/>
        </w:rPr>
      </w:pPr>
    </w:p>
    <w:p w:rsidR="00FA0EAD" w:rsidRPr="00B93309" w:rsidRDefault="00FA0EAD" w:rsidP="00AC3970">
      <w:pPr>
        <w:pStyle w:val="Heading2"/>
        <w:numPr>
          <w:ilvl w:val="0"/>
          <w:numId w:val="52"/>
        </w:numPr>
        <w:tabs>
          <w:tab w:val="clear" w:pos="1440"/>
          <w:tab w:val="num" w:pos="720"/>
        </w:tabs>
        <w:ind w:left="720"/>
      </w:pPr>
      <w:bookmarkStart w:id="67" w:name="_Toc159290105"/>
      <w:r w:rsidRPr="00B93309">
        <w:t>Records</w:t>
      </w:r>
      <w:bookmarkEnd w:id="67"/>
    </w:p>
    <w:p w:rsidR="00FA0EAD" w:rsidRPr="0078114B" w:rsidRDefault="00FA0EAD" w:rsidP="00FA0EAD">
      <w:pPr>
        <w:rPr>
          <w:rFonts w:ascii="Arial" w:hAnsi="Arial" w:cs="Arial"/>
        </w:rPr>
      </w:pPr>
    </w:p>
    <w:p w:rsidR="00FA0EAD" w:rsidRPr="0078114B" w:rsidRDefault="00FA0EAD" w:rsidP="00FA0EAD">
      <w:pPr>
        <w:numPr>
          <w:ilvl w:val="1"/>
          <w:numId w:val="14"/>
        </w:numPr>
        <w:rPr>
          <w:rFonts w:ascii="Arial" w:hAnsi="Arial" w:cs="Arial"/>
        </w:rPr>
      </w:pPr>
      <w:r w:rsidRPr="0078114B">
        <w:rPr>
          <w:rFonts w:ascii="Arial" w:hAnsi="Arial" w:cs="Arial"/>
        </w:rPr>
        <w:t>Activity Logs.  The Incident Commander and, if activated, the EOC shall maintain accurate logs recording evacuation decisions, significant evacuation activities, and the commitment of resources to support evacuation operations.</w:t>
      </w:r>
    </w:p>
    <w:p w:rsidR="00FA0EAD" w:rsidRPr="0078114B" w:rsidRDefault="00FA0EAD" w:rsidP="00FA0EAD">
      <w:pPr>
        <w:rPr>
          <w:rFonts w:ascii="Arial" w:hAnsi="Arial" w:cs="Arial"/>
        </w:rPr>
      </w:pPr>
    </w:p>
    <w:p w:rsidR="00FA0EAD" w:rsidRPr="0078114B" w:rsidRDefault="00FA0EAD" w:rsidP="00FA0EAD">
      <w:pPr>
        <w:numPr>
          <w:ilvl w:val="1"/>
          <w:numId w:val="15"/>
        </w:numPr>
        <w:rPr>
          <w:rFonts w:ascii="Arial" w:hAnsi="Arial" w:cs="Arial"/>
        </w:rPr>
      </w:pPr>
      <w:r w:rsidRPr="0078114B">
        <w:rPr>
          <w:rFonts w:ascii="Arial" w:hAnsi="Arial" w:cs="Arial"/>
        </w:rPr>
        <w:t xml:space="preserve">Documentation of Costs.  Expenses incurred in carrying out evacuations for certain hazards, such as radiological accidents or hazardous materials incidents, may be recoverable from the responsible party.  Hence, all departments and agencies will maintain records of personnel and equipment used and supplies consumed during large-scale evacuations.    </w:t>
      </w:r>
    </w:p>
    <w:p w:rsidR="00FA0EAD" w:rsidRPr="0078114B" w:rsidRDefault="00FA0EAD" w:rsidP="00FA0EAD">
      <w:pPr>
        <w:ind w:left="360"/>
        <w:rPr>
          <w:rFonts w:ascii="Arial" w:hAnsi="Arial" w:cs="Arial"/>
        </w:rPr>
      </w:pPr>
    </w:p>
    <w:p w:rsidR="00FA0EAD" w:rsidRPr="00B93309" w:rsidRDefault="00FA0EAD" w:rsidP="00AC3970">
      <w:pPr>
        <w:pStyle w:val="Heading2"/>
        <w:numPr>
          <w:ilvl w:val="0"/>
          <w:numId w:val="52"/>
        </w:numPr>
        <w:tabs>
          <w:tab w:val="clear" w:pos="1440"/>
          <w:tab w:val="num" w:pos="720"/>
        </w:tabs>
        <w:ind w:left="720"/>
      </w:pPr>
      <w:bookmarkStart w:id="68" w:name="_Toc159290106"/>
      <w:r w:rsidRPr="00B93309">
        <w:t>Resources</w:t>
      </w:r>
      <w:bookmarkEnd w:id="68"/>
    </w:p>
    <w:p w:rsidR="00FA0EAD" w:rsidRPr="0078114B" w:rsidRDefault="00FA0EAD" w:rsidP="00FA0EAD">
      <w:pPr>
        <w:numPr>
          <w:ilvl w:val="12"/>
          <w:numId w:val="0"/>
        </w:numPr>
        <w:ind w:left="720" w:hanging="720"/>
        <w:rPr>
          <w:rFonts w:ascii="Arial" w:hAnsi="Arial" w:cs="Arial"/>
        </w:rPr>
      </w:pPr>
    </w:p>
    <w:p w:rsidR="00FA0EAD" w:rsidRPr="0078114B" w:rsidRDefault="00FA0EAD" w:rsidP="00C377F8">
      <w:pPr>
        <w:pStyle w:val="BodyTextIndent3"/>
      </w:pPr>
      <w:r w:rsidRPr="003B2689">
        <w:t xml:space="preserve">General emergency response resources that may be required to conduct an evacuation </w:t>
      </w:r>
      <w:r w:rsidR="00C377F8" w:rsidRPr="003B2689">
        <w:t>may be</w:t>
      </w:r>
      <w:r w:rsidRPr="003B2689">
        <w:t xml:space="preserve"> listed in</w:t>
      </w:r>
      <w:r w:rsidR="001E7EC4" w:rsidRPr="003B2689">
        <w:t xml:space="preserve"> </w:t>
      </w:r>
      <w:r w:rsidR="00CE7AA3" w:rsidRPr="00CE7AA3">
        <w:rPr>
          <w:color w:val="0000FF"/>
        </w:rPr>
        <w:t>[Name of Municipality]</w:t>
      </w:r>
      <w:r w:rsidR="001E7EC4" w:rsidRPr="003B2689">
        <w:t xml:space="preserve"> </w:t>
      </w:r>
      <w:r w:rsidR="003B2689" w:rsidRPr="003B2689">
        <w:t xml:space="preserve">Local </w:t>
      </w:r>
      <w:r w:rsidR="001E7EC4" w:rsidRPr="003B2689">
        <w:t xml:space="preserve">Emergency Operations Plan </w:t>
      </w:r>
      <w:r w:rsidR="00C377F8" w:rsidRPr="003B2689">
        <w:t>appendices B4, B5, ad B7.</w:t>
      </w:r>
    </w:p>
    <w:p w:rsidR="00FA0EAD" w:rsidRPr="0078114B" w:rsidRDefault="00FA0EAD" w:rsidP="00FA0EAD">
      <w:pPr>
        <w:pStyle w:val="BodyTextIndent3"/>
      </w:pPr>
    </w:p>
    <w:p w:rsidR="002327EB" w:rsidRDefault="00FA0EAD" w:rsidP="002327EB">
      <w:pPr>
        <w:pStyle w:val="BodyTextIndent3"/>
        <w:numPr>
          <w:ilvl w:val="1"/>
          <w:numId w:val="11"/>
        </w:numPr>
      </w:pPr>
      <w:r w:rsidRPr="0078114B">
        <w:t>Resource Identification</w:t>
      </w:r>
    </w:p>
    <w:p w:rsidR="002327EB" w:rsidRDefault="002327EB" w:rsidP="002327EB">
      <w:pPr>
        <w:pStyle w:val="BodyTextIndent3"/>
        <w:ind w:left="720"/>
      </w:pPr>
    </w:p>
    <w:p w:rsidR="002327EB" w:rsidRDefault="002327EB" w:rsidP="002327EB">
      <w:pPr>
        <w:pStyle w:val="BodyTextIndent3"/>
        <w:numPr>
          <w:ilvl w:val="2"/>
          <w:numId w:val="11"/>
        </w:numPr>
      </w:pPr>
      <w:r>
        <w:t xml:space="preserve">Water Rescue. For a dam failure or flooding event, [NAME OF TOWN] should get swift water rescue support from </w:t>
      </w:r>
      <w:r w:rsidRPr="00CE7AA3">
        <w:rPr>
          <w:color w:val="0000FF"/>
        </w:rPr>
        <w:t>XXXX</w:t>
      </w:r>
      <w:r>
        <w:t>. The SEOC should be called to activate the team.</w:t>
      </w:r>
    </w:p>
    <w:p w:rsidR="002327EB" w:rsidRDefault="002327EB" w:rsidP="002327EB">
      <w:pPr>
        <w:pStyle w:val="BodyTextIndent3"/>
        <w:ind w:left="1152"/>
      </w:pPr>
    </w:p>
    <w:p w:rsidR="002327EB" w:rsidRDefault="002327EB" w:rsidP="002327EB">
      <w:pPr>
        <w:pStyle w:val="BodyTextIndent3"/>
        <w:numPr>
          <w:ilvl w:val="2"/>
          <w:numId w:val="11"/>
        </w:numPr>
      </w:pPr>
      <w:r>
        <w:t xml:space="preserve">Medical Support. </w:t>
      </w:r>
      <w:r w:rsidRPr="00CE7AA3">
        <w:rPr>
          <w:color w:val="0000FF"/>
        </w:rPr>
        <w:t>XXXX</w:t>
      </w:r>
      <w:r>
        <w:t xml:space="preserve"> provides primary patient transportation support; if needed, request additional transportation through mutual aid agreements or the SEOC. </w:t>
      </w:r>
      <w:r w:rsidRPr="00CE7AA3">
        <w:rPr>
          <w:color w:val="0000FF"/>
        </w:rPr>
        <w:t>XXXX</w:t>
      </w:r>
      <w:r>
        <w:t xml:space="preserve"> is the primary hospital for the area and </w:t>
      </w:r>
      <w:r w:rsidRPr="00CE7AA3">
        <w:rPr>
          <w:color w:val="0000FF"/>
        </w:rPr>
        <w:t>XXXX</w:t>
      </w:r>
      <w:r>
        <w:t xml:space="preserve"> is the alternate.</w:t>
      </w:r>
    </w:p>
    <w:p w:rsidR="002327EB" w:rsidRDefault="002327EB" w:rsidP="002327EB">
      <w:pPr>
        <w:pStyle w:val="BodyTextIndent3"/>
        <w:ind w:left="0"/>
      </w:pPr>
    </w:p>
    <w:p w:rsidR="002327EB" w:rsidRPr="0078114B" w:rsidRDefault="002327EB" w:rsidP="002327EB">
      <w:pPr>
        <w:pStyle w:val="BodyTextIndent3"/>
        <w:numPr>
          <w:ilvl w:val="2"/>
          <w:numId w:val="11"/>
        </w:numPr>
      </w:pPr>
      <w:r>
        <w:t xml:space="preserve">Transportation Support. </w:t>
      </w:r>
      <w:r w:rsidRPr="00CE7AA3">
        <w:rPr>
          <w:color w:val="0000FF"/>
        </w:rPr>
        <w:t>XXXX (local bus company)</w:t>
      </w:r>
      <w:r>
        <w:t xml:space="preserve"> can provide transportation resources as requested.</w:t>
      </w:r>
    </w:p>
    <w:p w:rsidR="00FA0EAD" w:rsidRPr="0078114B" w:rsidRDefault="00FA0EAD" w:rsidP="00FA0EAD">
      <w:pPr>
        <w:pStyle w:val="BodyTextIndent3"/>
      </w:pPr>
    </w:p>
    <w:p w:rsidR="00FA0EAD" w:rsidRPr="0078114B" w:rsidRDefault="00FA0EAD" w:rsidP="00FA0EAD">
      <w:pPr>
        <w:pStyle w:val="BodyTextIndent3"/>
        <w:numPr>
          <w:ilvl w:val="1"/>
          <w:numId w:val="11"/>
        </w:numPr>
      </w:pPr>
      <w:r w:rsidRPr="0078114B">
        <w:t>Coordination with Other Jurisdictions</w:t>
      </w:r>
    </w:p>
    <w:p w:rsidR="00FA0EAD" w:rsidRPr="0078114B" w:rsidRDefault="00FA0EAD" w:rsidP="00FA0EAD">
      <w:pPr>
        <w:pStyle w:val="BodyTextIndent3"/>
        <w:ind w:left="0"/>
      </w:pPr>
    </w:p>
    <w:p w:rsidR="00FA0EAD" w:rsidRPr="0078114B" w:rsidRDefault="00FA0EAD" w:rsidP="00FA0EAD">
      <w:pPr>
        <w:pStyle w:val="BodyTextIndent3"/>
        <w:numPr>
          <w:ilvl w:val="1"/>
          <w:numId w:val="11"/>
        </w:numPr>
      </w:pPr>
      <w:r w:rsidRPr="0078114B">
        <w:t>Resource Management</w:t>
      </w:r>
    </w:p>
    <w:p w:rsidR="00FA0EAD" w:rsidRPr="0078114B" w:rsidRDefault="00FA0EAD" w:rsidP="00FA0EAD">
      <w:pPr>
        <w:pStyle w:val="BodyTextIndent3"/>
        <w:ind w:left="0"/>
      </w:pPr>
    </w:p>
    <w:p w:rsidR="00FA0EAD" w:rsidRPr="0078114B" w:rsidRDefault="00FA0EAD" w:rsidP="00FA0EAD">
      <w:pPr>
        <w:pStyle w:val="BodyTextIndent3"/>
        <w:numPr>
          <w:ilvl w:val="1"/>
          <w:numId w:val="11"/>
        </w:numPr>
      </w:pPr>
      <w:r w:rsidRPr="0078114B">
        <w:t>Private Coordination</w:t>
      </w:r>
    </w:p>
    <w:p w:rsidR="00FA0EAD" w:rsidRDefault="00FA0EAD" w:rsidP="00FA0EAD">
      <w:pPr>
        <w:pStyle w:val="BodyTextIndent3"/>
        <w:ind w:left="0"/>
      </w:pPr>
    </w:p>
    <w:p w:rsidR="00FA0EAD" w:rsidRDefault="00FA0EAD" w:rsidP="005F6931">
      <w:pPr>
        <w:pStyle w:val="BodyTextIndent3"/>
        <w:numPr>
          <w:ilvl w:val="2"/>
          <w:numId w:val="11"/>
        </w:numPr>
      </w:pPr>
      <w:r w:rsidRPr="0078114B">
        <w:t>Hospitals and Health Care</w:t>
      </w:r>
    </w:p>
    <w:p w:rsidR="00FA0EAD" w:rsidRDefault="00FA0EAD" w:rsidP="005F6931">
      <w:pPr>
        <w:pStyle w:val="BodyTextIndent3"/>
        <w:numPr>
          <w:ilvl w:val="2"/>
          <w:numId w:val="11"/>
        </w:numPr>
      </w:pPr>
      <w:r w:rsidRPr="0078114B">
        <w:t xml:space="preserve">Schools and </w:t>
      </w:r>
      <w:r w:rsidR="001F15FE">
        <w:t>Child</w:t>
      </w:r>
      <w:r w:rsidRPr="0078114B">
        <w:t>care</w:t>
      </w:r>
      <w:r w:rsidR="0059557A">
        <w:t xml:space="preserve"> facilitie</w:t>
      </w:r>
      <w:r w:rsidRPr="0078114B">
        <w:t>s</w:t>
      </w:r>
    </w:p>
    <w:p w:rsidR="00FA0EAD" w:rsidRDefault="00FA0EAD" w:rsidP="005F6931">
      <w:pPr>
        <w:pStyle w:val="BodyTextIndent3"/>
        <w:numPr>
          <w:ilvl w:val="2"/>
          <w:numId w:val="11"/>
        </w:numPr>
      </w:pPr>
      <w:r w:rsidRPr="0078114B">
        <w:t>Colleges and Universities</w:t>
      </w:r>
    </w:p>
    <w:p w:rsidR="00FA0EAD" w:rsidRPr="0078114B" w:rsidRDefault="00FA0EAD" w:rsidP="00FA0EAD">
      <w:pPr>
        <w:pStyle w:val="BodyTextIndent3"/>
        <w:numPr>
          <w:ilvl w:val="2"/>
          <w:numId w:val="11"/>
        </w:numPr>
      </w:pPr>
      <w:r w:rsidRPr="0078114B">
        <w:t>Industry</w:t>
      </w:r>
    </w:p>
    <w:p w:rsidR="00FA0EAD" w:rsidRDefault="00FA0EAD" w:rsidP="00FA0EAD">
      <w:pPr>
        <w:pStyle w:val="BodyTextIndent3"/>
        <w:ind w:left="0"/>
      </w:pPr>
    </w:p>
    <w:p w:rsidR="00FA0EAD" w:rsidRPr="0078114B" w:rsidRDefault="00FA0EAD" w:rsidP="00FA0EAD">
      <w:pPr>
        <w:pStyle w:val="BodyTextIndent3"/>
        <w:numPr>
          <w:ilvl w:val="1"/>
          <w:numId w:val="11"/>
        </w:numPr>
      </w:pPr>
      <w:r w:rsidRPr="0078114B">
        <w:t>Donation Tracking and Volunteer Management</w:t>
      </w:r>
    </w:p>
    <w:p w:rsidR="00FA0EAD" w:rsidRDefault="00FA0EAD" w:rsidP="00FA0EAD">
      <w:pPr>
        <w:pStyle w:val="BodyTextIndent3"/>
        <w:ind w:left="0"/>
      </w:pPr>
    </w:p>
    <w:p w:rsidR="00FA0EAD" w:rsidRPr="0078114B" w:rsidRDefault="00FA0EAD" w:rsidP="00FA0EAD">
      <w:pPr>
        <w:pStyle w:val="BodyTextIndent3"/>
        <w:numPr>
          <w:ilvl w:val="1"/>
          <w:numId w:val="11"/>
        </w:numPr>
      </w:pPr>
      <w:r w:rsidRPr="0078114B">
        <w:t>Relocation Assistance</w:t>
      </w:r>
    </w:p>
    <w:p w:rsidR="00FA0EAD" w:rsidRPr="0078114B" w:rsidRDefault="00FA0EAD" w:rsidP="00FA0EAD">
      <w:pPr>
        <w:numPr>
          <w:ilvl w:val="12"/>
          <w:numId w:val="0"/>
        </w:numPr>
        <w:rPr>
          <w:rFonts w:ascii="Arial" w:hAnsi="Arial" w:cs="Arial"/>
        </w:rPr>
      </w:pPr>
    </w:p>
    <w:p w:rsidR="00FA0EAD" w:rsidRPr="0078114B" w:rsidRDefault="00FA0EAD" w:rsidP="00AC3970">
      <w:pPr>
        <w:pStyle w:val="Heading2"/>
        <w:numPr>
          <w:ilvl w:val="0"/>
          <w:numId w:val="52"/>
        </w:numPr>
        <w:tabs>
          <w:tab w:val="clear" w:pos="1440"/>
          <w:tab w:val="num" w:pos="720"/>
        </w:tabs>
        <w:ind w:left="720"/>
      </w:pPr>
      <w:bookmarkStart w:id="69" w:name="_Toc159290107"/>
      <w:r w:rsidRPr="0078114B">
        <w:t>Post Incident Review</w:t>
      </w:r>
      <w:bookmarkEnd w:id="69"/>
    </w:p>
    <w:p w:rsidR="00FA0EAD" w:rsidRDefault="00FA0EAD" w:rsidP="00FA0EAD">
      <w:pPr>
        <w:rPr>
          <w:rFonts w:ascii="Arial" w:hAnsi="Arial" w:cs="Arial"/>
          <w:b/>
          <w:bCs/>
          <w:sz w:val="24"/>
          <w:szCs w:val="24"/>
        </w:rPr>
      </w:pPr>
    </w:p>
    <w:p w:rsidR="00FA0EAD" w:rsidRPr="0078114B" w:rsidRDefault="00FA0EAD" w:rsidP="00FA0EAD">
      <w:pPr>
        <w:rPr>
          <w:rFonts w:ascii="Arial" w:hAnsi="Arial" w:cs="Arial"/>
        </w:rPr>
      </w:pPr>
      <w:r w:rsidRPr="00C377F8">
        <w:rPr>
          <w:rFonts w:ascii="Arial" w:hAnsi="Arial" w:cs="Arial"/>
        </w:rPr>
        <w:t xml:space="preserve">For large-scale evacuations, </w:t>
      </w:r>
      <w:r w:rsidR="00D415E9" w:rsidRPr="00C377F8">
        <w:rPr>
          <w:rFonts w:ascii="Arial" w:hAnsi="Arial" w:cs="Arial"/>
        </w:rPr>
        <w:t>the EOC</w:t>
      </w:r>
      <w:r w:rsidRPr="00C377F8">
        <w:rPr>
          <w:rFonts w:ascii="Arial" w:hAnsi="Arial" w:cs="Arial"/>
        </w:rPr>
        <w:t xml:space="preserve"> shall organize and conduct a review of emergency operations by those tasked in this plan in accordance with the </w:t>
      </w:r>
      <w:r w:rsidR="0059557A" w:rsidRPr="00C377F8">
        <w:rPr>
          <w:rFonts w:ascii="Arial" w:hAnsi="Arial" w:cs="Arial"/>
        </w:rPr>
        <w:t>Homeland Security Exercise and Evaluation Program</w:t>
      </w:r>
      <w:r w:rsidR="001E7EC4" w:rsidRPr="00C377F8">
        <w:rPr>
          <w:rFonts w:ascii="Arial" w:hAnsi="Arial" w:cs="Arial"/>
        </w:rPr>
        <w:t>.</w:t>
      </w:r>
      <w:r w:rsidRPr="00C377F8">
        <w:rPr>
          <w:rFonts w:ascii="Arial" w:hAnsi="Arial" w:cs="Arial"/>
          <w:color w:val="0000FF"/>
        </w:rPr>
        <w:t xml:space="preserve">  </w:t>
      </w:r>
      <w:r w:rsidRPr="00C377F8">
        <w:rPr>
          <w:rFonts w:ascii="Arial" w:hAnsi="Arial" w:cs="Arial"/>
        </w:rPr>
        <w:t>The purpose of this review is to identify needed improvements in this plan, procedures, facilities, and equipment.</w:t>
      </w:r>
      <w:r w:rsidRPr="0078114B">
        <w:rPr>
          <w:rFonts w:ascii="Arial" w:hAnsi="Arial" w:cs="Arial"/>
        </w:rPr>
        <w:t xml:space="preserve"> </w:t>
      </w:r>
    </w:p>
    <w:p w:rsidR="00FA0EAD" w:rsidRPr="00B93309" w:rsidRDefault="00FA0EAD" w:rsidP="00FA0EAD">
      <w:pPr>
        <w:numPr>
          <w:ilvl w:val="12"/>
          <w:numId w:val="0"/>
        </w:numPr>
        <w:ind w:left="1440" w:hanging="1440"/>
        <w:rPr>
          <w:rFonts w:ascii="Arial" w:hAnsi="Arial" w:cs="Arial"/>
          <w:b/>
          <w:bCs/>
          <w:sz w:val="19"/>
          <w:szCs w:val="19"/>
        </w:rPr>
      </w:pPr>
    </w:p>
    <w:p w:rsidR="00FA0EAD" w:rsidRPr="00B93309" w:rsidRDefault="00FA0EAD" w:rsidP="00AC3970">
      <w:pPr>
        <w:pStyle w:val="Heading2"/>
        <w:numPr>
          <w:ilvl w:val="0"/>
          <w:numId w:val="52"/>
        </w:numPr>
        <w:tabs>
          <w:tab w:val="clear" w:pos="1440"/>
          <w:tab w:val="num" w:pos="720"/>
        </w:tabs>
        <w:ind w:left="720"/>
      </w:pPr>
      <w:bookmarkStart w:id="70" w:name="_Toc159290108"/>
      <w:r w:rsidRPr="00B93309">
        <w:t>Exercises</w:t>
      </w:r>
      <w:bookmarkEnd w:id="70"/>
    </w:p>
    <w:p w:rsidR="00FA0EAD" w:rsidRDefault="00FA0EAD" w:rsidP="00FA0EAD">
      <w:pPr>
        <w:pStyle w:val="BodyTextIndent2"/>
        <w:ind w:left="720" w:firstLine="0"/>
        <w:rPr>
          <w:rFonts w:ascii="Arial" w:hAnsi="Arial" w:cs="Arial"/>
        </w:rPr>
      </w:pPr>
    </w:p>
    <w:p w:rsidR="00FA0EAD" w:rsidRPr="0078114B" w:rsidRDefault="00FA0EAD" w:rsidP="000C7E36">
      <w:pPr>
        <w:pStyle w:val="BodyTextIndent2"/>
        <w:ind w:left="0" w:firstLine="0"/>
        <w:rPr>
          <w:rFonts w:ascii="Arial" w:hAnsi="Arial" w:cs="Arial"/>
        </w:rPr>
      </w:pPr>
      <w:r w:rsidRPr="0078114B">
        <w:rPr>
          <w:rFonts w:ascii="Arial" w:hAnsi="Arial" w:cs="Arial"/>
        </w:rPr>
        <w:t>Local drills, tabletop exercises, functional exercises, and full-scale exercises shall periodically include an evacuation scenario based on the haza</w:t>
      </w:r>
      <w:r w:rsidR="000C7E36">
        <w:rPr>
          <w:rFonts w:ascii="Arial" w:hAnsi="Arial" w:cs="Arial"/>
        </w:rPr>
        <w:t xml:space="preserve">rds faced by this jurisdiction.  </w:t>
      </w:r>
      <w:r w:rsidR="000C7E36" w:rsidRPr="000C7E36">
        <w:rPr>
          <w:rFonts w:ascii="Arial" w:hAnsi="Arial" w:cs="Arial"/>
        </w:rPr>
        <w:t>The town should conduct one workshop every two years to review this plan, talk through its elements, and identify any required updates. The town EMD will schedule and host this event; the Selectboard should budget for and/or provide any resources required.</w:t>
      </w:r>
    </w:p>
    <w:p w:rsidR="00FA0EAD" w:rsidRPr="00B93309" w:rsidRDefault="00FA0EAD" w:rsidP="00FA0EAD">
      <w:pPr>
        <w:pStyle w:val="BodyTextIndent2"/>
        <w:tabs>
          <w:tab w:val="left" w:pos="720"/>
        </w:tabs>
        <w:ind w:left="0" w:firstLine="0"/>
        <w:rPr>
          <w:rFonts w:ascii="Arial" w:hAnsi="Arial" w:cs="Arial"/>
          <w:sz w:val="19"/>
          <w:szCs w:val="19"/>
        </w:rPr>
      </w:pPr>
    </w:p>
    <w:p w:rsidR="00FA0EAD" w:rsidRPr="00B93309" w:rsidRDefault="00FA0EAD" w:rsidP="00AC3970">
      <w:pPr>
        <w:pStyle w:val="Heading2"/>
        <w:numPr>
          <w:ilvl w:val="0"/>
          <w:numId w:val="52"/>
        </w:numPr>
        <w:tabs>
          <w:tab w:val="clear" w:pos="1440"/>
          <w:tab w:val="num" w:pos="720"/>
        </w:tabs>
        <w:ind w:left="720"/>
      </w:pPr>
      <w:bookmarkStart w:id="71" w:name="_Toc159288041"/>
      <w:bookmarkStart w:id="72" w:name="_Toc159290109"/>
      <w:r>
        <w:t xml:space="preserve">Plan Development and </w:t>
      </w:r>
      <w:r w:rsidRPr="00B93309">
        <w:t>M</w:t>
      </w:r>
      <w:bookmarkEnd w:id="71"/>
      <w:r>
        <w:t>aintenance</w:t>
      </w:r>
      <w:bookmarkEnd w:id="72"/>
    </w:p>
    <w:p w:rsidR="00FA0EAD" w:rsidRPr="00B75FB7" w:rsidRDefault="00FA0EAD" w:rsidP="00FA0EAD">
      <w:pPr>
        <w:rPr>
          <w:rFonts w:ascii="Arial" w:hAnsi="Arial" w:cs="Arial"/>
        </w:rPr>
      </w:pPr>
    </w:p>
    <w:p w:rsidR="00FA0EAD" w:rsidRDefault="00FA0EAD" w:rsidP="000C7E36">
      <w:pPr>
        <w:numPr>
          <w:ilvl w:val="1"/>
          <w:numId w:val="56"/>
        </w:numPr>
        <w:jc w:val="both"/>
        <w:rPr>
          <w:rFonts w:ascii="Arial" w:hAnsi="Arial" w:cs="Arial"/>
        </w:rPr>
      </w:pPr>
      <w:r w:rsidRPr="00B75FB7">
        <w:rPr>
          <w:rFonts w:ascii="Arial" w:hAnsi="Arial" w:cs="Arial"/>
        </w:rPr>
        <w:t xml:space="preserve">The </w:t>
      </w:r>
      <w:r w:rsidR="00CE7AA3" w:rsidRPr="00CE7AA3">
        <w:rPr>
          <w:rFonts w:ascii="Arial" w:hAnsi="Arial" w:cs="Arial"/>
          <w:color w:val="0000FF"/>
        </w:rPr>
        <w:t>[Name of Municipality]</w:t>
      </w:r>
      <w:r w:rsidRPr="00B75FB7">
        <w:rPr>
          <w:rFonts w:ascii="Arial" w:hAnsi="Arial" w:cs="Arial"/>
        </w:rPr>
        <w:t xml:space="preserve"> is responsible for developing and maintaining this plan.   Recommended changes to this plan should be forwarded as needs become apparent.</w:t>
      </w:r>
    </w:p>
    <w:p w:rsidR="002327EB" w:rsidRDefault="002327EB" w:rsidP="002327EB">
      <w:pPr>
        <w:ind w:left="720"/>
        <w:jc w:val="both"/>
        <w:rPr>
          <w:rFonts w:ascii="Arial" w:hAnsi="Arial" w:cs="Arial"/>
        </w:rPr>
      </w:pPr>
    </w:p>
    <w:p w:rsidR="002327EB" w:rsidRDefault="002327EB" w:rsidP="000C7E36">
      <w:pPr>
        <w:numPr>
          <w:ilvl w:val="1"/>
          <w:numId w:val="56"/>
        </w:numPr>
        <w:jc w:val="both"/>
        <w:rPr>
          <w:rFonts w:ascii="Arial" w:hAnsi="Arial" w:cs="Arial"/>
        </w:rPr>
      </w:pPr>
      <w:r w:rsidRPr="002327EB">
        <w:rPr>
          <w:rFonts w:ascii="Arial" w:hAnsi="Arial" w:cs="Arial"/>
        </w:rPr>
        <w:t>The town should maintain a special needs list with names, addresses, and types of required assistance for residents. This list must be kept confidential and used only during actual emergencies.</w:t>
      </w:r>
      <w:r w:rsidR="00C377F8">
        <w:rPr>
          <w:rFonts w:ascii="Arial" w:hAnsi="Arial" w:cs="Arial"/>
        </w:rPr>
        <w:t xml:space="preserve">  This would be in addition to the list maintained by Vermont CARES.</w:t>
      </w:r>
    </w:p>
    <w:p w:rsidR="00FA0EAD" w:rsidRDefault="00FA0EAD" w:rsidP="000C7E36">
      <w:pPr>
        <w:ind w:left="360"/>
        <w:jc w:val="both"/>
        <w:rPr>
          <w:rFonts w:ascii="Arial" w:hAnsi="Arial" w:cs="Arial"/>
        </w:rPr>
      </w:pPr>
    </w:p>
    <w:p w:rsidR="00FA0EAD" w:rsidRDefault="00FA0EAD" w:rsidP="000C7E36">
      <w:pPr>
        <w:numPr>
          <w:ilvl w:val="1"/>
          <w:numId w:val="56"/>
        </w:numPr>
        <w:jc w:val="both"/>
        <w:rPr>
          <w:rFonts w:ascii="Arial" w:hAnsi="Arial" w:cs="Arial"/>
        </w:rPr>
      </w:pPr>
      <w:r w:rsidRPr="00B75FB7">
        <w:rPr>
          <w:rFonts w:ascii="Arial" w:hAnsi="Arial" w:cs="Arial"/>
        </w:rPr>
        <w:t xml:space="preserve">This plan will be revised annually and updated in accordance with the schedule outlined in </w:t>
      </w:r>
      <w:r w:rsidR="001E7EC4">
        <w:rPr>
          <w:rFonts w:ascii="Arial" w:hAnsi="Arial" w:cs="Arial"/>
        </w:rPr>
        <w:t xml:space="preserve">the </w:t>
      </w:r>
      <w:r w:rsidR="00CE7AA3" w:rsidRPr="00CE7AA3">
        <w:rPr>
          <w:rFonts w:ascii="Arial" w:hAnsi="Arial" w:cs="Arial"/>
          <w:color w:val="0000FF"/>
        </w:rPr>
        <w:t>[Name of Municipality]</w:t>
      </w:r>
      <w:r w:rsidR="00D415E9" w:rsidRPr="00B75FB7">
        <w:rPr>
          <w:rFonts w:ascii="Arial" w:hAnsi="Arial" w:cs="Arial"/>
        </w:rPr>
        <w:t xml:space="preserve"> </w:t>
      </w:r>
      <w:r w:rsidR="00FE4539">
        <w:rPr>
          <w:rFonts w:ascii="Arial" w:hAnsi="Arial" w:cs="Arial"/>
        </w:rPr>
        <w:t>L</w:t>
      </w:r>
      <w:r w:rsidR="001E7EC4">
        <w:rPr>
          <w:rFonts w:ascii="Arial" w:hAnsi="Arial" w:cs="Arial"/>
        </w:rPr>
        <w:t>E</w:t>
      </w:r>
      <w:r w:rsidR="00FE4539">
        <w:rPr>
          <w:rFonts w:ascii="Arial" w:hAnsi="Arial" w:cs="Arial"/>
        </w:rPr>
        <w:t>M</w:t>
      </w:r>
      <w:r w:rsidR="001E7EC4">
        <w:rPr>
          <w:rFonts w:ascii="Arial" w:hAnsi="Arial" w:cs="Arial"/>
        </w:rPr>
        <w:t>P.</w:t>
      </w:r>
    </w:p>
    <w:p w:rsidR="00FA0EAD" w:rsidRDefault="00FA0EAD" w:rsidP="000C7E36">
      <w:pPr>
        <w:jc w:val="both"/>
        <w:rPr>
          <w:rFonts w:ascii="Arial" w:hAnsi="Arial" w:cs="Arial"/>
        </w:rPr>
      </w:pPr>
    </w:p>
    <w:p w:rsidR="00FA0EAD" w:rsidRDefault="00FA0EAD" w:rsidP="000C7E36">
      <w:pPr>
        <w:numPr>
          <w:ilvl w:val="1"/>
          <w:numId w:val="56"/>
        </w:numPr>
        <w:jc w:val="both"/>
        <w:rPr>
          <w:rFonts w:ascii="Arial" w:hAnsi="Arial" w:cs="Arial"/>
        </w:rPr>
      </w:pPr>
      <w:r w:rsidRPr="00B75FB7">
        <w:rPr>
          <w:rFonts w:ascii="Arial" w:hAnsi="Arial" w:cs="Arial"/>
        </w:rPr>
        <w:t>Departments and agencies assigned responsibilities in this plan are responsible for developing and maintaining SOPs covering those responsibilities.</w:t>
      </w:r>
    </w:p>
    <w:p w:rsidR="000C7E36" w:rsidRDefault="000C7E36" w:rsidP="000C7E36">
      <w:pPr>
        <w:pStyle w:val="ListParagraph"/>
        <w:jc w:val="both"/>
        <w:rPr>
          <w:rFonts w:ascii="Arial" w:hAnsi="Arial" w:cs="Arial"/>
        </w:rPr>
      </w:pPr>
    </w:p>
    <w:p w:rsidR="000C7E36" w:rsidRPr="00B75FB7" w:rsidRDefault="000C7E36" w:rsidP="000C7E36">
      <w:pPr>
        <w:numPr>
          <w:ilvl w:val="1"/>
          <w:numId w:val="56"/>
        </w:numPr>
        <w:jc w:val="both"/>
        <w:rPr>
          <w:rFonts w:ascii="Arial" w:hAnsi="Arial" w:cs="Arial"/>
        </w:rPr>
      </w:pPr>
      <w:r w:rsidRPr="000C7E36">
        <w:rPr>
          <w:rFonts w:ascii="Arial" w:hAnsi="Arial" w:cs="Arial"/>
        </w:rPr>
        <w:t xml:space="preserve">The EMD should annually release a public message alerting residents and business owners of the risk of </w:t>
      </w:r>
      <w:r w:rsidR="002327EB">
        <w:rPr>
          <w:rFonts w:ascii="Arial" w:hAnsi="Arial" w:cs="Arial"/>
        </w:rPr>
        <w:t>hazards facing their community (be specific for any particular concerns such as</w:t>
      </w:r>
      <w:r w:rsidRPr="000C7E36">
        <w:rPr>
          <w:rFonts w:ascii="Arial" w:hAnsi="Arial" w:cs="Arial"/>
        </w:rPr>
        <w:t xml:space="preserve"> dam failure</w:t>
      </w:r>
      <w:r w:rsidR="002327EB">
        <w:rPr>
          <w:rFonts w:ascii="Arial" w:hAnsi="Arial" w:cs="Arial"/>
        </w:rPr>
        <w:t>)</w:t>
      </w:r>
      <w:r w:rsidRPr="000C7E36">
        <w:rPr>
          <w:rFonts w:ascii="Arial" w:hAnsi="Arial" w:cs="Arial"/>
        </w:rPr>
        <w:t xml:space="preserve"> and reminding them to maintain a family or business evacuation plan.</w:t>
      </w:r>
      <w:r w:rsidR="0059557A">
        <w:rPr>
          <w:rFonts w:ascii="Arial" w:hAnsi="Arial" w:cs="Arial"/>
        </w:rPr>
        <w:t xml:space="preserve">  Family Emergency Preparedness workbooks, which contain information about evacuations, can be obtained from the Vermont Division of Emergency Preparedness and Homeland Security.</w:t>
      </w:r>
    </w:p>
    <w:p w:rsidR="00FA0EAD" w:rsidRPr="00B75FB7" w:rsidRDefault="00FA0EAD" w:rsidP="00FA0EAD">
      <w:pPr>
        <w:rPr>
          <w:rFonts w:ascii="Arial" w:hAnsi="Arial" w:cs="Arial"/>
        </w:rPr>
      </w:pPr>
    </w:p>
    <w:p w:rsidR="00FA0EAD" w:rsidRDefault="00FA0EAD" w:rsidP="00B247E9">
      <w:pPr>
        <w:pStyle w:val="StyleStyleHeading1Arial12ptWhiteCentered14pt"/>
        <w:pageBreakBefore/>
      </w:pPr>
      <w:bookmarkStart w:id="73" w:name="_Toc159288042"/>
      <w:bookmarkStart w:id="74" w:name="_Toc159290110"/>
      <w:r>
        <w:lastRenderedPageBreak/>
        <w:t>REFERENCES</w:t>
      </w:r>
      <w:bookmarkEnd w:id="73"/>
      <w:bookmarkEnd w:id="74"/>
    </w:p>
    <w:p w:rsidR="00FA0EAD" w:rsidRPr="005C51F7" w:rsidRDefault="00FA0EAD" w:rsidP="00FA0EAD"/>
    <w:p w:rsidR="00FA0EAD" w:rsidRDefault="00FA0EAD" w:rsidP="00AC3970">
      <w:pPr>
        <w:pStyle w:val="Heading2"/>
        <w:numPr>
          <w:ilvl w:val="0"/>
          <w:numId w:val="45"/>
        </w:numPr>
        <w:tabs>
          <w:tab w:val="clear" w:pos="1440"/>
          <w:tab w:val="num" w:pos="720"/>
        </w:tabs>
        <w:ind w:left="720"/>
      </w:pPr>
      <w:bookmarkStart w:id="75" w:name="_Toc159288043"/>
      <w:bookmarkStart w:id="76" w:name="_Toc159290111"/>
      <w:r>
        <w:t>Regulations, Polices and Agreements</w:t>
      </w:r>
      <w:bookmarkEnd w:id="75"/>
      <w:bookmarkEnd w:id="76"/>
    </w:p>
    <w:p w:rsidR="00FA0EAD" w:rsidRPr="005C51F7" w:rsidRDefault="00FA0EAD" w:rsidP="00FA0EAD">
      <w:pPr>
        <w:pStyle w:val="Heading2"/>
        <w:numPr>
          <w:ilvl w:val="0"/>
          <w:numId w:val="0"/>
        </w:numPr>
        <w:ind w:left="360"/>
        <w:rPr>
          <w:sz w:val="22"/>
          <w:szCs w:val="22"/>
        </w:rPr>
      </w:pPr>
    </w:p>
    <w:p w:rsidR="00FA0EAD" w:rsidRPr="005C51F7" w:rsidRDefault="006C2645" w:rsidP="00FA0EAD">
      <w:pPr>
        <w:pStyle w:val="BodyTextIndent3"/>
        <w:numPr>
          <w:ilvl w:val="1"/>
          <w:numId w:val="44"/>
        </w:numPr>
      </w:pPr>
      <w:r>
        <w:rPr>
          <w:u w:val="single"/>
        </w:rPr>
        <w:t>Local</w:t>
      </w:r>
      <w:r w:rsidR="00FA0EAD" w:rsidRPr="005C51F7">
        <w:rPr>
          <w:u w:val="single"/>
        </w:rPr>
        <w:t>.</w:t>
      </w:r>
      <w:r w:rsidR="00FA0EAD" w:rsidRPr="005C51F7">
        <w:t xml:space="preserve"> </w:t>
      </w:r>
      <w:r w:rsidR="00D415E9">
        <w:t xml:space="preserve"> </w:t>
      </w:r>
      <w:r w:rsidR="00FA0EAD" w:rsidRPr="005C51F7">
        <w:rPr>
          <w:color w:val="0000FF"/>
        </w:rPr>
        <w:t>List polices and agreements in support of evacuation planning and operations.</w:t>
      </w:r>
    </w:p>
    <w:p w:rsidR="00FA0EAD" w:rsidRPr="005C51F7" w:rsidRDefault="00FA0EAD" w:rsidP="00FA0EAD">
      <w:pPr>
        <w:pStyle w:val="BodyTextIndent3"/>
        <w:ind w:left="0"/>
      </w:pPr>
    </w:p>
    <w:p w:rsidR="00FA0EAD" w:rsidRPr="005C51F7" w:rsidRDefault="00FA0EAD" w:rsidP="00FA0EAD">
      <w:pPr>
        <w:pStyle w:val="BodyTextIndent3"/>
        <w:numPr>
          <w:ilvl w:val="1"/>
          <w:numId w:val="44"/>
        </w:numPr>
      </w:pPr>
      <w:r w:rsidRPr="0042048E">
        <w:rPr>
          <w:u w:val="single"/>
        </w:rPr>
        <w:t>Regional.</w:t>
      </w:r>
      <w:r>
        <w:t xml:space="preserve">  </w:t>
      </w:r>
      <w:r w:rsidR="00371A36">
        <w:rPr>
          <w:color w:val="0000FF"/>
        </w:rPr>
        <w:t xml:space="preserve">List </w:t>
      </w:r>
      <w:r w:rsidRPr="005C51F7">
        <w:rPr>
          <w:color w:val="0000FF"/>
        </w:rPr>
        <w:t>polices and agreements in support of evacuation planning and operations.</w:t>
      </w:r>
    </w:p>
    <w:p w:rsidR="00FA0EAD" w:rsidRPr="005C51F7" w:rsidRDefault="00FA0EAD" w:rsidP="00FA0EAD">
      <w:pPr>
        <w:pStyle w:val="BodyTextIndent3"/>
        <w:ind w:left="0"/>
      </w:pPr>
    </w:p>
    <w:p w:rsidR="00FA0EAD" w:rsidRDefault="00FA0EAD" w:rsidP="00FA0EAD">
      <w:pPr>
        <w:pStyle w:val="BodyTextIndent3"/>
        <w:numPr>
          <w:ilvl w:val="1"/>
          <w:numId w:val="44"/>
        </w:numPr>
      </w:pPr>
      <w:r w:rsidRPr="0042048E">
        <w:rPr>
          <w:u w:val="single"/>
        </w:rPr>
        <w:t>State.</w:t>
      </w:r>
      <w:r>
        <w:t xml:space="preserve">  </w:t>
      </w:r>
      <w:r w:rsidRPr="0042048E">
        <w:rPr>
          <w:color w:val="0000FF"/>
        </w:rPr>
        <w:t>List polices and agreements in support of evacuation planning and operations.</w:t>
      </w:r>
    </w:p>
    <w:p w:rsidR="00FA0EAD" w:rsidRDefault="00FA0EAD" w:rsidP="00FA0EAD">
      <w:pPr>
        <w:pStyle w:val="BodyTextIndent3"/>
        <w:ind w:left="0"/>
        <w:rPr>
          <w:b/>
          <w:bCs/>
          <w:sz w:val="19"/>
          <w:szCs w:val="19"/>
        </w:rPr>
      </w:pPr>
    </w:p>
    <w:p w:rsidR="00FA0EAD" w:rsidRPr="0042048E" w:rsidRDefault="00FA0EAD" w:rsidP="00FA0EAD">
      <w:pPr>
        <w:pStyle w:val="BodyTextIndent3"/>
        <w:numPr>
          <w:ilvl w:val="1"/>
          <w:numId w:val="44"/>
        </w:numPr>
      </w:pPr>
      <w:r>
        <w:rPr>
          <w:u w:val="single"/>
        </w:rPr>
        <w:t>Federal.</w:t>
      </w:r>
      <w:r>
        <w:rPr>
          <w:noProof/>
          <w:sz w:val="19"/>
          <w:szCs w:val="19"/>
        </w:rPr>
        <w:t xml:space="preserve">  </w:t>
      </w:r>
      <w:r w:rsidRPr="00B93309">
        <w:rPr>
          <w:b/>
          <w:bCs/>
          <w:sz w:val="19"/>
          <w:szCs w:val="19"/>
        </w:rPr>
        <w:t xml:space="preserve"> </w:t>
      </w:r>
    </w:p>
    <w:p w:rsidR="00FA0EAD" w:rsidRDefault="00FA0EAD" w:rsidP="00FA0EAD">
      <w:pPr>
        <w:rPr>
          <w:rFonts w:ascii="Arial" w:hAnsi="Arial" w:cs="Arial"/>
          <w:b/>
          <w:bCs/>
          <w:sz w:val="19"/>
          <w:szCs w:val="19"/>
        </w:rPr>
      </w:pPr>
    </w:p>
    <w:p w:rsidR="00FA0EAD" w:rsidRPr="00AD3678" w:rsidRDefault="00FA0EAD" w:rsidP="00FA0EAD">
      <w:pPr>
        <w:pStyle w:val="BodyText2"/>
        <w:ind w:firstLine="720"/>
        <w:rPr>
          <w:rFonts w:ascii="Arial" w:hAnsi="Arial" w:cs="Arial"/>
        </w:rPr>
      </w:pPr>
      <w:r w:rsidRPr="00AD3678">
        <w:rPr>
          <w:rFonts w:ascii="Arial" w:hAnsi="Arial" w:cs="Arial"/>
        </w:rPr>
        <w:t xml:space="preserve">FEMA, </w:t>
      </w:r>
      <w:r w:rsidRPr="00AD3678">
        <w:rPr>
          <w:rFonts w:ascii="Arial" w:hAnsi="Arial" w:cs="Arial"/>
          <w:i/>
          <w:iCs/>
        </w:rPr>
        <w:t>Guide for All-Hazard Emergency Operations Planning</w:t>
      </w:r>
      <w:r w:rsidRPr="00AD3678">
        <w:rPr>
          <w:rFonts w:ascii="Arial" w:hAnsi="Arial" w:cs="Arial"/>
        </w:rPr>
        <w:t xml:space="preserve"> (SLG-101).</w:t>
      </w:r>
    </w:p>
    <w:p w:rsidR="00FA0EAD" w:rsidRPr="00AD3678" w:rsidRDefault="00FA0EAD" w:rsidP="00FA0EAD">
      <w:pPr>
        <w:ind w:left="720"/>
        <w:rPr>
          <w:rFonts w:ascii="Arial" w:hAnsi="Arial" w:cs="Arial"/>
        </w:rPr>
      </w:pPr>
    </w:p>
    <w:p w:rsidR="00FA0EAD" w:rsidRPr="00AD3678" w:rsidRDefault="00FA0EAD" w:rsidP="00FA0EAD">
      <w:pPr>
        <w:ind w:left="720"/>
        <w:rPr>
          <w:rFonts w:ascii="Arial" w:hAnsi="Arial" w:cs="Arial"/>
        </w:rPr>
      </w:pPr>
      <w:r w:rsidRPr="00AD3678">
        <w:rPr>
          <w:rFonts w:ascii="Arial" w:hAnsi="Arial" w:cs="Arial"/>
        </w:rPr>
        <w:t>OSHA Standard 29 CFR 1910.38</w:t>
      </w:r>
    </w:p>
    <w:p w:rsidR="00FA0EAD" w:rsidRPr="00AD3678" w:rsidRDefault="00FA0EAD" w:rsidP="00FA0EAD">
      <w:pPr>
        <w:rPr>
          <w:rFonts w:ascii="Arial" w:hAnsi="Arial" w:cs="Arial"/>
        </w:rPr>
      </w:pPr>
    </w:p>
    <w:p w:rsidR="00FA0EAD" w:rsidRPr="00AD3678" w:rsidRDefault="00FA0EAD" w:rsidP="00FA0EAD">
      <w:pPr>
        <w:ind w:firstLine="720"/>
        <w:rPr>
          <w:rFonts w:ascii="Arial" w:hAnsi="Arial" w:cs="Arial"/>
        </w:rPr>
      </w:pPr>
      <w:r w:rsidRPr="00AD3678">
        <w:rPr>
          <w:rFonts w:ascii="Arial" w:hAnsi="Arial" w:cs="Arial"/>
        </w:rPr>
        <w:t>Pets Evacuation and Transportation Standards Act of 2005 (H.R. 3858)</w:t>
      </w:r>
    </w:p>
    <w:p w:rsidR="00FA0EAD" w:rsidRPr="00B93309" w:rsidRDefault="00FA0EAD" w:rsidP="00FA0EAD">
      <w:pPr>
        <w:pStyle w:val="BodyTextIndent2"/>
        <w:tabs>
          <w:tab w:val="left" w:pos="720"/>
        </w:tabs>
        <w:ind w:left="0" w:firstLine="0"/>
        <w:rPr>
          <w:rFonts w:ascii="Arial" w:hAnsi="Arial" w:cs="Arial"/>
          <w:sz w:val="19"/>
          <w:szCs w:val="19"/>
        </w:rPr>
      </w:pPr>
    </w:p>
    <w:p w:rsidR="00FA0EAD" w:rsidRPr="00B93309" w:rsidRDefault="00FA0EAD" w:rsidP="00FA0EAD">
      <w:pPr>
        <w:pStyle w:val="BodyTextIndent2"/>
        <w:tabs>
          <w:tab w:val="left" w:pos="720"/>
        </w:tabs>
        <w:ind w:left="0" w:firstLine="0"/>
        <w:rPr>
          <w:rFonts w:ascii="Arial" w:hAnsi="Arial" w:cs="Arial"/>
          <w:b/>
          <w:bCs/>
          <w:sz w:val="19"/>
          <w:szCs w:val="19"/>
        </w:rPr>
      </w:pPr>
    </w:p>
    <w:p w:rsidR="00FA0EAD" w:rsidRPr="00B93309" w:rsidRDefault="00FA0EAD" w:rsidP="00AC3970">
      <w:pPr>
        <w:pStyle w:val="Heading2"/>
        <w:numPr>
          <w:ilvl w:val="0"/>
          <w:numId w:val="52"/>
        </w:numPr>
        <w:tabs>
          <w:tab w:val="clear" w:pos="1440"/>
          <w:tab w:val="num" w:pos="720"/>
        </w:tabs>
        <w:ind w:left="720"/>
      </w:pPr>
      <w:bookmarkStart w:id="77" w:name="_Toc159290112"/>
      <w:r>
        <w:t>Supporting Plans and Procedures</w:t>
      </w:r>
      <w:bookmarkEnd w:id="77"/>
    </w:p>
    <w:p w:rsidR="00FA0EAD" w:rsidRPr="005C51F7" w:rsidRDefault="00FA0EAD" w:rsidP="00D415E9">
      <w:pPr>
        <w:pStyle w:val="BodyTextIndent3"/>
        <w:ind w:left="0"/>
      </w:pPr>
    </w:p>
    <w:p w:rsidR="00FA0EAD" w:rsidRPr="005C51F7" w:rsidRDefault="00D415E9" w:rsidP="00FA0EAD">
      <w:pPr>
        <w:pStyle w:val="BodyTextIndent3"/>
        <w:numPr>
          <w:ilvl w:val="1"/>
          <w:numId w:val="46"/>
        </w:numPr>
        <w:rPr>
          <w:u w:val="single"/>
        </w:rPr>
      </w:pPr>
      <w:r>
        <w:rPr>
          <w:u w:val="single"/>
        </w:rPr>
        <w:t>Local</w:t>
      </w:r>
      <w:r w:rsidR="00FA0EAD" w:rsidRPr="005C51F7">
        <w:rPr>
          <w:u w:val="single"/>
        </w:rPr>
        <w:t>.</w:t>
      </w:r>
      <w:r w:rsidR="00FA0EAD">
        <w:t xml:space="preserve">  </w:t>
      </w:r>
      <w:r w:rsidR="00FA0EAD">
        <w:rPr>
          <w:color w:val="0000FF"/>
        </w:rPr>
        <w:t>List plans and procedures</w:t>
      </w:r>
      <w:r w:rsidR="00FA0EAD" w:rsidRPr="005C51F7">
        <w:rPr>
          <w:color w:val="0000FF"/>
        </w:rPr>
        <w:t>.</w:t>
      </w:r>
    </w:p>
    <w:p w:rsidR="00FA0EAD" w:rsidRPr="005C51F7" w:rsidRDefault="00FA0EAD" w:rsidP="00FA0EAD">
      <w:pPr>
        <w:pStyle w:val="BodyTextIndent3"/>
        <w:ind w:left="0"/>
      </w:pPr>
    </w:p>
    <w:p w:rsidR="00FA0EAD" w:rsidRPr="005C51F7" w:rsidRDefault="00FA0EAD" w:rsidP="00FA0EAD">
      <w:pPr>
        <w:pStyle w:val="BodyTextIndent3"/>
        <w:numPr>
          <w:ilvl w:val="1"/>
          <w:numId w:val="46"/>
        </w:numPr>
      </w:pPr>
      <w:r w:rsidRPr="0042048E">
        <w:rPr>
          <w:u w:val="single"/>
        </w:rPr>
        <w:t>Regional.</w:t>
      </w:r>
      <w:r>
        <w:t xml:space="preserve">  </w:t>
      </w:r>
      <w:r>
        <w:rPr>
          <w:color w:val="0000FF"/>
        </w:rPr>
        <w:t>List regional plans and procedures</w:t>
      </w:r>
      <w:r w:rsidRPr="005C51F7">
        <w:rPr>
          <w:color w:val="0000FF"/>
        </w:rPr>
        <w:t>.</w:t>
      </w:r>
    </w:p>
    <w:p w:rsidR="00FA0EAD" w:rsidRPr="005C51F7" w:rsidRDefault="00FA0EAD" w:rsidP="00FA0EAD">
      <w:pPr>
        <w:pStyle w:val="BodyTextIndent3"/>
        <w:ind w:left="0"/>
      </w:pPr>
    </w:p>
    <w:p w:rsidR="00FA0EAD" w:rsidRDefault="00FA0EAD" w:rsidP="00FA0EAD">
      <w:pPr>
        <w:pStyle w:val="BodyTextIndent3"/>
        <w:numPr>
          <w:ilvl w:val="1"/>
          <w:numId w:val="46"/>
        </w:numPr>
      </w:pPr>
      <w:r w:rsidRPr="0042048E">
        <w:rPr>
          <w:u w:val="single"/>
        </w:rPr>
        <w:t>State.</w:t>
      </w:r>
      <w:r>
        <w:t xml:space="preserve">  </w:t>
      </w:r>
      <w:r w:rsidRPr="0042048E">
        <w:rPr>
          <w:color w:val="0000FF"/>
        </w:rPr>
        <w:t xml:space="preserve">List </w:t>
      </w:r>
      <w:r>
        <w:rPr>
          <w:color w:val="0000FF"/>
        </w:rPr>
        <w:t>state plans and procedures</w:t>
      </w:r>
      <w:r w:rsidRPr="0042048E">
        <w:rPr>
          <w:color w:val="0000FF"/>
        </w:rPr>
        <w:t>.</w:t>
      </w:r>
    </w:p>
    <w:p w:rsidR="00FA0EAD" w:rsidRDefault="00FA0EAD" w:rsidP="00FA0EAD">
      <w:pPr>
        <w:pStyle w:val="BodyTextIndent3"/>
        <w:ind w:left="0"/>
        <w:rPr>
          <w:b/>
          <w:bCs/>
          <w:sz w:val="19"/>
          <w:szCs w:val="19"/>
        </w:rPr>
      </w:pPr>
    </w:p>
    <w:p w:rsidR="00494DF5" w:rsidRPr="0042048E" w:rsidRDefault="00FA0EAD" w:rsidP="00494DF5">
      <w:pPr>
        <w:pStyle w:val="BodyTextIndent3"/>
        <w:numPr>
          <w:ilvl w:val="1"/>
          <w:numId w:val="46"/>
        </w:numPr>
      </w:pPr>
      <w:r>
        <w:rPr>
          <w:u w:val="single"/>
        </w:rPr>
        <w:t>Federal.</w:t>
      </w:r>
      <w:r>
        <w:rPr>
          <w:noProof/>
          <w:sz w:val="19"/>
          <w:szCs w:val="19"/>
        </w:rPr>
        <w:t xml:space="preserve">  </w:t>
      </w:r>
      <w:r w:rsidRPr="00B93309">
        <w:rPr>
          <w:b/>
          <w:bCs/>
          <w:sz w:val="19"/>
          <w:szCs w:val="19"/>
        </w:rPr>
        <w:t xml:space="preserve"> </w:t>
      </w:r>
      <w:r w:rsidRPr="0042048E">
        <w:rPr>
          <w:color w:val="0000FF"/>
        </w:rPr>
        <w:t xml:space="preserve">List </w:t>
      </w:r>
      <w:r>
        <w:rPr>
          <w:color w:val="0000FF"/>
        </w:rPr>
        <w:t>federal plans and procedures</w:t>
      </w:r>
      <w:r w:rsidRPr="0042048E">
        <w:rPr>
          <w:color w:val="0000FF"/>
        </w:rPr>
        <w:t>.</w:t>
      </w:r>
    </w:p>
    <w:p w:rsidR="00FA0EAD" w:rsidRPr="00494DF5" w:rsidRDefault="00FA0EAD" w:rsidP="00494DF5">
      <w:pPr>
        <w:rPr>
          <w:rFonts w:ascii="Arial" w:hAnsi="Arial" w:cs="Arial"/>
        </w:rPr>
      </w:pPr>
    </w:p>
    <w:p w:rsidR="00FA0EAD" w:rsidRPr="00B93309" w:rsidRDefault="00FA0EAD" w:rsidP="00FA0EAD">
      <w:pPr>
        <w:pStyle w:val="BodyTextIndent2"/>
        <w:tabs>
          <w:tab w:val="left" w:pos="720"/>
        </w:tabs>
        <w:ind w:left="0" w:firstLine="0"/>
        <w:rPr>
          <w:rFonts w:ascii="Arial" w:hAnsi="Arial" w:cs="Arial"/>
          <w:b/>
          <w:bCs/>
          <w:sz w:val="19"/>
          <w:szCs w:val="19"/>
        </w:rPr>
      </w:pPr>
    </w:p>
    <w:p w:rsidR="00FA0EAD" w:rsidRPr="00B93309" w:rsidRDefault="00FA0EAD" w:rsidP="00FA0EAD">
      <w:pPr>
        <w:pStyle w:val="BodyTextIndent2"/>
        <w:tabs>
          <w:tab w:val="left" w:pos="720"/>
        </w:tabs>
        <w:ind w:left="0" w:firstLine="0"/>
        <w:rPr>
          <w:rFonts w:ascii="Arial" w:hAnsi="Arial" w:cs="Arial"/>
          <w:b/>
          <w:bCs/>
          <w:sz w:val="19"/>
          <w:szCs w:val="19"/>
        </w:rPr>
      </w:pPr>
    </w:p>
    <w:p w:rsidR="00FA0EAD" w:rsidRPr="00B93309" w:rsidRDefault="00FA0EAD" w:rsidP="00FA0EAD">
      <w:pPr>
        <w:pStyle w:val="BodyTextIndent2"/>
        <w:tabs>
          <w:tab w:val="left" w:pos="720"/>
        </w:tabs>
        <w:ind w:left="0" w:firstLine="0"/>
        <w:rPr>
          <w:rFonts w:ascii="Arial" w:hAnsi="Arial" w:cs="Arial"/>
          <w:sz w:val="19"/>
          <w:szCs w:val="19"/>
        </w:rPr>
      </w:pPr>
    </w:p>
    <w:p w:rsidR="00FA0EAD" w:rsidRPr="00B93309" w:rsidRDefault="00FA0EAD" w:rsidP="00FA0EAD">
      <w:pPr>
        <w:pStyle w:val="BodyText2"/>
        <w:rPr>
          <w:rFonts w:ascii="Arial" w:hAnsi="Arial" w:cs="Arial"/>
          <w:sz w:val="19"/>
          <w:szCs w:val="19"/>
        </w:rPr>
      </w:pPr>
    </w:p>
    <w:p w:rsidR="00FA0EAD" w:rsidRPr="00B93309" w:rsidRDefault="00FA0EAD" w:rsidP="00FA0EAD">
      <w:pPr>
        <w:pStyle w:val="BodyText2"/>
        <w:rPr>
          <w:rFonts w:ascii="Arial" w:hAnsi="Arial" w:cs="Arial"/>
          <w:sz w:val="19"/>
          <w:szCs w:val="19"/>
        </w:rPr>
      </w:pPr>
    </w:p>
    <w:p w:rsidR="00FA0EAD" w:rsidRPr="00B93309" w:rsidRDefault="00FA0EAD" w:rsidP="00FA0EAD">
      <w:pPr>
        <w:pStyle w:val="BodyText2"/>
        <w:rPr>
          <w:rFonts w:ascii="Arial" w:hAnsi="Arial" w:cs="Arial"/>
          <w:sz w:val="19"/>
          <w:szCs w:val="19"/>
        </w:rPr>
      </w:pPr>
    </w:p>
    <w:p w:rsidR="00FA0EAD" w:rsidRPr="00B93309" w:rsidRDefault="00FA0EAD" w:rsidP="00FA0EAD">
      <w:pPr>
        <w:pStyle w:val="BodyText2"/>
        <w:rPr>
          <w:rFonts w:ascii="Arial" w:hAnsi="Arial" w:cs="Arial"/>
          <w:sz w:val="19"/>
          <w:szCs w:val="19"/>
        </w:rPr>
      </w:pPr>
    </w:p>
    <w:p w:rsidR="00FA0EAD" w:rsidRPr="00B93309" w:rsidRDefault="00FA0EAD" w:rsidP="00FA0EAD">
      <w:pPr>
        <w:tabs>
          <w:tab w:val="right" w:leader="dot" w:pos="9360"/>
        </w:tabs>
        <w:jc w:val="both"/>
        <w:rPr>
          <w:rFonts w:ascii="Arial" w:hAnsi="Arial" w:cs="Arial"/>
          <w:sz w:val="19"/>
          <w:szCs w:val="19"/>
        </w:rPr>
      </w:pPr>
    </w:p>
    <w:p w:rsidR="00FA0EAD" w:rsidRPr="00B93309" w:rsidRDefault="00FA0EAD" w:rsidP="00FA0EAD">
      <w:pPr>
        <w:spacing w:before="240"/>
        <w:ind w:left="720"/>
        <w:jc w:val="both"/>
        <w:rPr>
          <w:rFonts w:ascii="Arial" w:hAnsi="Arial" w:cs="Arial"/>
          <w:sz w:val="19"/>
          <w:szCs w:val="19"/>
        </w:rPr>
        <w:sectPr w:rsidR="00FA0EAD" w:rsidRPr="00B93309">
          <w:headerReference w:type="default" r:id="rId10"/>
          <w:footerReference w:type="default" r:id="rId11"/>
          <w:pgSz w:w="12240" w:h="15840" w:code="1"/>
          <w:pgMar w:top="1440" w:right="1440" w:bottom="1440" w:left="1440" w:header="720" w:footer="720" w:gutter="0"/>
          <w:pgNumType w:start="1"/>
          <w:cols w:space="720"/>
        </w:sectPr>
      </w:pPr>
    </w:p>
    <w:p w:rsidR="00FA0EAD" w:rsidRDefault="00FA0EAD" w:rsidP="00FA0EAD">
      <w:pPr>
        <w:jc w:val="center"/>
        <w:rPr>
          <w:rFonts w:ascii="Arial" w:hAnsi="Arial" w:cs="Arial"/>
          <w:b/>
          <w:bCs/>
        </w:rPr>
      </w:pPr>
    </w:p>
    <w:p w:rsidR="00FA0EAD" w:rsidRPr="00AD3678" w:rsidRDefault="00FA0EAD" w:rsidP="00FA0EAD">
      <w:pPr>
        <w:shd w:val="clear" w:color="auto" w:fill="FF0000"/>
        <w:jc w:val="center"/>
        <w:rPr>
          <w:rFonts w:ascii="Arial" w:hAnsi="Arial" w:cs="Arial"/>
          <w:b/>
          <w:bCs/>
          <w:color w:val="FFFFFF"/>
          <w:sz w:val="32"/>
          <w:szCs w:val="32"/>
        </w:rPr>
      </w:pPr>
      <w:r w:rsidRPr="00AD3678">
        <w:rPr>
          <w:rFonts w:ascii="Arial" w:hAnsi="Arial" w:cs="Arial"/>
          <w:b/>
          <w:bCs/>
          <w:color w:val="FFFFFF"/>
          <w:sz w:val="32"/>
          <w:szCs w:val="32"/>
        </w:rPr>
        <w:t xml:space="preserve">APPENDIX 1 </w:t>
      </w:r>
      <w:r>
        <w:rPr>
          <w:rFonts w:ascii="Arial" w:hAnsi="Arial" w:cs="Arial"/>
          <w:b/>
          <w:bCs/>
          <w:color w:val="FFFFFF"/>
          <w:sz w:val="32"/>
          <w:szCs w:val="32"/>
        </w:rPr>
        <w:t>–</w:t>
      </w:r>
      <w:r w:rsidRPr="00AD3678">
        <w:rPr>
          <w:rFonts w:ascii="Arial" w:hAnsi="Arial" w:cs="Arial"/>
          <w:b/>
          <w:bCs/>
          <w:color w:val="FFFFFF"/>
          <w:sz w:val="32"/>
          <w:szCs w:val="32"/>
        </w:rPr>
        <w:t xml:space="preserve"> </w:t>
      </w:r>
      <w:r>
        <w:rPr>
          <w:rFonts w:ascii="Arial" w:hAnsi="Arial" w:cs="Arial"/>
          <w:b/>
          <w:bCs/>
          <w:color w:val="FFFFFF"/>
          <w:sz w:val="32"/>
          <w:szCs w:val="32"/>
        </w:rPr>
        <w:t>EMERGENCY CONTACT LIST</w:t>
      </w:r>
      <w:r w:rsidR="0038591B">
        <w:rPr>
          <w:rFonts w:ascii="Arial" w:hAnsi="Arial" w:cs="Arial"/>
          <w:b/>
          <w:bCs/>
          <w:color w:val="FFFFFF"/>
          <w:sz w:val="32"/>
          <w:szCs w:val="32"/>
        </w:rPr>
        <w:t xml:space="preserve"> </w:t>
      </w:r>
      <w:r w:rsidR="004924D3">
        <w:rPr>
          <w:rFonts w:ascii="Arial" w:hAnsi="Arial" w:cs="Arial"/>
          <w:b/>
          <w:bCs/>
          <w:color w:val="FFFFFF"/>
          <w:sz w:val="32"/>
          <w:szCs w:val="32"/>
        </w:rPr>
        <w:t>/ COMUNICATIONS</w:t>
      </w:r>
    </w:p>
    <w:p w:rsidR="00FA0EAD" w:rsidRPr="003D5CE4" w:rsidRDefault="00FA0EAD" w:rsidP="00FA0EAD"/>
    <w:p w:rsidR="00626A62" w:rsidRDefault="00626A62" w:rsidP="00FA0EAD">
      <w:pPr>
        <w:ind w:left="720"/>
        <w:jc w:val="both"/>
        <w:rPr>
          <w:rFonts w:ascii="Arial" w:hAnsi="Arial" w:cs="Arial"/>
          <w:b/>
          <w:bCs/>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3024"/>
      </w:tblGrid>
      <w:tr w:rsidR="00626A62" w:rsidRPr="00C210B6" w:rsidTr="004924D3">
        <w:tc>
          <w:tcPr>
            <w:tcW w:w="2952" w:type="dxa"/>
          </w:tcPr>
          <w:p w:rsidR="00626A62" w:rsidRPr="00C210B6" w:rsidRDefault="00626A62" w:rsidP="000F7D5E">
            <w:pPr>
              <w:rPr>
                <w:b/>
              </w:rPr>
            </w:pPr>
            <w:r w:rsidRPr="00C210B6">
              <w:rPr>
                <w:b/>
              </w:rPr>
              <w:t>Agencies</w:t>
            </w:r>
          </w:p>
        </w:tc>
        <w:tc>
          <w:tcPr>
            <w:tcW w:w="2952" w:type="dxa"/>
          </w:tcPr>
          <w:p w:rsidR="00626A62" w:rsidRPr="00C210B6" w:rsidRDefault="00626A62" w:rsidP="000F7D5E">
            <w:pPr>
              <w:rPr>
                <w:b/>
              </w:rPr>
            </w:pPr>
            <w:r w:rsidRPr="00C210B6">
              <w:rPr>
                <w:b/>
              </w:rPr>
              <w:t>Contact</w:t>
            </w:r>
          </w:p>
        </w:tc>
        <w:tc>
          <w:tcPr>
            <w:tcW w:w="3024" w:type="dxa"/>
          </w:tcPr>
          <w:p w:rsidR="00626A62" w:rsidRPr="00C210B6" w:rsidRDefault="00626A62" w:rsidP="000F7D5E">
            <w:pPr>
              <w:rPr>
                <w:b/>
              </w:rPr>
            </w:pPr>
            <w:r w:rsidRPr="00C210B6">
              <w:rPr>
                <w:b/>
              </w:rPr>
              <w:t>Office Phone Numbers</w:t>
            </w:r>
          </w:p>
        </w:tc>
      </w:tr>
      <w:tr w:rsidR="00626A62" w:rsidRPr="00C210B6" w:rsidTr="004924D3">
        <w:tc>
          <w:tcPr>
            <w:tcW w:w="2952" w:type="dxa"/>
          </w:tcPr>
          <w:p w:rsidR="00626A62" w:rsidRPr="00066F56" w:rsidRDefault="00066F56" w:rsidP="00066F56">
            <w:pPr>
              <w:rPr>
                <w:b/>
              </w:rPr>
            </w:pPr>
            <w:r w:rsidRPr="00066F56">
              <w:t>Vermont</w:t>
            </w:r>
            <w:r w:rsidR="00626A62" w:rsidRPr="00066F56">
              <w:t xml:space="preserve"> Division of Emergency Management</w:t>
            </w:r>
            <w:r w:rsidRPr="00066F56">
              <w:t xml:space="preserve"> &amp; Homeland Security</w:t>
            </w:r>
          </w:p>
        </w:tc>
        <w:tc>
          <w:tcPr>
            <w:tcW w:w="2952" w:type="dxa"/>
          </w:tcPr>
          <w:p w:rsidR="00626A62" w:rsidRPr="002A5229" w:rsidRDefault="00626A62" w:rsidP="00066F56">
            <w:pPr>
              <w:rPr>
                <w:b/>
              </w:rPr>
            </w:pPr>
            <w:r w:rsidRPr="002A5229">
              <w:t>State Emergency</w:t>
            </w:r>
            <w:r w:rsidR="00066F56" w:rsidRPr="002A5229">
              <w:t xml:space="preserve"> Operations</w:t>
            </w:r>
            <w:r w:rsidRPr="002A5229">
              <w:t xml:space="preserve"> Center</w:t>
            </w:r>
          </w:p>
        </w:tc>
        <w:tc>
          <w:tcPr>
            <w:tcW w:w="3024" w:type="dxa"/>
          </w:tcPr>
          <w:p w:rsidR="00626A62" w:rsidRPr="002A5229" w:rsidRDefault="00066F56" w:rsidP="00066F56">
            <w:r w:rsidRPr="002A5229">
              <w:t>1-800-347-0488</w:t>
            </w:r>
          </w:p>
        </w:tc>
      </w:tr>
      <w:tr w:rsidR="00626A62" w:rsidRPr="00C210B6" w:rsidTr="004924D3">
        <w:tc>
          <w:tcPr>
            <w:tcW w:w="2952" w:type="dxa"/>
          </w:tcPr>
          <w:p w:rsidR="00626A62" w:rsidRPr="00066F56" w:rsidRDefault="00066F56" w:rsidP="000F7D5E">
            <w:pPr>
              <w:rPr>
                <w:b/>
              </w:rPr>
            </w:pPr>
            <w:r w:rsidRPr="00066F56">
              <w:t>Vermont State HazMat Team</w:t>
            </w:r>
          </w:p>
        </w:tc>
        <w:tc>
          <w:tcPr>
            <w:tcW w:w="2952" w:type="dxa"/>
          </w:tcPr>
          <w:p w:rsidR="00626A62" w:rsidRPr="002A5229" w:rsidRDefault="00066F56" w:rsidP="000F7D5E">
            <w:pPr>
              <w:rPr>
                <w:b/>
              </w:rPr>
            </w:pPr>
            <w:r w:rsidRPr="002A5229">
              <w:t>HazMat Hotline</w:t>
            </w:r>
          </w:p>
        </w:tc>
        <w:tc>
          <w:tcPr>
            <w:tcW w:w="3024" w:type="dxa"/>
          </w:tcPr>
          <w:p w:rsidR="00626A62" w:rsidRPr="002A5229" w:rsidRDefault="00066F56" w:rsidP="000F7D5E">
            <w:r w:rsidRPr="002A5229">
              <w:t>1-800-641-5005</w:t>
            </w:r>
          </w:p>
        </w:tc>
      </w:tr>
      <w:tr w:rsidR="00626A62" w:rsidRPr="00C210B6" w:rsidTr="004924D3">
        <w:tc>
          <w:tcPr>
            <w:tcW w:w="2952" w:type="dxa"/>
          </w:tcPr>
          <w:p w:rsidR="00626A62" w:rsidRPr="00066F56" w:rsidRDefault="00626A62" w:rsidP="00066F56">
            <w:pPr>
              <w:rPr>
                <w:b/>
              </w:rPr>
            </w:pPr>
            <w:r w:rsidRPr="00066F56">
              <w:t xml:space="preserve">American Red Cross, </w:t>
            </w:r>
            <w:r w:rsidR="00066F56" w:rsidRPr="00066F56">
              <w:t>Vermont Office</w:t>
            </w:r>
          </w:p>
        </w:tc>
        <w:tc>
          <w:tcPr>
            <w:tcW w:w="2952" w:type="dxa"/>
          </w:tcPr>
          <w:p w:rsidR="00626A62" w:rsidRPr="002A5229" w:rsidRDefault="00626A62" w:rsidP="000F7D5E">
            <w:pPr>
              <w:rPr>
                <w:b/>
              </w:rPr>
            </w:pPr>
            <w:r w:rsidRPr="002A5229">
              <w:t>Disaster Services</w:t>
            </w:r>
          </w:p>
        </w:tc>
        <w:tc>
          <w:tcPr>
            <w:tcW w:w="3024" w:type="dxa"/>
          </w:tcPr>
          <w:p w:rsidR="00626A62" w:rsidRPr="002A5229" w:rsidRDefault="001B1DAE" w:rsidP="000F7D5E">
            <w:r>
              <w:t>1-</w:t>
            </w:r>
            <w:r w:rsidR="00066F56" w:rsidRPr="002A5229">
              <w:t>80</w:t>
            </w:r>
            <w:r>
              <w:t>0</w:t>
            </w:r>
            <w:r w:rsidR="00066F56" w:rsidRPr="002A5229">
              <w:t>-660-9130</w:t>
            </w:r>
          </w:p>
        </w:tc>
      </w:tr>
      <w:tr w:rsidR="00626A62" w:rsidRPr="00C210B6" w:rsidTr="004924D3">
        <w:tc>
          <w:tcPr>
            <w:tcW w:w="2952" w:type="dxa"/>
          </w:tcPr>
          <w:p w:rsidR="00626A62" w:rsidRPr="002A5229" w:rsidRDefault="002A5229" w:rsidP="000F7D5E">
            <w:r w:rsidRPr="002A5229">
              <w:t>Vermont State Police</w:t>
            </w:r>
          </w:p>
        </w:tc>
        <w:tc>
          <w:tcPr>
            <w:tcW w:w="2952" w:type="dxa"/>
          </w:tcPr>
          <w:p w:rsidR="00626A62" w:rsidRPr="002A5229" w:rsidRDefault="00626A62" w:rsidP="002A5229">
            <w:pPr>
              <w:rPr>
                <w:b/>
              </w:rPr>
            </w:pPr>
            <w:r w:rsidRPr="002A5229">
              <w:t>(</w:t>
            </w:r>
            <w:r w:rsidR="002A5229" w:rsidRPr="002A5229">
              <w:t>Waterbury</w:t>
            </w:r>
            <w:r w:rsidRPr="002A5229">
              <w:t xml:space="preserve"> Office)</w:t>
            </w:r>
          </w:p>
        </w:tc>
        <w:tc>
          <w:tcPr>
            <w:tcW w:w="3024" w:type="dxa"/>
          </w:tcPr>
          <w:p w:rsidR="00626A62" w:rsidRPr="002A5229" w:rsidRDefault="002A5229" w:rsidP="000F7D5E">
            <w:r w:rsidRPr="002A5229">
              <w:t>802-241-5000</w:t>
            </w:r>
          </w:p>
        </w:tc>
      </w:tr>
      <w:tr w:rsidR="00626A62" w:rsidRPr="00C210B6" w:rsidTr="004924D3">
        <w:tc>
          <w:tcPr>
            <w:tcW w:w="2952" w:type="dxa"/>
          </w:tcPr>
          <w:p w:rsidR="00626A62" w:rsidRPr="00D415E9" w:rsidRDefault="00626A62" w:rsidP="000F7D5E">
            <w:pPr>
              <w:rPr>
                <w:b/>
                <w:highlight w:val="yellow"/>
              </w:rPr>
            </w:pPr>
            <w:r w:rsidRPr="002A5229">
              <w:t>National Weather Service</w:t>
            </w:r>
          </w:p>
        </w:tc>
        <w:tc>
          <w:tcPr>
            <w:tcW w:w="2952" w:type="dxa"/>
          </w:tcPr>
          <w:p w:rsidR="00626A62" w:rsidRPr="002A5229" w:rsidRDefault="002A5229" w:rsidP="000F7D5E">
            <w:r w:rsidRPr="002A5229">
              <w:t>Burlington</w:t>
            </w:r>
          </w:p>
        </w:tc>
        <w:tc>
          <w:tcPr>
            <w:tcW w:w="3024" w:type="dxa"/>
          </w:tcPr>
          <w:p w:rsidR="00626A62" w:rsidRPr="002A5229" w:rsidRDefault="002A5229" w:rsidP="000F7D5E">
            <w:r w:rsidRPr="002A5229">
              <w:t>802-862-2475</w:t>
            </w:r>
          </w:p>
        </w:tc>
      </w:tr>
      <w:tr w:rsidR="0059557A" w:rsidRPr="00C210B6" w:rsidTr="004924D3">
        <w:tc>
          <w:tcPr>
            <w:tcW w:w="2952" w:type="dxa"/>
          </w:tcPr>
          <w:p w:rsidR="0059557A" w:rsidRPr="00D7564C" w:rsidRDefault="0059557A" w:rsidP="002A5229">
            <w:r>
              <w:t>National Weather Service</w:t>
            </w:r>
          </w:p>
        </w:tc>
        <w:tc>
          <w:tcPr>
            <w:tcW w:w="2952" w:type="dxa"/>
          </w:tcPr>
          <w:p w:rsidR="0059557A" w:rsidRPr="00D7564C" w:rsidRDefault="0059557A" w:rsidP="002A5229">
            <w:r>
              <w:t>Albany</w:t>
            </w:r>
          </w:p>
        </w:tc>
        <w:tc>
          <w:tcPr>
            <w:tcW w:w="3024" w:type="dxa"/>
          </w:tcPr>
          <w:p w:rsidR="0059557A" w:rsidRDefault="0059557A" w:rsidP="002A5229">
            <w:r>
              <w:t>518-435-9580</w:t>
            </w:r>
          </w:p>
        </w:tc>
      </w:tr>
      <w:tr w:rsidR="00D7564C" w:rsidRPr="00C210B6" w:rsidTr="004924D3">
        <w:tc>
          <w:tcPr>
            <w:tcW w:w="2952" w:type="dxa"/>
          </w:tcPr>
          <w:p w:rsidR="00D7564C" w:rsidRPr="00D7564C" w:rsidRDefault="00D7564C" w:rsidP="002A5229">
            <w:r w:rsidRPr="00D7564C">
              <w:t>Vermont Agency of Transportation</w:t>
            </w:r>
          </w:p>
        </w:tc>
        <w:tc>
          <w:tcPr>
            <w:tcW w:w="2952" w:type="dxa"/>
          </w:tcPr>
          <w:p w:rsidR="00D7564C" w:rsidRPr="00D7564C" w:rsidRDefault="00D7564C" w:rsidP="002A5229">
            <w:r w:rsidRPr="00D7564C">
              <w:t>Contact your local District Tech</w:t>
            </w:r>
          </w:p>
        </w:tc>
        <w:tc>
          <w:tcPr>
            <w:tcW w:w="3024" w:type="dxa"/>
          </w:tcPr>
          <w:p w:rsidR="00D7564C" w:rsidRPr="00D7564C" w:rsidRDefault="00D7564C" w:rsidP="002A5229">
            <w:pPr>
              <w:rPr>
                <w:highlight w:val="yellow"/>
              </w:rPr>
            </w:pPr>
            <w:hyperlink r:id="rId12" w:history="1">
              <w:r w:rsidRPr="00D7564C">
                <w:rPr>
                  <w:rStyle w:val="Hyperlink"/>
                </w:rPr>
                <w:t>Contact info online</w:t>
              </w:r>
            </w:hyperlink>
          </w:p>
        </w:tc>
      </w:tr>
    </w:tbl>
    <w:p w:rsidR="004924D3" w:rsidRDefault="004924D3" w:rsidP="00FA0EAD">
      <w:pPr>
        <w:ind w:left="720"/>
        <w:jc w:val="both"/>
        <w:rPr>
          <w:rFonts w:ascii="Arial" w:hAnsi="Arial" w:cs="Arial"/>
          <w:b/>
          <w:bCs/>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2885"/>
        <w:gridCol w:w="3065"/>
      </w:tblGrid>
      <w:tr w:rsidR="004924D3" w:rsidRPr="00122D30" w:rsidTr="00122D30">
        <w:trPr>
          <w:trHeight w:val="249"/>
        </w:trPr>
        <w:tc>
          <w:tcPr>
            <w:tcW w:w="2993" w:type="dxa"/>
            <w:shd w:val="clear" w:color="auto" w:fill="auto"/>
          </w:tcPr>
          <w:p w:rsidR="004924D3" w:rsidRPr="00122D30" w:rsidRDefault="004924D3" w:rsidP="00122D30">
            <w:pPr>
              <w:jc w:val="both"/>
              <w:rPr>
                <w:rFonts w:ascii="Arial" w:hAnsi="Arial" w:cs="Arial"/>
                <w:b/>
                <w:bCs/>
                <w:sz w:val="19"/>
                <w:szCs w:val="19"/>
              </w:rPr>
            </w:pPr>
            <w:r w:rsidRPr="00122D30">
              <w:rPr>
                <w:rFonts w:ascii="Arial" w:hAnsi="Arial" w:cs="Arial"/>
                <w:b/>
                <w:bCs/>
                <w:sz w:val="19"/>
                <w:szCs w:val="19"/>
              </w:rPr>
              <w:t>Personal / Agency Name</w:t>
            </w:r>
          </w:p>
        </w:tc>
        <w:tc>
          <w:tcPr>
            <w:tcW w:w="2885" w:type="dxa"/>
            <w:shd w:val="clear" w:color="auto" w:fill="auto"/>
          </w:tcPr>
          <w:p w:rsidR="004924D3" w:rsidRPr="00122D30" w:rsidRDefault="004924D3" w:rsidP="00122D30">
            <w:pPr>
              <w:jc w:val="both"/>
              <w:rPr>
                <w:rFonts w:ascii="Arial" w:hAnsi="Arial" w:cs="Arial"/>
                <w:b/>
                <w:bCs/>
                <w:sz w:val="19"/>
                <w:szCs w:val="19"/>
              </w:rPr>
            </w:pPr>
            <w:r w:rsidRPr="00122D30">
              <w:rPr>
                <w:rFonts w:ascii="Arial" w:hAnsi="Arial" w:cs="Arial"/>
                <w:b/>
                <w:bCs/>
                <w:sz w:val="19"/>
                <w:szCs w:val="19"/>
              </w:rPr>
              <w:t>Frequency/Channel</w:t>
            </w:r>
          </w:p>
        </w:tc>
        <w:tc>
          <w:tcPr>
            <w:tcW w:w="3065" w:type="dxa"/>
            <w:shd w:val="clear" w:color="auto" w:fill="auto"/>
          </w:tcPr>
          <w:p w:rsidR="004924D3" w:rsidRPr="00122D30" w:rsidRDefault="004924D3" w:rsidP="00122D30">
            <w:pPr>
              <w:jc w:val="both"/>
              <w:rPr>
                <w:rFonts w:ascii="Arial" w:hAnsi="Arial" w:cs="Arial"/>
                <w:b/>
                <w:bCs/>
                <w:sz w:val="19"/>
                <w:szCs w:val="19"/>
              </w:rPr>
            </w:pPr>
            <w:r w:rsidRPr="00122D30">
              <w:rPr>
                <w:rFonts w:ascii="Arial" w:hAnsi="Arial" w:cs="Arial"/>
                <w:b/>
                <w:bCs/>
                <w:sz w:val="19"/>
                <w:szCs w:val="19"/>
              </w:rPr>
              <w:t>Telephone</w:t>
            </w:r>
          </w:p>
        </w:tc>
      </w:tr>
      <w:tr w:rsidR="004924D3" w:rsidRPr="00122D30" w:rsidTr="00122D30">
        <w:trPr>
          <w:trHeight w:val="267"/>
        </w:trPr>
        <w:tc>
          <w:tcPr>
            <w:tcW w:w="2993" w:type="dxa"/>
            <w:shd w:val="clear" w:color="auto" w:fill="auto"/>
          </w:tcPr>
          <w:p w:rsidR="004924D3" w:rsidRPr="00122D30" w:rsidRDefault="004924D3" w:rsidP="00122D30">
            <w:pPr>
              <w:jc w:val="both"/>
              <w:rPr>
                <w:rFonts w:ascii="Arial" w:hAnsi="Arial" w:cs="Arial"/>
                <w:b/>
                <w:bCs/>
                <w:sz w:val="19"/>
                <w:szCs w:val="19"/>
              </w:rPr>
            </w:pPr>
          </w:p>
        </w:tc>
        <w:tc>
          <w:tcPr>
            <w:tcW w:w="2885" w:type="dxa"/>
            <w:shd w:val="clear" w:color="auto" w:fill="auto"/>
          </w:tcPr>
          <w:p w:rsidR="004924D3" w:rsidRPr="00122D30" w:rsidRDefault="004924D3" w:rsidP="00122D30">
            <w:pPr>
              <w:jc w:val="both"/>
              <w:rPr>
                <w:rFonts w:ascii="Arial" w:hAnsi="Arial" w:cs="Arial"/>
                <w:b/>
                <w:bCs/>
                <w:sz w:val="19"/>
                <w:szCs w:val="19"/>
              </w:rPr>
            </w:pPr>
          </w:p>
        </w:tc>
        <w:tc>
          <w:tcPr>
            <w:tcW w:w="3065" w:type="dxa"/>
            <w:shd w:val="clear" w:color="auto" w:fill="auto"/>
          </w:tcPr>
          <w:p w:rsidR="004924D3" w:rsidRPr="00122D30" w:rsidRDefault="004924D3" w:rsidP="00122D30">
            <w:pPr>
              <w:jc w:val="both"/>
              <w:rPr>
                <w:rFonts w:ascii="Arial" w:hAnsi="Arial" w:cs="Arial"/>
                <w:b/>
                <w:bCs/>
                <w:sz w:val="19"/>
                <w:szCs w:val="19"/>
              </w:rPr>
            </w:pPr>
          </w:p>
        </w:tc>
      </w:tr>
      <w:tr w:rsidR="004924D3" w:rsidRPr="00122D30" w:rsidTr="00122D30">
        <w:trPr>
          <w:trHeight w:val="249"/>
        </w:trPr>
        <w:tc>
          <w:tcPr>
            <w:tcW w:w="2993" w:type="dxa"/>
            <w:shd w:val="clear" w:color="auto" w:fill="auto"/>
          </w:tcPr>
          <w:p w:rsidR="004924D3" w:rsidRPr="00122D30" w:rsidRDefault="004924D3" w:rsidP="00122D30">
            <w:pPr>
              <w:jc w:val="both"/>
              <w:rPr>
                <w:rFonts w:ascii="Arial" w:hAnsi="Arial" w:cs="Arial"/>
                <w:b/>
                <w:bCs/>
                <w:sz w:val="19"/>
                <w:szCs w:val="19"/>
              </w:rPr>
            </w:pPr>
          </w:p>
        </w:tc>
        <w:tc>
          <w:tcPr>
            <w:tcW w:w="2885" w:type="dxa"/>
            <w:shd w:val="clear" w:color="auto" w:fill="auto"/>
          </w:tcPr>
          <w:p w:rsidR="004924D3" w:rsidRPr="00122D30" w:rsidRDefault="004924D3" w:rsidP="00122D30">
            <w:pPr>
              <w:jc w:val="both"/>
              <w:rPr>
                <w:rFonts w:ascii="Arial" w:hAnsi="Arial" w:cs="Arial"/>
                <w:b/>
                <w:bCs/>
                <w:sz w:val="19"/>
                <w:szCs w:val="19"/>
              </w:rPr>
            </w:pPr>
          </w:p>
        </w:tc>
        <w:tc>
          <w:tcPr>
            <w:tcW w:w="3065" w:type="dxa"/>
            <w:shd w:val="clear" w:color="auto" w:fill="auto"/>
          </w:tcPr>
          <w:p w:rsidR="004924D3" w:rsidRPr="00122D30" w:rsidRDefault="004924D3" w:rsidP="00122D30">
            <w:pPr>
              <w:jc w:val="both"/>
              <w:rPr>
                <w:rFonts w:ascii="Arial" w:hAnsi="Arial" w:cs="Arial"/>
                <w:b/>
                <w:bCs/>
                <w:sz w:val="19"/>
                <w:szCs w:val="19"/>
              </w:rPr>
            </w:pPr>
          </w:p>
        </w:tc>
      </w:tr>
      <w:tr w:rsidR="004924D3" w:rsidRPr="00122D30" w:rsidTr="00122D30">
        <w:trPr>
          <w:trHeight w:val="249"/>
        </w:trPr>
        <w:tc>
          <w:tcPr>
            <w:tcW w:w="2993" w:type="dxa"/>
            <w:shd w:val="clear" w:color="auto" w:fill="auto"/>
          </w:tcPr>
          <w:p w:rsidR="004924D3" w:rsidRPr="00122D30" w:rsidRDefault="004924D3" w:rsidP="00122D30">
            <w:pPr>
              <w:jc w:val="both"/>
              <w:rPr>
                <w:rFonts w:ascii="Arial" w:hAnsi="Arial" w:cs="Arial"/>
                <w:b/>
                <w:bCs/>
                <w:sz w:val="19"/>
                <w:szCs w:val="19"/>
              </w:rPr>
            </w:pPr>
          </w:p>
        </w:tc>
        <w:tc>
          <w:tcPr>
            <w:tcW w:w="2885" w:type="dxa"/>
            <w:shd w:val="clear" w:color="auto" w:fill="auto"/>
          </w:tcPr>
          <w:p w:rsidR="004924D3" w:rsidRPr="00122D30" w:rsidRDefault="004924D3" w:rsidP="00122D30">
            <w:pPr>
              <w:jc w:val="both"/>
              <w:rPr>
                <w:rFonts w:ascii="Arial" w:hAnsi="Arial" w:cs="Arial"/>
                <w:b/>
                <w:bCs/>
                <w:sz w:val="19"/>
                <w:szCs w:val="19"/>
              </w:rPr>
            </w:pPr>
          </w:p>
        </w:tc>
        <w:tc>
          <w:tcPr>
            <w:tcW w:w="3065" w:type="dxa"/>
            <w:shd w:val="clear" w:color="auto" w:fill="auto"/>
          </w:tcPr>
          <w:p w:rsidR="004924D3" w:rsidRPr="00122D30" w:rsidRDefault="004924D3" w:rsidP="00122D30">
            <w:pPr>
              <w:jc w:val="both"/>
              <w:rPr>
                <w:rFonts w:ascii="Arial" w:hAnsi="Arial" w:cs="Arial"/>
                <w:b/>
                <w:bCs/>
                <w:sz w:val="19"/>
                <w:szCs w:val="19"/>
              </w:rPr>
            </w:pPr>
          </w:p>
        </w:tc>
      </w:tr>
      <w:tr w:rsidR="004924D3" w:rsidRPr="00122D30" w:rsidTr="00122D30">
        <w:trPr>
          <w:trHeight w:val="249"/>
        </w:trPr>
        <w:tc>
          <w:tcPr>
            <w:tcW w:w="2993" w:type="dxa"/>
            <w:shd w:val="clear" w:color="auto" w:fill="auto"/>
          </w:tcPr>
          <w:p w:rsidR="004924D3" w:rsidRPr="00122D30" w:rsidRDefault="004924D3" w:rsidP="00122D30">
            <w:pPr>
              <w:jc w:val="both"/>
              <w:rPr>
                <w:rFonts w:ascii="Arial" w:hAnsi="Arial" w:cs="Arial"/>
                <w:b/>
                <w:bCs/>
                <w:sz w:val="19"/>
                <w:szCs w:val="19"/>
              </w:rPr>
            </w:pPr>
          </w:p>
        </w:tc>
        <w:tc>
          <w:tcPr>
            <w:tcW w:w="2885" w:type="dxa"/>
            <w:shd w:val="clear" w:color="auto" w:fill="auto"/>
          </w:tcPr>
          <w:p w:rsidR="004924D3" w:rsidRPr="00122D30" w:rsidRDefault="004924D3" w:rsidP="00122D30">
            <w:pPr>
              <w:jc w:val="both"/>
              <w:rPr>
                <w:rFonts w:ascii="Arial" w:hAnsi="Arial" w:cs="Arial"/>
                <w:b/>
                <w:bCs/>
                <w:sz w:val="19"/>
                <w:szCs w:val="19"/>
              </w:rPr>
            </w:pPr>
          </w:p>
        </w:tc>
        <w:tc>
          <w:tcPr>
            <w:tcW w:w="3065" w:type="dxa"/>
            <w:shd w:val="clear" w:color="auto" w:fill="auto"/>
          </w:tcPr>
          <w:p w:rsidR="004924D3" w:rsidRPr="00122D30" w:rsidRDefault="004924D3" w:rsidP="00122D30">
            <w:pPr>
              <w:jc w:val="both"/>
              <w:rPr>
                <w:rFonts w:ascii="Arial" w:hAnsi="Arial" w:cs="Arial"/>
                <w:b/>
                <w:bCs/>
                <w:sz w:val="19"/>
                <w:szCs w:val="19"/>
              </w:rPr>
            </w:pPr>
          </w:p>
        </w:tc>
      </w:tr>
      <w:tr w:rsidR="004924D3" w:rsidRPr="00122D30" w:rsidTr="00122D30">
        <w:trPr>
          <w:trHeight w:val="267"/>
        </w:trPr>
        <w:tc>
          <w:tcPr>
            <w:tcW w:w="2993" w:type="dxa"/>
            <w:shd w:val="clear" w:color="auto" w:fill="auto"/>
          </w:tcPr>
          <w:p w:rsidR="004924D3" w:rsidRPr="00122D30" w:rsidRDefault="004924D3" w:rsidP="00122D30">
            <w:pPr>
              <w:jc w:val="both"/>
              <w:rPr>
                <w:rFonts w:ascii="Arial" w:hAnsi="Arial" w:cs="Arial"/>
                <w:b/>
                <w:bCs/>
                <w:sz w:val="19"/>
                <w:szCs w:val="19"/>
              </w:rPr>
            </w:pPr>
          </w:p>
        </w:tc>
        <w:tc>
          <w:tcPr>
            <w:tcW w:w="2885" w:type="dxa"/>
            <w:shd w:val="clear" w:color="auto" w:fill="auto"/>
          </w:tcPr>
          <w:p w:rsidR="004924D3" w:rsidRPr="00122D30" w:rsidRDefault="004924D3" w:rsidP="00122D30">
            <w:pPr>
              <w:jc w:val="both"/>
              <w:rPr>
                <w:rFonts w:ascii="Arial" w:hAnsi="Arial" w:cs="Arial"/>
                <w:b/>
                <w:bCs/>
                <w:sz w:val="19"/>
                <w:szCs w:val="19"/>
              </w:rPr>
            </w:pPr>
          </w:p>
        </w:tc>
        <w:tc>
          <w:tcPr>
            <w:tcW w:w="3065" w:type="dxa"/>
            <w:shd w:val="clear" w:color="auto" w:fill="auto"/>
          </w:tcPr>
          <w:p w:rsidR="004924D3" w:rsidRPr="00122D30" w:rsidRDefault="004924D3" w:rsidP="00122D30">
            <w:pPr>
              <w:jc w:val="both"/>
              <w:rPr>
                <w:rFonts w:ascii="Arial" w:hAnsi="Arial" w:cs="Arial"/>
                <w:b/>
                <w:bCs/>
                <w:sz w:val="19"/>
                <w:szCs w:val="19"/>
              </w:rPr>
            </w:pPr>
          </w:p>
        </w:tc>
      </w:tr>
    </w:tbl>
    <w:p w:rsidR="004924D3" w:rsidRDefault="004924D3" w:rsidP="00FA0EAD">
      <w:pPr>
        <w:ind w:left="720"/>
        <w:jc w:val="both"/>
        <w:rPr>
          <w:rFonts w:ascii="Arial" w:hAnsi="Arial" w:cs="Arial"/>
          <w:b/>
          <w:bCs/>
          <w:sz w:val="19"/>
          <w:szCs w:val="19"/>
        </w:rPr>
      </w:pPr>
    </w:p>
    <w:p w:rsidR="004924D3" w:rsidRDefault="004924D3" w:rsidP="00FA0EAD">
      <w:pPr>
        <w:ind w:left="720"/>
        <w:jc w:val="both"/>
        <w:rPr>
          <w:rFonts w:ascii="Arial" w:hAnsi="Arial" w:cs="Arial"/>
          <w:b/>
          <w:bCs/>
          <w:sz w:val="19"/>
          <w:szCs w:val="19"/>
        </w:rPr>
        <w:sectPr w:rsidR="004924D3" w:rsidSect="004D6B05">
          <w:pgSz w:w="12240" w:h="15840" w:code="1"/>
          <w:pgMar w:top="1440" w:right="1440" w:bottom="1440" w:left="1440" w:header="720" w:footer="720" w:gutter="0"/>
          <w:cols w:space="720"/>
        </w:sectPr>
      </w:pPr>
    </w:p>
    <w:p w:rsidR="00FA0EAD" w:rsidRPr="002D0FFE" w:rsidRDefault="00FA0EAD" w:rsidP="00FA0EAD">
      <w:pPr>
        <w:ind w:left="720"/>
        <w:jc w:val="both"/>
        <w:rPr>
          <w:rFonts w:ascii="Arial" w:hAnsi="Arial" w:cs="Arial"/>
          <w:sz w:val="19"/>
          <w:szCs w:val="19"/>
        </w:rPr>
      </w:pPr>
    </w:p>
    <w:p w:rsidR="00FA0EAD" w:rsidRPr="00AD3678" w:rsidRDefault="00FA0EAD" w:rsidP="00FA0EAD">
      <w:pPr>
        <w:shd w:val="clear" w:color="auto" w:fill="008000"/>
        <w:jc w:val="center"/>
        <w:rPr>
          <w:rFonts w:ascii="Arial" w:hAnsi="Arial" w:cs="Arial"/>
          <w:b/>
          <w:bCs/>
          <w:color w:val="FFFFFF"/>
          <w:sz w:val="32"/>
          <w:szCs w:val="32"/>
        </w:rPr>
      </w:pPr>
      <w:r>
        <w:rPr>
          <w:rFonts w:ascii="Arial" w:hAnsi="Arial" w:cs="Arial"/>
          <w:b/>
          <w:bCs/>
          <w:color w:val="FFFFFF"/>
          <w:sz w:val="32"/>
          <w:szCs w:val="32"/>
        </w:rPr>
        <w:t>APPENDIX 2</w:t>
      </w:r>
      <w:r w:rsidRPr="00AD3678">
        <w:rPr>
          <w:rFonts w:ascii="Arial" w:hAnsi="Arial" w:cs="Arial"/>
          <w:b/>
          <w:bCs/>
          <w:color w:val="FFFFFF"/>
          <w:sz w:val="32"/>
          <w:szCs w:val="32"/>
        </w:rPr>
        <w:t xml:space="preserve"> - GENERAL EVACUATION CHECKLIST</w:t>
      </w:r>
    </w:p>
    <w:p w:rsidR="00FA0EAD" w:rsidRPr="00B93309" w:rsidRDefault="00FA0EAD" w:rsidP="00FA0EAD">
      <w:pPr>
        <w:rPr>
          <w:rFonts w:ascii="Arial" w:hAnsi="Arial" w:cs="Arial"/>
          <w:b/>
          <w:bCs/>
          <w:sz w:val="19"/>
          <w:szCs w:val="19"/>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9"/>
        <w:gridCol w:w="1440"/>
        <w:gridCol w:w="1269"/>
      </w:tblGrid>
      <w:tr w:rsidR="00C377F8" w:rsidRPr="00B93309" w:rsidTr="005A1B72">
        <w:tblPrEx>
          <w:tblCellMar>
            <w:top w:w="0" w:type="dxa"/>
            <w:bottom w:w="0" w:type="dxa"/>
          </w:tblCellMar>
        </w:tblPrEx>
        <w:trPr>
          <w:jc w:val="center"/>
        </w:trPr>
        <w:tc>
          <w:tcPr>
            <w:tcW w:w="7209" w:type="dxa"/>
            <w:vAlign w:val="center"/>
          </w:tcPr>
          <w:p w:rsidR="00C377F8" w:rsidRPr="00B93309" w:rsidRDefault="00C377F8" w:rsidP="005A1B72">
            <w:pPr>
              <w:pStyle w:val="Heading4"/>
              <w:rPr>
                <w:sz w:val="24"/>
                <w:szCs w:val="24"/>
              </w:rPr>
            </w:pPr>
            <w:r w:rsidRPr="00B93309">
              <w:rPr>
                <w:sz w:val="24"/>
                <w:szCs w:val="24"/>
              </w:rPr>
              <w:t>Action Item</w:t>
            </w:r>
          </w:p>
        </w:tc>
        <w:tc>
          <w:tcPr>
            <w:tcW w:w="1440" w:type="dxa"/>
            <w:vAlign w:val="center"/>
          </w:tcPr>
          <w:p w:rsidR="00C377F8" w:rsidRPr="00B93309" w:rsidRDefault="0066795B" w:rsidP="0066795B">
            <w:pPr>
              <w:rPr>
                <w:rFonts w:ascii="Arial" w:hAnsi="Arial" w:cs="Arial"/>
                <w:b/>
                <w:bCs/>
                <w:sz w:val="19"/>
                <w:szCs w:val="19"/>
              </w:rPr>
            </w:pPr>
            <w:r>
              <w:rPr>
                <w:rFonts w:ascii="Arial" w:hAnsi="Arial" w:cs="Arial"/>
                <w:b/>
                <w:bCs/>
                <w:sz w:val="19"/>
                <w:szCs w:val="19"/>
              </w:rPr>
              <w:t>Designee</w:t>
            </w:r>
          </w:p>
        </w:tc>
        <w:tc>
          <w:tcPr>
            <w:tcW w:w="1269" w:type="dxa"/>
            <w:vAlign w:val="center"/>
          </w:tcPr>
          <w:p w:rsidR="00C377F8" w:rsidRPr="00B93309" w:rsidRDefault="00C377F8" w:rsidP="00C377F8">
            <w:pPr>
              <w:rPr>
                <w:rFonts w:ascii="Arial" w:hAnsi="Arial" w:cs="Arial"/>
                <w:b/>
                <w:bCs/>
                <w:sz w:val="19"/>
                <w:szCs w:val="19"/>
              </w:rPr>
            </w:pPr>
            <w:r>
              <w:rPr>
                <w:rFonts w:ascii="Arial" w:hAnsi="Arial" w:cs="Arial"/>
                <w:b/>
                <w:bCs/>
                <w:sz w:val="19"/>
                <w:szCs w:val="19"/>
              </w:rPr>
              <w:t>Time Completed</w:t>
            </w:r>
          </w:p>
        </w:tc>
      </w:tr>
      <w:tr w:rsidR="00C377F8" w:rsidRPr="00B93309" w:rsidTr="00C377F8">
        <w:tblPrEx>
          <w:tblCellMar>
            <w:top w:w="0" w:type="dxa"/>
            <w:bottom w:w="0" w:type="dxa"/>
          </w:tblCellMar>
        </w:tblPrEx>
        <w:trPr>
          <w:jc w:val="center"/>
        </w:trPr>
        <w:tc>
          <w:tcPr>
            <w:tcW w:w="7209" w:type="dxa"/>
          </w:tcPr>
          <w:p w:rsidR="00C377F8" w:rsidRPr="00B635D1" w:rsidRDefault="00C377F8" w:rsidP="00FA0EAD">
            <w:pPr>
              <w:rPr>
                <w:rFonts w:ascii="Arial" w:hAnsi="Arial" w:cs="Arial"/>
                <w:b/>
                <w:sz w:val="19"/>
                <w:szCs w:val="19"/>
              </w:rPr>
            </w:pPr>
            <w:r w:rsidRPr="00B635D1">
              <w:rPr>
                <w:rFonts w:ascii="Arial" w:hAnsi="Arial" w:cs="Arial"/>
                <w:b/>
                <w:sz w:val="19"/>
                <w:szCs w:val="19"/>
              </w:rPr>
              <w:t>PLANNING:</w:t>
            </w:r>
          </w:p>
        </w:tc>
        <w:tc>
          <w:tcPr>
            <w:tcW w:w="1440" w:type="dxa"/>
          </w:tcPr>
          <w:p w:rsidR="00C377F8" w:rsidRPr="00B93309" w:rsidRDefault="00C377F8" w:rsidP="00FA0EAD">
            <w:pPr>
              <w:rPr>
                <w:rFonts w:ascii="Arial" w:hAnsi="Arial" w:cs="Arial"/>
                <w:sz w:val="19"/>
                <w:szCs w:val="19"/>
              </w:rPr>
            </w:pPr>
          </w:p>
        </w:tc>
        <w:tc>
          <w:tcPr>
            <w:tcW w:w="1269" w:type="dxa"/>
          </w:tcPr>
          <w:p w:rsidR="00C377F8" w:rsidRPr="00B93309" w:rsidRDefault="00C377F8" w:rsidP="00FA0EAD">
            <w:pPr>
              <w:rPr>
                <w:rFonts w:ascii="Arial" w:hAnsi="Arial" w:cs="Arial"/>
                <w:sz w:val="19"/>
                <w:szCs w:val="19"/>
              </w:rPr>
            </w:pPr>
          </w:p>
        </w:tc>
      </w:tr>
      <w:tr w:rsidR="00C377F8" w:rsidRPr="00B93309" w:rsidTr="00C377F8">
        <w:tblPrEx>
          <w:tblCellMar>
            <w:top w:w="0" w:type="dxa"/>
            <w:bottom w:w="0" w:type="dxa"/>
          </w:tblCellMar>
        </w:tblPrEx>
        <w:trPr>
          <w:jc w:val="center"/>
        </w:trPr>
        <w:tc>
          <w:tcPr>
            <w:tcW w:w="7209" w:type="dxa"/>
          </w:tcPr>
          <w:p w:rsidR="00C377F8" w:rsidRPr="00AD3678" w:rsidRDefault="00C377F8" w:rsidP="00FA0EAD">
            <w:pPr>
              <w:numPr>
                <w:ilvl w:val="0"/>
                <w:numId w:val="12"/>
              </w:numPr>
              <w:rPr>
                <w:rFonts w:ascii="Arial" w:hAnsi="Arial" w:cs="Arial"/>
                <w:sz w:val="19"/>
                <w:szCs w:val="19"/>
              </w:rPr>
            </w:pPr>
            <w:r w:rsidRPr="00AD3678">
              <w:rPr>
                <w:rFonts w:ascii="Arial" w:hAnsi="Arial" w:cs="Arial"/>
                <w:sz w:val="19"/>
                <w:szCs w:val="19"/>
              </w:rPr>
              <w:t>Determine area(s) at risk:</w:t>
            </w:r>
          </w:p>
          <w:p w:rsidR="00C377F8" w:rsidRPr="00AD3678" w:rsidRDefault="00C377F8" w:rsidP="00FA0EAD">
            <w:pPr>
              <w:numPr>
                <w:ilvl w:val="0"/>
                <w:numId w:val="16"/>
              </w:numPr>
              <w:ind w:left="720"/>
              <w:rPr>
                <w:rFonts w:ascii="Arial" w:hAnsi="Arial" w:cs="Arial"/>
                <w:sz w:val="19"/>
                <w:szCs w:val="19"/>
              </w:rPr>
            </w:pPr>
            <w:r w:rsidRPr="00AD3678">
              <w:rPr>
                <w:rFonts w:ascii="Arial" w:hAnsi="Arial" w:cs="Arial"/>
                <w:sz w:val="19"/>
                <w:szCs w:val="19"/>
              </w:rPr>
              <w:t>Determine population of risk area(s)</w:t>
            </w:r>
          </w:p>
          <w:p w:rsidR="00C377F8" w:rsidRPr="00AD3678" w:rsidRDefault="00C377F8" w:rsidP="00FA0EAD">
            <w:pPr>
              <w:numPr>
                <w:ilvl w:val="0"/>
                <w:numId w:val="16"/>
              </w:numPr>
              <w:ind w:left="720"/>
              <w:rPr>
                <w:rFonts w:ascii="Arial" w:hAnsi="Arial" w:cs="Arial"/>
                <w:sz w:val="19"/>
                <w:szCs w:val="19"/>
              </w:rPr>
            </w:pPr>
            <w:r w:rsidRPr="00AD3678">
              <w:rPr>
                <w:rFonts w:ascii="Arial" w:hAnsi="Arial" w:cs="Arial"/>
                <w:sz w:val="19"/>
                <w:szCs w:val="19"/>
              </w:rPr>
              <w:t>Identify any special needs</w:t>
            </w:r>
            <w:r w:rsidRPr="00AD3678">
              <w:rPr>
                <w:rFonts w:ascii="Arial" w:hAnsi="Arial" w:cs="Arial"/>
                <w:color w:val="FF0000"/>
                <w:sz w:val="19"/>
                <w:szCs w:val="19"/>
              </w:rPr>
              <w:t xml:space="preserve"> </w:t>
            </w:r>
            <w:r w:rsidRPr="00AD3678">
              <w:rPr>
                <w:rFonts w:ascii="Arial" w:hAnsi="Arial" w:cs="Arial"/>
                <w:sz w:val="19"/>
                <w:szCs w:val="19"/>
              </w:rPr>
              <w:t>facilities and populations in risk area(s)</w:t>
            </w:r>
          </w:p>
        </w:tc>
        <w:tc>
          <w:tcPr>
            <w:tcW w:w="1440" w:type="dxa"/>
          </w:tcPr>
          <w:p w:rsidR="00C377F8" w:rsidRPr="00B93309" w:rsidRDefault="00C377F8" w:rsidP="00FA0EAD">
            <w:pPr>
              <w:rPr>
                <w:rFonts w:ascii="Arial" w:hAnsi="Arial" w:cs="Arial"/>
                <w:sz w:val="19"/>
                <w:szCs w:val="19"/>
              </w:rPr>
            </w:pPr>
          </w:p>
        </w:tc>
        <w:tc>
          <w:tcPr>
            <w:tcW w:w="1269" w:type="dxa"/>
          </w:tcPr>
          <w:p w:rsidR="00C377F8" w:rsidRPr="00B93309" w:rsidRDefault="00C377F8" w:rsidP="00FA0EAD">
            <w:pPr>
              <w:rPr>
                <w:rFonts w:ascii="Arial" w:hAnsi="Arial" w:cs="Arial"/>
                <w:sz w:val="19"/>
                <w:szCs w:val="19"/>
              </w:rPr>
            </w:pPr>
          </w:p>
        </w:tc>
      </w:tr>
      <w:tr w:rsidR="00C377F8" w:rsidRPr="00B93309" w:rsidTr="00C377F8">
        <w:tblPrEx>
          <w:tblCellMar>
            <w:top w:w="0" w:type="dxa"/>
            <w:bottom w:w="0" w:type="dxa"/>
          </w:tblCellMar>
        </w:tblPrEx>
        <w:trPr>
          <w:jc w:val="center"/>
        </w:trPr>
        <w:tc>
          <w:tcPr>
            <w:tcW w:w="7209" w:type="dxa"/>
          </w:tcPr>
          <w:p w:rsidR="00C377F8" w:rsidRPr="00AD3678" w:rsidRDefault="00C377F8" w:rsidP="00FA0EAD">
            <w:pPr>
              <w:pStyle w:val="Header"/>
              <w:numPr>
                <w:ilvl w:val="0"/>
                <w:numId w:val="12"/>
              </w:numPr>
              <w:tabs>
                <w:tab w:val="clear" w:pos="4320"/>
                <w:tab w:val="clear" w:pos="8640"/>
              </w:tabs>
              <w:rPr>
                <w:rFonts w:ascii="Arial" w:hAnsi="Arial" w:cs="Arial"/>
                <w:sz w:val="19"/>
                <w:szCs w:val="19"/>
              </w:rPr>
            </w:pPr>
            <w:r w:rsidRPr="00AD3678">
              <w:rPr>
                <w:rFonts w:ascii="Arial" w:hAnsi="Arial" w:cs="Arial"/>
                <w:sz w:val="19"/>
                <w:szCs w:val="19"/>
              </w:rPr>
              <w:t>Determine evacuation routes for risk area(s) &amp; check the status of these routes.</w:t>
            </w:r>
          </w:p>
        </w:tc>
        <w:tc>
          <w:tcPr>
            <w:tcW w:w="1440" w:type="dxa"/>
          </w:tcPr>
          <w:p w:rsidR="00C377F8" w:rsidRPr="00B93309" w:rsidRDefault="00C377F8" w:rsidP="00FA0EAD">
            <w:pPr>
              <w:rPr>
                <w:rFonts w:ascii="Arial" w:hAnsi="Arial" w:cs="Arial"/>
                <w:sz w:val="19"/>
                <w:szCs w:val="19"/>
              </w:rPr>
            </w:pPr>
          </w:p>
        </w:tc>
        <w:tc>
          <w:tcPr>
            <w:tcW w:w="1269" w:type="dxa"/>
          </w:tcPr>
          <w:p w:rsidR="00C377F8" w:rsidRPr="00B93309" w:rsidRDefault="00C377F8" w:rsidP="00FA0EAD">
            <w:pPr>
              <w:rPr>
                <w:rFonts w:ascii="Arial" w:hAnsi="Arial" w:cs="Arial"/>
                <w:sz w:val="19"/>
                <w:szCs w:val="19"/>
              </w:rPr>
            </w:pPr>
          </w:p>
        </w:tc>
      </w:tr>
      <w:tr w:rsidR="00C377F8" w:rsidRPr="00B93309" w:rsidTr="00C377F8">
        <w:tblPrEx>
          <w:tblCellMar>
            <w:top w:w="0" w:type="dxa"/>
            <w:bottom w:w="0" w:type="dxa"/>
          </w:tblCellMar>
        </w:tblPrEx>
        <w:trPr>
          <w:jc w:val="center"/>
        </w:trPr>
        <w:tc>
          <w:tcPr>
            <w:tcW w:w="7209" w:type="dxa"/>
          </w:tcPr>
          <w:p w:rsidR="00C377F8" w:rsidRPr="00AD3678" w:rsidRDefault="00C377F8" w:rsidP="00FA0EAD">
            <w:pPr>
              <w:numPr>
                <w:ilvl w:val="0"/>
                <w:numId w:val="12"/>
              </w:numPr>
              <w:rPr>
                <w:rFonts w:ascii="Arial" w:hAnsi="Arial" w:cs="Arial"/>
                <w:sz w:val="19"/>
                <w:szCs w:val="19"/>
              </w:rPr>
            </w:pPr>
            <w:r w:rsidRPr="00AD3678">
              <w:rPr>
                <w:rFonts w:ascii="Arial" w:hAnsi="Arial" w:cs="Arial"/>
                <w:sz w:val="19"/>
                <w:szCs w:val="19"/>
              </w:rPr>
              <w:t>Determine traffic control requirements for evacuation routes.</w:t>
            </w:r>
          </w:p>
        </w:tc>
        <w:tc>
          <w:tcPr>
            <w:tcW w:w="1440" w:type="dxa"/>
          </w:tcPr>
          <w:p w:rsidR="00C377F8" w:rsidRPr="00B93309" w:rsidRDefault="00C377F8" w:rsidP="00FA0EAD">
            <w:pPr>
              <w:rPr>
                <w:rFonts w:ascii="Arial" w:hAnsi="Arial" w:cs="Arial"/>
                <w:sz w:val="19"/>
                <w:szCs w:val="19"/>
              </w:rPr>
            </w:pPr>
          </w:p>
        </w:tc>
        <w:tc>
          <w:tcPr>
            <w:tcW w:w="1269" w:type="dxa"/>
          </w:tcPr>
          <w:p w:rsidR="00C377F8" w:rsidRPr="00B93309" w:rsidRDefault="00C377F8" w:rsidP="00FA0EAD">
            <w:pPr>
              <w:rPr>
                <w:rFonts w:ascii="Arial" w:hAnsi="Arial" w:cs="Arial"/>
                <w:sz w:val="19"/>
                <w:szCs w:val="19"/>
              </w:rPr>
            </w:pPr>
          </w:p>
        </w:tc>
      </w:tr>
      <w:tr w:rsidR="00C377F8" w:rsidRPr="00B93309" w:rsidTr="00C377F8">
        <w:tblPrEx>
          <w:tblCellMar>
            <w:top w:w="0" w:type="dxa"/>
            <w:bottom w:w="0" w:type="dxa"/>
          </w:tblCellMar>
        </w:tblPrEx>
        <w:trPr>
          <w:jc w:val="center"/>
        </w:trPr>
        <w:tc>
          <w:tcPr>
            <w:tcW w:w="7209" w:type="dxa"/>
          </w:tcPr>
          <w:p w:rsidR="00C377F8" w:rsidRPr="00AD3678" w:rsidRDefault="00C377F8" w:rsidP="00FA0EAD">
            <w:pPr>
              <w:numPr>
                <w:ilvl w:val="0"/>
                <w:numId w:val="12"/>
              </w:numPr>
              <w:rPr>
                <w:rFonts w:ascii="Arial" w:hAnsi="Arial" w:cs="Arial"/>
                <w:sz w:val="19"/>
                <w:szCs w:val="19"/>
              </w:rPr>
            </w:pPr>
            <w:r w:rsidRPr="00AD3678">
              <w:rPr>
                <w:rFonts w:ascii="Arial" w:hAnsi="Arial" w:cs="Arial"/>
                <w:sz w:val="19"/>
                <w:szCs w:val="19"/>
              </w:rPr>
              <w:t>Estimate public transportation requirements &amp; determine pickup points.</w:t>
            </w:r>
          </w:p>
        </w:tc>
        <w:tc>
          <w:tcPr>
            <w:tcW w:w="1440" w:type="dxa"/>
          </w:tcPr>
          <w:p w:rsidR="00C377F8" w:rsidRPr="00B93309" w:rsidRDefault="00C377F8" w:rsidP="00FA0EAD">
            <w:pPr>
              <w:rPr>
                <w:rFonts w:ascii="Arial" w:hAnsi="Arial" w:cs="Arial"/>
                <w:sz w:val="19"/>
                <w:szCs w:val="19"/>
              </w:rPr>
            </w:pPr>
          </w:p>
        </w:tc>
        <w:tc>
          <w:tcPr>
            <w:tcW w:w="1269" w:type="dxa"/>
          </w:tcPr>
          <w:p w:rsidR="00C377F8" w:rsidRPr="00B93309" w:rsidRDefault="00C377F8" w:rsidP="00FA0EAD">
            <w:pPr>
              <w:rPr>
                <w:rFonts w:ascii="Arial" w:hAnsi="Arial" w:cs="Arial"/>
                <w:sz w:val="19"/>
                <w:szCs w:val="19"/>
              </w:rPr>
            </w:pPr>
          </w:p>
        </w:tc>
      </w:tr>
      <w:tr w:rsidR="00C377F8" w:rsidRPr="00B93309" w:rsidTr="00C377F8">
        <w:tblPrEx>
          <w:tblCellMar>
            <w:top w:w="0" w:type="dxa"/>
            <w:bottom w:w="0" w:type="dxa"/>
          </w:tblCellMar>
        </w:tblPrEx>
        <w:trPr>
          <w:jc w:val="center"/>
        </w:trPr>
        <w:tc>
          <w:tcPr>
            <w:tcW w:w="7209" w:type="dxa"/>
          </w:tcPr>
          <w:p w:rsidR="00C377F8" w:rsidRPr="00AD3678" w:rsidRDefault="00C377F8" w:rsidP="00FA0EAD">
            <w:pPr>
              <w:numPr>
                <w:ilvl w:val="0"/>
                <w:numId w:val="12"/>
              </w:numPr>
              <w:rPr>
                <w:rFonts w:ascii="Arial" w:hAnsi="Arial" w:cs="Arial"/>
                <w:sz w:val="19"/>
                <w:szCs w:val="19"/>
              </w:rPr>
            </w:pPr>
            <w:r w:rsidRPr="00AD3678">
              <w:rPr>
                <w:rFonts w:ascii="Arial" w:hAnsi="Arial" w:cs="Arial"/>
                <w:sz w:val="19"/>
                <w:szCs w:val="19"/>
              </w:rPr>
              <w:t>Determine temporary shelter requirements &amp; select preferred shelter locations.</w:t>
            </w:r>
          </w:p>
        </w:tc>
        <w:tc>
          <w:tcPr>
            <w:tcW w:w="1440" w:type="dxa"/>
          </w:tcPr>
          <w:p w:rsidR="00C377F8" w:rsidRPr="00B93309" w:rsidRDefault="00C377F8" w:rsidP="00FA0EAD">
            <w:pPr>
              <w:rPr>
                <w:rFonts w:ascii="Arial" w:hAnsi="Arial" w:cs="Arial"/>
                <w:sz w:val="19"/>
                <w:szCs w:val="19"/>
              </w:rPr>
            </w:pPr>
          </w:p>
        </w:tc>
        <w:tc>
          <w:tcPr>
            <w:tcW w:w="1269" w:type="dxa"/>
          </w:tcPr>
          <w:p w:rsidR="00C377F8" w:rsidRPr="00B93309" w:rsidRDefault="00C377F8" w:rsidP="00FA0EAD">
            <w:pPr>
              <w:rPr>
                <w:rFonts w:ascii="Arial" w:hAnsi="Arial" w:cs="Arial"/>
                <w:sz w:val="19"/>
                <w:szCs w:val="19"/>
              </w:rPr>
            </w:pPr>
          </w:p>
        </w:tc>
      </w:tr>
      <w:tr w:rsidR="00C377F8" w:rsidRPr="00B93309" w:rsidTr="00C377F8">
        <w:tblPrEx>
          <w:tblCellMar>
            <w:top w:w="0" w:type="dxa"/>
            <w:bottom w:w="0" w:type="dxa"/>
          </w:tblCellMar>
        </w:tblPrEx>
        <w:trPr>
          <w:jc w:val="center"/>
        </w:trPr>
        <w:tc>
          <w:tcPr>
            <w:tcW w:w="7209" w:type="dxa"/>
          </w:tcPr>
          <w:p w:rsidR="00C377F8" w:rsidRPr="00B635D1" w:rsidRDefault="00C377F8" w:rsidP="00FA0EAD">
            <w:pPr>
              <w:rPr>
                <w:rFonts w:ascii="Arial" w:hAnsi="Arial" w:cs="Arial"/>
                <w:b/>
                <w:sz w:val="19"/>
                <w:szCs w:val="19"/>
              </w:rPr>
            </w:pPr>
            <w:r w:rsidRPr="00B635D1">
              <w:rPr>
                <w:rFonts w:ascii="Arial" w:hAnsi="Arial" w:cs="Arial"/>
                <w:b/>
                <w:sz w:val="19"/>
                <w:szCs w:val="19"/>
              </w:rPr>
              <w:t>ADVANCE WARNING:</w:t>
            </w:r>
          </w:p>
        </w:tc>
        <w:tc>
          <w:tcPr>
            <w:tcW w:w="1440" w:type="dxa"/>
          </w:tcPr>
          <w:p w:rsidR="00C377F8" w:rsidRPr="00B93309" w:rsidRDefault="00C377F8" w:rsidP="00FA0EAD">
            <w:pPr>
              <w:rPr>
                <w:rFonts w:ascii="Arial" w:hAnsi="Arial" w:cs="Arial"/>
                <w:sz w:val="19"/>
                <w:szCs w:val="19"/>
              </w:rPr>
            </w:pPr>
          </w:p>
        </w:tc>
        <w:tc>
          <w:tcPr>
            <w:tcW w:w="1269" w:type="dxa"/>
          </w:tcPr>
          <w:p w:rsidR="00C377F8" w:rsidRPr="00B93309" w:rsidRDefault="00C377F8" w:rsidP="00FA0EAD">
            <w:pPr>
              <w:rPr>
                <w:rFonts w:ascii="Arial" w:hAnsi="Arial" w:cs="Arial"/>
                <w:sz w:val="19"/>
                <w:szCs w:val="19"/>
              </w:rPr>
            </w:pPr>
          </w:p>
        </w:tc>
      </w:tr>
      <w:tr w:rsidR="00C377F8" w:rsidRPr="00B93309" w:rsidTr="00C377F8">
        <w:tblPrEx>
          <w:tblCellMar>
            <w:top w:w="0" w:type="dxa"/>
            <w:bottom w:w="0" w:type="dxa"/>
          </w:tblCellMar>
        </w:tblPrEx>
        <w:trPr>
          <w:jc w:val="center"/>
        </w:trPr>
        <w:tc>
          <w:tcPr>
            <w:tcW w:w="7209" w:type="dxa"/>
          </w:tcPr>
          <w:p w:rsidR="00C377F8" w:rsidRPr="00AD3678" w:rsidRDefault="00C377F8" w:rsidP="00FA0EAD">
            <w:pPr>
              <w:numPr>
                <w:ilvl w:val="0"/>
                <w:numId w:val="12"/>
              </w:numPr>
              <w:rPr>
                <w:rFonts w:ascii="Arial" w:hAnsi="Arial" w:cs="Arial"/>
                <w:sz w:val="19"/>
                <w:szCs w:val="19"/>
              </w:rPr>
            </w:pPr>
            <w:r w:rsidRPr="00AD3678">
              <w:rPr>
                <w:rFonts w:ascii="Arial" w:hAnsi="Arial" w:cs="Arial"/>
                <w:sz w:val="19"/>
                <w:szCs w:val="19"/>
              </w:rPr>
              <w:t>Provide advance warning to special needs</w:t>
            </w:r>
            <w:r w:rsidRPr="00AD3678">
              <w:rPr>
                <w:rFonts w:ascii="Arial" w:hAnsi="Arial" w:cs="Arial"/>
                <w:color w:val="FF0000"/>
                <w:sz w:val="19"/>
                <w:szCs w:val="19"/>
              </w:rPr>
              <w:t xml:space="preserve"> </w:t>
            </w:r>
            <w:r w:rsidRPr="00AD3678">
              <w:rPr>
                <w:rFonts w:ascii="Arial" w:hAnsi="Arial" w:cs="Arial"/>
                <w:sz w:val="19"/>
                <w:szCs w:val="19"/>
              </w:rPr>
              <w:t>facilities &amp; advise them to activate evacuation, transportation &amp; reception arrangements.  Determine if requirements exist for additional support from local government.</w:t>
            </w:r>
          </w:p>
        </w:tc>
        <w:tc>
          <w:tcPr>
            <w:tcW w:w="1440" w:type="dxa"/>
          </w:tcPr>
          <w:p w:rsidR="00C377F8" w:rsidRPr="00B93309" w:rsidRDefault="00C377F8" w:rsidP="00FA0EAD">
            <w:pPr>
              <w:rPr>
                <w:rFonts w:ascii="Arial" w:hAnsi="Arial" w:cs="Arial"/>
                <w:sz w:val="19"/>
                <w:szCs w:val="19"/>
              </w:rPr>
            </w:pPr>
          </w:p>
        </w:tc>
        <w:tc>
          <w:tcPr>
            <w:tcW w:w="1269" w:type="dxa"/>
          </w:tcPr>
          <w:p w:rsidR="00C377F8" w:rsidRPr="00B93309" w:rsidRDefault="00C377F8" w:rsidP="00FA0EAD">
            <w:pPr>
              <w:rPr>
                <w:rFonts w:ascii="Arial" w:hAnsi="Arial" w:cs="Arial"/>
                <w:sz w:val="19"/>
                <w:szCs w:val="19"/>
              </w:rPr>
            </w:pPr>
          </w:p>
        </w:tc>
      </w:tr>
      <w:tr w:rsidR="00C377F8" w:rsidRPr="00B93309" w:rsidTr="00C377F8">
        <w:tblPrEx>
          <w:tblCellMar>
            <w:top w:w="0" w:type="dxa"/>
            <w:bottom w:w="0" w:type="dxa"/>
          </w:tblCellMar>
        </w:tblPrEx>
        <w:trPr>
          <w:jc w:val="center"/>
        </w:trPr>
        <w:tc>
          <w:tcPr>
            <w:tcW w:w="7209" w:type="dxa"/>
          </w:tcPr>
          <w:p w:rsidR="00C377F8" w:rsidRPr="00AD3678" w:rsidRDefault="00C377F8" w:rsidP="00FA0EAD">
            <w:pPr>
              <w:numPr>
                <w:ilvl w:val="0"/>
                <w:numId w:val="12"/>
              </w:numPr>
              <w:rPr>
                <w:rFonts w:ascii="Arial" w:hAnsi="Arial" w:cs="Arial"/>
                <w:sz w:val="19"/>
                <w:szCs w:val="19"/>
              </w:rPr>
            </w:pPr>
            <w:r w:rsidRPr="00AD3678">
              <w:rPr>
                <w:rFonts w:ascii="Arial" w:hAnsi="Arial" w:cs="Arial"/>
                <w:sz w:val="19"/>
                <w:szCs w:val="19"/>
              </w:rPr>
              <w:t>Provide advance warning of possible need for evacuation to the public, clearly identifying areas at risk.  See Annex I, Emergency Public Information.</w:t>
            </w:r>
          </w:p>
        </w:tc>
        <w:tc>
          <w:tcPr>
            <w:tcW w:w="1440" w:type="dxa"/>
          </w:tcPr>
          <w:p w:rsidR="00C377F8" w:rsidRPr="00B93309" w:rsidRDefault="00C377F8" w:rsidP="00FA0EAD">
            <w:pPr>
              <w:rPr>
                <w:rFonts w:ascii="Arial" w:hAnsi="Arial" w:cs="Arial"/>
                <w:sz w:val="19"/>
                <w:szCs w:val="19"/>
              </w:rPr>
            </w:pPr>
          </w:p>
        </w:tc>
        <w:tc>
          <w:tcPr>
            <w:tcW w:w="1269" w:type="dxa"/>
          </w:tcPr>
          <w:p w:rsidR="00C377F8" w:rsidRPr="00B93309" w:rsidRDefault="00C377F8" w:rsidP="00FA0EAD">
            <w:pPr>
              <w:rPr>
                <w:rFonts w:ascii="Arial" w:hAnsi="Arial" w:cs="Arial"/>
                <w:sz w:val="19"/>
                <w:szCs w:val="19"/>
              </w:rPr>
            </w:pPr>
          </w:p>
        </w:tc>
      </w:tr>
      <w:tr w:rsidR="00C377F8" w:rsidRPr="00B93309" w:rsidTr="00C377F8">
        <w:tblPrEx>
          <w:tblCellMar>
            <w:top w:w="0" w:type="dxa"/>
            <w:bottom w:w="0" w:type="dxa"/>
          </w:tblCellMar>
        </w:tblPrEx>
        <w:trPr>
          <w:jc w:val="center"/>
        </w:trPr>
        <w:tc>
          <w:tcPr>
            <w:tcW w:w="7209" w:type="dxa"/>
          </w:tcPr>
          <w:p w:rsidR="00C377F8" w:rsidRPr="00AD3678" w:rsidRDefault="00C377F8" w:rsidP="00FA0EAD">
            <w:pPr>
              <w:numPr>
                <w:ilvl w:val="0"/>
                <w:numId w:val="12"/>
              </w:numPr>
              <w:rPr>
                <w:rFonts w:ascii="Arial" w:hAnsi="Arial" w:cs="Arial"/>
                <w:sz w:val="19"/>
                <w:szCs w:val="19"/>
              </w:rPr>
            </w:pPr>
            <w:r w:rsidRPr="00AD3678">
              <w:rPr>
                <w:rFonts w:ascii="Arial" w:hAnsi="Arial" w:cs="Arial"/>
                <w:sz w:val="19"/>
                <w:szCs w:val="19"/>
              </w:rPr>
              <w:t>Develop traffic control plans &amp; stage traffic control devices at required locations</w:t>
            </w:r>
          </w:p>
        </w:tc>
        <w:tc>
          <w:tcPr>
            <w:tcW w:w="1440" w:type="dxa"/>
          </w:tcPr>
          <w:p w:rsidR="00C377F8" w:rsidRPr="00B93309" w:rsidRDefault="00C377F8" w:rsidP="00FA0EAD">
            <w:pPr>
              <w:rPr>
                <w:rFonts w:ascii="Arial" w:hAnsi="Arial" w:cs="Arial"/>
                <w:sz w:val="19"/>
                <w:szCs w:val="19"/>
              </w:rPr>
            </w:pPr>
          </w:p>
        </w:tc>
        <w:tc>
          <w:tcPr>
            <w:tcW w:w="1269" w:type="dxa"/>
          </w:tcPr>
          <w:p w:rsidR="00C377F8" w:rsidRPr="00B93309" w:rsidRDefault="00C377F8" w:rsidP="00FA0EAD">
            <w:pPr>
              <w:rPr>
                <w:rFonts w:ascii="Arial" w:hAnsi="Arial" w:cs="Arial"/>
                <w:sz w:val="19"/>
                <w:szCs w:val="19"/>
              </w:rPr>
            </w:pPr>
          </w:p>
        </w:tc>
      </w:tr>
      <w:tr w:rsidR="00C377F8" w:rsidRPr="00B93309" w:rsidTr="00C377F8">
        <w:tblPrEx>
          <w:tblCellMar>
            <w:top w:w="0" w:type="dxa"/>
            <w:bottom w:w="0" w:type="dxa"/>
          </w:tblCellMar>
        </w:tblPrEx>
        <w:trPr>
          <w:jc w:val="center"/>
        </w:trPr>
        <w:tc>
          <w:tcPr>
            <w:tcW w:w="7209" w:type="dxa"/>
          </w:tcPr>
          <w:p w:rsidR="00C377F8" w:rsidRPr="00AD3678" w:rsidRDefault="00C377F8" w:rsidP="00FA0EAD">
            <w:pPr>
              <w:numPr>
                <w:ilvl w:val="0"/>
                <w:numId w:val="12"/>
              </w:numPr>
              <w:rPr>
                <w:rFonts w:ascii="Arial" w:hAnsi="Arial" w:cs="Arial"/>
                <w:sz w:val="19"/>
                <w:szCs w:val="19"/>
              </w:rPr>
            </w:pPr>
            <w:r w:rsidRPr="00AD3678">
              <w:rPr>
                <w:rFonts w:ascii="Arial" w:hAnsi="Arial" w:cs="Arial"/>
                <w:sz w:val="19"/>
                <w:szCs w:val="19"/>
              </w:rPr>
              <w:t>Coordinate with special needs facilities regarding precautionary evacuation.  Identify and alert special needs populations.</w:t>
            </w:r>
          </w:p>
        </w:tc>
        <w:tc>
          <w:tcPr>
            <w:tcW w:w="1440" w:type="dxa"/>
          </w:tcPr>
          <w:p w:rsidR="00C377F8" w:rsidRPr="00B93309" w:rsidRDefault="00C377F8" w:rsidP="00FA0EAD">
            <w:pPr>
              <w:rPr>
                <w:rFonts w:ascii="Arial" w:hAnsi="Arial" w:cs="Arial"/>
                <w:sz w:val="19"/>
                <w:szCs w:val="19"/>
              </w:rPr>
            </w:pPr>
          </w:p>
        </w:tc>
        <w:tc>
          <w:tcPr>
            <w:tcW w:w="1269" w:type="dxa"/>
          </w:tcPr>
          <w:p w:rsidR="00C377F8" w:rsidRPr="00B93309" w:rsidRDefault="00C377F8" w:rsidP="00FA0EAD">
            <w:pPr>
              <w:rPr>
                <w:rFonts w:ascii="Arial" w:hAnsi="Arial" w:cs="Arial"/>
                <w:sz w:val="19"/>
                <w:szCs w:val="19"/>
              </w:rPr>
            </w:pPr>
          </w:p>
        </w:tc>
      </w:tr>
      <w:tr w:rsidR="00C377F8" w:rsidRPr="00B93309" w:rsidTr="00C377F8">
        <w:tblPrEx>
          <w:tblCellMar>
            <w:top w:w="0" w:type="dxa"/>
            <w:bottom w:w="0" w:type="dxa"/>
          </w:tblCellMar>
        </w:tblPrEx>
        <w:trPr>
          <w:jc w:val="center"/>
        </w:trPr>
        <w:tc>
          <w:tcPr>
            <w:tcW w:w="7209" w:type="dxa"/>
          </w:tcPr>
          <w:p w:rsidR="00C377F8" w:rsidRPr="00AD3678" w:rsidRDefault="00C377F8" w:rsidP="00FA0EAD">
            <w:pPr>
              <w:numPr>
                <w:ilvl w:val="0"/>
                <w:numId w:val="12"/>
              </w:numPr>
              <w:rPr>
                <w:rFonts w:ascii="Arial" w:hAnsi="Arial" w:cs="Arial"/>
                <w:sz w:val="19"/>
                <w:szCs w:val="19"/>
              </w:rPr>
            </w:pPr>
            <w:r w:rsidRPr="00AD3678">
              <w:rPr>
                <w:rFonts w:ascii="Arial" w:hAnsi="Arial" w:cs="Arial"/>
                <w:sz w:val="19"/>
                <w:szCs w:val="19"/>
              </w:rPr>
              <w:t>Ready temporary shelters selected for use.</w:t>
            </w:r>
          </w:p>
        </w:tc>
        <w:tc>
          <w:tcPr>
            <w:tcW w:w="1440" w:type="dxa"/>
          </w:tcPr>
          <w:p w:rsidR="00C377F8" w:rsidRPr="00B93309" w:rsidRDefault="00C377F8" w:rsidP="00FA0EAD">
            <w:pPr>
              <w:rPr>
                <w:rFonts w:ascii="Arial" w:hAnsi="Arial" w:cs="Arial"/>
                <w:sz w:val="19"/>
                <w:szCs w:val="19"/>
              </w:rPr>
            </w:pPr>
          </w:p>
        </w:tc>
        <w:tc>
          <w:tcPr>
            <w:tcW w:w="1269" w:type="dxa"/>
          </w:tcPr>
          <w:p w:rsidR="00C377F8" w:rsidRPr="00B93309" w:rsidRDefault="00C377F8" w:rsidP="00FA0EAD">
            <w:pPr>
              <w:rPr>
                <w:rFonts w:ascii="Arial" w:hAnsi="Arial" w:cs="Arial"/>
                <w:sz w:val="19"/>
                <w:szCs w:val="19"/>
              </w:rPr>
            </w:pPr>
          </w:p>
        </w:tc>
      </w:tr>
      <w:tr w:rsidR="00C377F8" w:rsidRPr="00B93309" w:rsidTr="00C377F8">
        <w:tblPrEx>
          <w:tblCellMar>
            <w:top w:w="0" w:type="dxa"/>
            <w:bottom w:w="0" w:type="dxa"/>
          </w:tblCellMar>
        </w:tblPrEx>
        <w:trPr>
          <w:jc w:val="center"/>
        </w:trPr>
        <w:tc>
          <w:tcPr>
            <w:tcW w:w="7209" w:type="dxa"/>
          </w:tcPr>
          <w:p w:rsidR="00C377F8" w:rsidRPr="00AD3678" w:rsidRDefault="00C377F8" w:rsidP="00FA0EAD">
            <w:pPr>
              <w:numPr>
                <w:ilvl w:val="0"/>
                <w:numId w:val="12"/>
              </w:numPr>
              <w:rPr>
                <w:rFonts w:ascii="Arial" w:hAnsi="Arial" w:cs="Arial"/>
                <w:sz w:val="19"/>
                <w:szCs w:val="19"/>
              </w:rPr>
            </w:pPr>
            <w:r w:rsidRPr="00AD3678">
              <w:rPr>
                <w:rFonts w:ascii="Arial" w:hAnsi="Arial" w:cs="Arial"/>
                <w:sz w:val="19"/>
                <w:szCs w:val="19"/>
              </w:rPr>
              <w:t>Coordinate with transportation providers to ensure vehicles &amp; drivers will be available when and where needed.</w:t>
            </w:r>
          </w:p>
        </w:tc>
        <w:tc>
          <w:tcPr>
            <w:tcW w:w="1440" w:type="dxa"/>
          </w:tcPr>
          <w:p w:rsidR="00C377F8" w:rsidRPr="00B93309" w:rsidRDefault="00C377F8" w:rsidP="00FA0EAD">
            <w:pPr>
              <w:rPr>
                <w:rFonts w:ascii="Arial" w:hAnsi="Arial" w:cs="Arial"/>
                <w:sz w:val="19"/>
                <w:szCs w:val="19"/>
              </w:rPr>
            </w:pPr>
          </w:p>
        </w:tc>
        <w:tc>
          <w:tcPr>
            <w:tcW w:w="1269" w:type="dxa"/>
          </w:tcPr>
          <w:p w:rsidR="00C377F8" w:rsidRPr="00B93309" w:rsidRDefault="00C377F8" w:rsidP="00FA0EAD">
            <w:pPr>
              <w:rPr>
                <w:rFonts w:ascii="Arial" w:hAnsi="Arial" w:cs="Arial"/>
                <w:sz w:val="19"/>
                <w:szCs w:val="19"/>
              </w:rPr>
            </w:pPr>
          </w:p>
        </w:tc>
      </w:tr>
      <w:tr w:rsidR="00C377F8" w:rsidRPr="00B93309" w:rsidTr="00C377F8">
        <w:tblPrEx>
          <w:tblCellMar>
            <w:top w:w="0" w:type="dxa"/>
            <w:bottom w:w="0" w:type="dxa"/>
          </w:tblCellMar>
        </w:tblPrEx>
        <w:trPr>
          <w:jc w:val="center"/>
        </w:trPr>
        <w:tc>
          <w:tcPr>
            <w:tcW w:w="7209" w:type="dxa"/>
          </w:tcPr>
          <w:p w:rsidR="00C377F8" w:rsidRPr="00AD3678" w:rsidRDefault="00C377F8" w:rsidP="00FA0EAD">
            <w:pPr>
              <w:numPr>
                <w:ilvl w:val="0"/>
                <w:numId w:val="12"/>
              </w:numPr>
              <w:rPr>
                <w:rFonts w:ascii="Arial" w:hAnsi="Arial" w:cs="Arial"/>
                <w:sz w:val="19"/>
                <w:szCs w:val="19"/>
              </w:rPr>
            </w:pPr>
            <w:r w:rsidRPr="00AD3678">
              <w:rPr>
                <w:rFonts w:ascii="Arial" w:hAnsi="Arial" w:cs="Arial"/>
                <w:sz w:val="19"/>
                <w:szCs w:val="19"/>
              </w:rPr>
              <w:t>Coordinate with school districts regarding closure of schools.</w:t>
            </w:r>
          </w:p>
        </w:tc>
        <w:tc>
          <w:tcPr>
            <w:tcW w:w="1440" w:type="dxa"/>
          </w:tcPr>
          <w:p w:rsidR="00C377F8" w:rsidRPr="00B93309" w:rsidRDefault="00C377F8" w:rsidP="00FA0EAD">
            <w:pPr>
              <w:rPr>
                <w:rFonts w:ascii="Arial" w:hAnsi="Arial" w:cs="Arial"/>
                <w:sz w:val="19"/>
                <w:szCs w:val="19"/>
              </w:rPr>
            </w:pPr>
          </w:p>
        </w:tc>
        <w:tc>
          <w:tcPr>
            <w:tcW w:w="1269" w:type="dxa"/>
          </w:tcPr>
          <w:p w:rsidR="00C377F8" w:rsidRPr="00B93309" w:rsidRDefault="00C377F8" w:rsidP="00FA0EAD">
            <w:pPr>
              <w:rPr>
                <w:rFonts w:ascii="Arial" w:hAnsi="Arial" w:cs="Arial"/>
                <w:sz w:val="19"/>
                <w:szCs w:val="19"/>
              </w:rPr>
            </w:pPr>
          </w:p>
        </w:tc>
      </w:tr>
      <w:tr w:rsidR="00C377F8" w:rsidRPr="00B93309" w:rsidTr="00C377F8">
        <w:tblPrEx>
          <w:tblCellMar>
            <w:top w:w="0" w:type="dxa"/>
            <w:bottom w:w="0" w:type="dxa"/>
          </w:tblCellMar>
        </w:tblPrEx>
        <w:trPr>
          <w:jc w:val="center"/>
        </w:trPr>
        <w:tc>
          <w:tcPr>
            <w:tcW w:w="7209" w:type="dxa"/>
          </w:tcPr>
          <w:p w:rsidR="00C377F8" w:rsidRPr="00AD3678" w:rsidRDefault="00C377F8" w:rsidP="00FA0EAD">
            <w:pPr>
              <w:numPr>
                <w:ilvl w:val="0"/>
                <w:numId w:val="12"/>
              </w:numPr>
              <w:rPr>
                <w:rFonts w:ascii="Arial" w:hAnsi="Arial" w:cs="Arial"/>
                <w:sz w:val="19"/>
                <w:szCs w:val="19"/>
              </w:rPr>
            </w:pPr>
            <w:r w:rsidRPr="00AD3678">
              <w:rPr>
                <w:rFonts w:ascii="Arial" w:hAnsi="Arial" w:cs="Arial"/>
                <w:sz w:val="19"/>
                <w:szCs w:val="19"/>
              </w:rPr>
              <w:t>Advise neighboring jurisdictions that may be affected of evacuation plans.</w:t>
            </w:r>
          </w:p>
        </w:tc>
        <w:tc>
          <w:tcPr>
            <w:tcW w:w="1440" w:type="dxa"/>
          </w:tcPr>
          <w:p w:rsidR="00C377F8" w:rsidRPr="00B93309" w:rsidRDefault="00C377F8" w:rsidP="00FA0EAD">
            <w:pPr>
              <w:rPr>
                <w:rFonts w:ascii="Arial" w:hAnsi="Arial" w:cs="Arial"/>
                <w:sz w:val="19"/>
                <w:szCs w:val="19"/>
              </w:rPr>
            </w:pPr>
          </w:p>
        </w:tc>
        <w:tc>
          <w:tcPr>
            <w:tcW w:w="1269" w:type="dxa"/>
          </w:tcPr>
          <w:p w:rsidR="00C377F8" w:rsidRPr="00B93309" w:rsidRDefault="00C377F8" w:rsidP="00FA0EAD">
            <w:pPr>
              <w:rPr>
                <w:rFonts w:ascii="Arial" w:hAnsi="Arial" w:cs="Arial"/>
                <w:sz w:val="19"/>
                <w:szCs w:val="19"/>
              </w:rPr>
            </w:pPr>
          </w:p>
        </w:tc>
      </w:tr>
      <w:tr w:rsidR="00C377F8" w:rsidRPr="00B93309" w:rsidTr="00C377F8">
        <w:tblPrEx>
          <w:tblCellMar>
            <w:top w:w="0" w:type="dxa"/>
            <w:bottom w:w="0" w:type="dxa"/>
          </w:tblCellMar>
        </w:tblPrEx>
        <w:trPr>
          <w:jc w:val="center"/>
        </w:trPr>
        <w:tc>
          <w:tcPr>
            <w:tcW w:w="7209" w:type="dxa"/>
          </w:tcPr>
          <w:p w:rsidR="00C377F8" w:rsidRPr="00B635D1" w:rsidRDefault="00C377F8" w:rsidP="00FA0EAD">
            <w:pPr>
              <w:pStyle w:val="Header"/>
              <w:tabs>
                <w:tab w:val="clear" w:pos="4320"/>
                <w:tab w:val="clear" w:pos="8640"/>
              </w:tabs>
              <w:rPr>
                <w:rFonts w:ascii="Arial" w:hAnsi="Arial" w:cs="Arial"/>
                <w:b/>
                <w:sz w:val="19"/>
                <w:szCs w:val="19"/>
              </w:rPr>
            </w:pPr>
            <w:r w:rsidRPr="00B635D1">
              <w:rPr>
                <w:rFonts w:ascii="Arial" w:hAnsi="Arial" w:cs="Arial"/>
                <w:b/>
                <w:sz w:val="19"/>
                <w:szCs w:val="19"/>
              </w:rPr>
              <w:t>EVACUATION:</w:t>
            </w:r>
          </w:p>
        </w:tc>
        <w:tc>
          <w:tcPr>
            <w:tcW w:w="1440" w:type="dxa"/>
          </w:tcPr>
          <w:p w:rsidR="00C377F8" w:rsidRPr="00B93309" w:rsidRDefault="00C377F8" w:rsidP="00FA0EAD">
            <w:pPr>
              <w:rPr>
                <w:rFonts w:ascii="Arial" w:hAnsi="Arial" w:cs="Arial"/>
                <w:sz w:val="19"/>
                <w:szCs w:val="19"/>
              </w:rPr>
            </w:pPr>
          </w:p>
        </w:tc>
        <w:tc>
          <w:tcPr>
            <w:tcW w:w="1269" w:type="dxa"/>
          </w:tcPr>
          <w:p w:rsidR="00C377F8" w:rsidRPr="00B93309" w:rsidRDefault="00C377F8" w:rsidP="00FA0EAD">
            <w:pPr>
              <w:rPr>
                <w:rFonts w:ascii="Arial" w:hAnsi="Arial" w:cs="Arial"/>
                <w:sz w:val="19"/>
                <w:szCs w:val="19"/>
              </w:rPr>
            </w:pPr>
          </w:p>
        </w:tc>
      </w:tr>
      <w:tr w:rsidR="00C377F8" w:rsidRPr="00B93309" w:rsidTr="00C377F8">
        <w:tblPrEx>
          <w:tblCellMar>
            <w:top w:w="0" w:type="dxa"/>
            <w:bottom w:w="0" w:type="dxa"/>
          </w:tblCellMar>
        </w:tblPrEx>
        <w:trPr>
          <w:jc w:val="center"/>
        </w:trPr>
        <w:tc>
          <w:tcPr>
            <w:tcW w:w="7209" w:type="dxa"/>
          </w:tcPr>
          <w:p w:rsidR="00C377F8" w:rsidRPr="00AD3678" w:rsidRDefault="00C377F8" w:rsidP="00F0799A">
            <w:pPr>
              <w:numPr>
                <w:ilvl w:val="0"/>
                <w:numId w:val="12"/>
              </w:numPr>
              <w:rPr>
                <w:rFonts w:ascii="Arial" w:hAnsi="Arial" w:cs="Arial"/>
                <w:sz w:val="19"/>
                <w:szCs w:val="19"/>
              </w:rPr>
            </w:pPr>
            <w:r w:rsidRPr="00AD3678">
              <w:rPr>
                <w:rFonts w:ascii="Arial" w:hAnsi="Arial" w:cs="Arial"/>
                <w:sz w:val="19"/>
                <w:szCs w:val="19"/>
              </w:rPr>
              <w:t>Advi</w:t>
            </w:r>
            <w:r>
              <w:rPr>
                <w:rFonts w:ascii="Arial" w:hAnsi="Arial" w:cs="Arial"/>
                <w:sz w:val="19"/>
                <w:szCs w:val="19"/>
              </w:rPr>
              <w:t>s</w:t>
            </w:r>
            <w:r w:rsidRPr="00AD3678">
              <w:rPr>
                <w:rFonts w:ascii="Arial" w:hAnsi="Arial" w:cs="Arial"/>
                <w:sz w:val="19"/>
                <w:szCs w:val="19"/>
              </w:rPr>
              <w:t xml:space="preserve">e neighboring jurisdictions &amp; the </w:t>
            </w:r>
            <w:r>
              <w:rPr>
                <w:rFonts w:ascii="Arial" w:hAnsi="Arial" w:cs="Arial"/>
                <w:sz w:val="19"/>
                <w:szCs w:val="19"/>
              </w:rPr>
              <w:t>State Emergency Operations Center</w:t>
            </w:r>
            <w:r w:rsidRPr="00AD3678">
              <w:rPr>
                <w:rFonts w:ascii="Arial" w:hAnsi="Arial" w:cs="Arial"/>
                <w:sz w:val="19"/>
                <w:szCs w:val="19"/>
              </w:rPr>
              <w:t xml:space="preserve"> that evacuation recommendation or order will be issued.</w:t>
            </w:r>
          </w:p>
        </w:tc>
        <w:tc>
          <w:tcPr>
            <w:tcW w:w="1440" w:type="dxa"/>
          </w:tcPr>
          <w:p w:rsidR="00C377F8" w:rsidRPr="00B93309" w:rsidRDefault="00C377F8" w:rsidP="00FA0EAD">
            <w:pPr>
              <w:rPr>
                <w:rFonts w:ascii="Arial" w:hAnsi="Arial" w:cs="Arial"/>
                <w:sz w:val="19"/>
                <w:szCs w:val="19"/>
              </w:rPr>
            </w:pPr>
          </w:p>
        </w:tc>
        <w:tc>
          <w:tcPr>
            <w:tcW w:w="1269" w:type="dxa"/>
          </w:tcPr>
          <w:p w:rsidR="00C377F8" w:rsidRPr="00B93309" w:rsidRDefault="00C377F8" w:rsidP="00FA0EAD">
            <w:pPr>
              <w:rPr>
                <w:rFonts w:ascii="Arial" w:hAnsi="Arial" w:cs="Arial"/>
                <w:sz w:val="19"/>
                <w:szCs w:val="19"/>
              </w:rPr>
            </w:pPr>
          </w:p>
        </w:tc>
      </w:tr>
      <w:tr w:rsidR="00C377F8" w:rsidRPr="00B93309" w:rsidTr="00C377F8">
        <w:tblPrEx>
          <w:tblCellMar>
            <w:top w:w="0" w:type="dxa"/>
            <w:bottom w:w="0" w:type="dxa"/>
          </w:tblCellMar>
        </w:tblPrEx>
        <w:trPr>
          <w:jc w:val="center"/>
        </w:trPr>
        <w:tc>
          <w:tcPr>
            <w:tcW w:w="7209" w:type="dxa"/>
          </w:tcPr>
          <w:p w:rsidR="00C377F8" w:rsidRPr="00AD3678" w:rsidRDefault="00C377F8" w:rsidP="00FA0EAD">
            <w:pPr>
              <w:numPr>
                <w:ilvl w:val="0"/>
                <w:numId w:val="12"/>
              </w:numPr>
              <w:rPr>
                <w:rFonts w:ascii="Arial" w:hAnsi="Arial" w:cs="Arial"/>
                <w:sz w:val="19"/>
                <w:szCs w:val="19"/>
              </w:rPr>
            </w:pPr>
            <w:r w:rsidRPr="00AD3678">
              <w:rPr>
                <w:rFonts w:ascii="Arial" w:hAnsi="Arial" w:cs="Arial"/>
                <w:sz w:val="19"/>
                <w:szCs w:val="19"/>
              </w:rPr>
              <w:t>Disseminate evacuation recommendation or order to special needs facilities and populations.  Provide assistance in evacuating, if needed.</w:t>
            </w:r>
          </w:p>
        </w:tc>
        <w:tc>
          <w:tcPr>
            <w:tcW w:w="1440" w:type="dxa"/>
          </w:tcPr>
          <w:p w:rsidR="00C377F8" w:rsidRPr="00B93309" w:rsidRDefault="00C377F8" w:rsidP="00FA0EAD">
            <w:pPr>
              <w:rPr>
                <w:rFonts w:ascii="Arial" w:hAnsi="Arial" w:cs="Arial"/>
                <w:sz w:val="19"/>
                <w:szCs w:val="19"/>
              </w:rPr>
            </w:pPr>
          </w:p>
        </w:tc>
        <w:tc>
          <w:tcPr>
            <w:tcW w:w="1269" w:type="dxa"/>
          </w:tcPr>
          <w:p w:rsidR="00C377F8" w:rsidRPr="00B93309" w:rsidRDefault="00C377F8" w:rsidP="00FA0EAD">
            <w:pPr>
              <w:rPr>
                <w:rFonts w:ascii="Arial" w:hAnsi="Arial" w:cs="Arial"/>
                <w:sz w:val="19"/>
                <w:szCs w:val="19"/>
              </w:rPr>
            </w:pPr>
          </w:p>
        </w:tc>
      </w:tr>
      <w:tr w:rsidR="00C377F8" w:rsidRPr="00B93309" w:rsidTr="00C377F8">
        <w:tblPrEx>
          <w:tblCellMar>
            <w:top w:w="0" w:type="dxa"/>
            <w:bottom w:w="0" w:type="dxa"/>
          </w:tblCellMar>
        </w:tblPrEx>
        <w:trPr>
          <w:jc w:val="center"/>
        </w:trPr>
        <w:tc>
          <w:tcPr>
            <w:tcW w:w="7209" w:type="dxa"/>
          </w:tcPr>
          <w:p w:rsidR="00C377F8" w:rsidRPr="00AD3678" w:rsidRDefault="00C377F8" w:rsidP="00FA0EAD">
            <w:pPr>
              <w:numPr>
                <w:ilvl w:val="0"/>
                <w:numId w:val="12"/>
              </w:numPr>
              <w:rPr>
                <w:rFonts w:ascii="Arial" w:hAnsi="Arial" w:cs="Arial"/>
                <w:sz w:val="19"/>
                <w:szCs w:val="19"/>
              </w:rPr>
            </w:pPr>
            <w:r w:rsidRPr="00AD3678">
              <w:rPr>
                <w:rFonts w:ascii="Arial" w:hAnsi="Arial" w:cs="Arial"/>
                <w:sz w:val="19"/>
                <w:szCs w:val="19"/>
              </w:rPr>
              <w:t>Disseminate evacuation recommendation or order to the public through available warning systems, clearly identifying areas to be evacuated.</w:t>
            </w:r>
          </w:p>
        </w:tc>
        <w:tc>
          <w:tcPr>
            <w:tcW w:w="1440" w:type="dxa"/>
          </w:tcPr>
          <w:p w:rsidR="00C377F8" w:rsidRPr="00B93309" w:rsidRDefault="00C377F8" w:rsidP="00FA0EAD">
            <w:pPr>
              <w:rPr>
                <w:rFonts w:ascii="Arial" w:hAnsi="Arial" w:cs="Arial"/>
                <w:sz w:val="19"/>
                <w:szCs w:val="19"/>
              </w:rPr>
            </w:pPr>
          </w:p>
        </w:tc>
        <w:tc>
          <w:tcPr>
            <w:tcW w:w="1269" w:type="dxa"/>
          </w:tcPr>
          <w:p w:rsidR="00C377F8" w:rsidRPr="00B93309" w:rsidRDefault="00C377F8" w:rsidP="00FA0EAD">
            <w:pPr>
              <w:rPr>
                <w:rFonts w:ascii="Arial" w:hAnsi="Arial" w:cs="Arial"/>
                <w:sz w:val="19"/>
                <w:szCs w:val="19"/>
              </w:rPr>
            </w:pPr>
          </w:p>
        </w:tc>
      </w:tr>
      <w:tr w:rsidR="00C377F8" w:rsidRPr="00B93309" w:rsidTr="00C377F8">
        <w:tblPrEx>
          <w:tblCellMar>
            <w:top w:w="0" w:type="dxa"/>
            <w:bottom w:w="0" w:type="dxa"/>
          </w:tblCellMar>
        </w:tblPrEx>
        <w:trPr>
          <w:jc w:val="center"/>
        </w:trPr>
        <w:tc>
          <w:tcPr>
            <w:tcW w:w="7209" w:type="dxa"/>
          </w:tcPr>
          <w:p w:rsidR="00C377F8" w:rsidRPr="00AD3678" w:rsidRDefault="00C377F8" w:rsidP="00FA0EAD">
            <w:pPr>
              <w:numPr>
                <w:ilvl w:val="0"/>
                <w:numId w:val="12"/>
              </w:numPr>
              <w:rPr>
                <w:rFonts w:ascii="Arial" w:hAnsi="Arial" w:cs="Arial"/>
                <w:sz w:val="19"/>
                <w:szCs w:val="19"/>
              </w:rPr>
            </w:pPr>
            <w:r w:rsidRPr="00AD3678">
              <w:rPr>
                <w:rFonts w:ascii="Arial" w:hAnsi="Arial" w:cs="Arial"/>
                <w:sz w:val="19"/>
                <w:szCs w:val="19"/>
              </w:rPr>
              <w:t>Provide amplifying information to the public through the media.  Emergency public information should address:</w:t>
            </w:r>
          </w:p>
          <w:p w:rsidR="00C377F8" w:rsidRPr="00AD3678" w:rsidRDefault="00C377F8" w:rsidP="00FA0EAD">
            <w:pPr>
              <w:numPr>
                <w:ilvl w:val="0"/>
                <w:numId w:val="17"/>
              </w:numPr>
              <w:ind w:left="720"/>
              <w:rPr>
                <w:rFonts w:ascii="Arial" w:hAnsi="Arial" w:cs="Arial"/>
                <w:sz w:val="19"/>
                <w:szCs w:val="19"/>
              </w:rPr>
            </w:pPr>
            <w:r w:rsidRPr="00AD3678">
              <w:rPr>
                <w:rFonts w:ascii="Arial" w:hAnsi="Arial" w:cs="Arial"/>
                <w:sz w:val="19"/>
                <w:szCs w:val="19"/>
              </w:rPr>
              <w:t xml:space="preserve">What should be done to secure buildings being evacuated </w:t>
            </w:r>
          </w:p>
          <w:p w:rsidR="00C377F8" w:rsidRPr="00AD3678" w:rsidRDefault="00C377F8" w:rsidP="00FA0EAD">
            <w:pPr>
              <w:numPr>
                <w:ilvl w:val="0"/>
                <w:numId w:val="17"/>
              </w:numPr>
              <w:ind w:left="720"/>
              <w:rPr>
                <w:rFonts w:ascii="Arial" w:hAnsi="Arial" w:cs="Arial"/>
                <w:sz w:val="19"/>
                <w:szCs w:val="19"/>
              </w:rPr>
            </w:pPr>
            <w:r w:rsidRPr="00AD3678">
              <w:rPr>
                <w:rFonts w:ascii="Arial" w:hAnsi="Arial" w:cs="Arial"/>
                <w:sz w:val="19"/>
                <w:szCs w:val="19"/>
              </w:rPr>
              <w:t>What evacuees should take with them</w:t>
            </w:r>
          </w:p>
          <w:p w:rsidR="00C377F8" w:rsidRPr="00AD3678" w:rsidRDefault="00C377F8" w:rsidP="00FA0EAD">
            <w:pPr>
              <w:numPr>
                <w:ilvl w:val="0"/>
                <w:numId w:val="17"/>
              </w:numPr>
              <w:ind w:left="720"/>
              <w:rPr>
                <w:rFonts w:ascii="Arial" w:hAnsi="Arial" w:cs="Arial"/>
                <w:sz w:val="19"/>
                <w:szCs w:val="19"/>
              </w:rPr>
            </w:pPr>
            <w:r w:rsidRPr="00AD3678">
              <w:rPr>
                <w:rFonts w:ascii="Arial" w:hAnsi="Arial" w:cs="Arial"/>
                <w:sz w:val="19"/>
                <w:szCs w:val="19"/>
              </w:rPr>
              <w:t>Where evacuees should go &amp; how should they get there</w:t>
            </w:r>
          </w:p>
          <w:p w:rsidR="00C377F8" w:rsidRPr="00AD3678" w:rsidRDefault="00C377F8" w:rsidP="00FA0EAD">
            <w:pPr>
              <w:numPr>
                <w:ilvl w:val="0"/>
                <w:numId w:val="17"/>
              </w:numPr>
              <w:ind w:left="720"/>
              <w:rPr>
                <w:rFonts w:ascii="Arial" w:hAnsi="Arial" w:cs="Arial"/>
                <w:sz w:val="19"/>
                <w:szCs w:val="19"/>
              </w:rPr>
            </w:pPr>
            <w:r w:rsidRPr="00AD3678">
              <w:rPr>
                <w:rFonts w:ascii="Arial" w:hAnsi="Arial" w:cs="Arial"/>
                <w:sz w:val="19"/>
                <w:szCs w:val="19"/>
              </w:rPr>
              <w:t>Provisions for special needs population &amp; those without transportation</w:t>
            </w:r>
          </w:p>
        </w:tc>
        <w:tc>
          <w:tcPr>
            <w:tcW w:w="1440" w:type="dxa"/>
          </w:tcPr>
          <w:p w:rsidR="00C377F8" w:rsidRPr="00B93309" w:rsidRDefault="00C377F8" w:rsidP="00FA0EAD">
            <w:pPr>
              <w:ind w:firstLine="60"/>
              <w:rPr>
                <w:rFonts w:ascii="Arial" w:hAnsi="Arial" w:cs="Arial"/>
                <w:sz w:val="19"/>
                <w:szCs w:val="19"/>
              </w:rPr>
            </w:pPr>
          </w:p>
        </w:tc>
        <w:tc>
          <w:tcPr>
            <w:tcW w:w="1269" w:type="dxa"/>
          </w:tcPr>
          <w:p w:rsidR="00C377F8" w:rsidRPr="00B93309" w:rsidRDefault="00C377F8" w:rsidP="00FA0EAD">
            <w:pPr>
              <w:ind w:firstLine="60"/>
              <w:rPr>
                <w:rFonts w:ascii="Arial" w:hAnsi="Arial" w:cs="Arial"/>
                <w:sz w:val="19"/>
                <w:szCs w:val="19"/>
              </w:rPr>
            </w:pPr>
          </w:p>
        </w:tc>
      </w:tr>
      <w:tr w:rsidR="00C377F8" w:rsidRPr="00B93309" w:rsidTr="00C377F8">
        <w:tblPrEx>
          <w:tblCellMar>
            <w:top w:w="0" w:type="dxa"/>
            <w:bottom w:w="0" w:type="dxa"/>
          </w:tblCellMar>
        </w:tblPrEx>
        <w:trPr>
          <w:jc w:val="center"/>
        </w:trPr>
        <w:tc>
          <w:tcPr>
            <w:tcW w:w="7209" w:type="dxa"/>
          </w:tcPr>
          <w:p w:rsidR="00C377F8" w:rsidRPr="00AD3678" w:rsidRDefault="00C377F8" w:rsidP="00FA0EAD">
            <w:pPr>
              <w:numPr>
                <w:ilvl w:val="0"/>
                <w:numId w:val="12"/>
              </w:numPr>
              <w:rPr>
                <w:rFonts w:ascii="Arial" w:hAnsi="Arial" w:cs="Arial"/>
                <w:sz w:val="19"/>
                <w:szCs w:val="19"/>
              </w:rPr>
            </w:pPr>
            <w:r w:rsidRPr="00AD3678">
              <w:rPr>
                <w:rFonts w:ascii="Arial" w:hAnsi="Arial" w:cs="Arial"/>
                <w:sz w:val="19"/>
                <w:szCs w:val="19"/>
              </w:rPr>
              <w:t>Staff and open temporary shelters</w:t>
            </w:r>
          </w:p>
        </w:tc>
        <w:tc>
          <w:tcPr>
            <w:tcW w:w="1440" w:type="dxa"/>
          </w:tcPr>
          <w:p w:rsidR="00C377F8" w:rsidRPr="00B93309" w:rsidRDefault="00C377F8" w:rsidP="00FA0EAD">
            <w:pPr>
              <w:rPr>
                <w:rFonts w:ascii="Arial" w:hAnsi="Arial" w:cs="Arial"/>
                <w:sz w:val="19"/>
                <w:szCs w:val="19"/>
              </w:rPr>
            </w:pPr>
          </w:p>
        </w:tc>
        <w:tc>
          <w:tcPr>
            <w:tcW w:w="1269" w:type="dxa"/>
          </w:tcPr>
          <w:p w:rsidR="00C377F8" w:rsidRPr="00B93309" w:rsidRDefault="00C377F8" w:rsidP="00FA0EAD">
            <w:pPr>
              <w:rPr>
                <w:rFonts w:ascii="Arial" w:hAnsi="Arial" w:cs="Arial"/>
                <w:sz w:val="19"/>
                <w:szCs w:val="19"/>
              </w:rPr>
            </w:pPr>
          </w:p>
        </w:tc>
      </w:tr>
      <w:tr w:rsidR="00C377F8" w:rsidRPr="00B93309" w:rsidTr="00C377F8">
        <w:tblPrEx>
          <w:tblCellMar>
            <w:top w:w="0" w:type="dxa"/>
            <w:bottom w:w="0" w:type="dxa"/>
          </w:tblCellMar>
        </w:tblPrEx>
        <w:trPr>
          <w:jc w:val="center"/>
        </w:trPr>
        <w:tc>
          <w:tcPr>
            <w:tcW w:w="7209" w:type="dxa"/>
          </w:tcPr>
          <w:p w:rsidR="00C377F8" w:rsidRPr="00AD3678" w:rsidRDefault="00C377F8" w:rsidP="00FA0EAD">
            <w:pPr>
              <w:numPr>
                <w:ilvl w:val="0"/>
                <w:numId w:val="12"/>
              </w:numPr>
              <w:rPr>
                <w:rFonts w:ascii="Arial" w:hAnsi="Arial" w:cs="Arial"/>
                <w:sz w:val="19"/>
                <w:szCs w:val="19"/>
              </w:rPr>
            </w:pPr>
            <w:r w:rsidRPr="00AD3678">
              <w:rPr>
                <w:rFonts w:ascii="Arial" w:hAnsi="Arial" w:cs="Arial"/>
                <w:sz w:val="19"/>
                <w:szCs w:val="19"/>
              </w:rPr>
              <w:t>Provide traffic control along evacuation routes &amp; establish procedures for dealing with vehicle breakdowns on such routes.</w:t>
            </w:r>
          </w:p>
        </w:tc>
        <w:tc>
          <w:tcPr>
            <w:tcW w:w="1440" w:type="dxa"/>
          </w:tcPr>
          <w:p w:rsidR="00C377F8" w:rsidRPr="00B93309" w:rsidRDefault="00C377F8" w:rsidP="00FA0EAD">
            <w:pPr>
              <w:rPr>
                <w:rFonts w:ascii="Arial" w:hAnsi="Arial" w:cs="Arial"/>
                <w:sz w:val="19"/>
                <w:szCs w:val="19"/>
              </w:rPr>
            </w:pPr>
          </w:p>
        </w:tc>
        <w:tc>
          <w:tcPr>
            <w:tcW w:w="1269" w:type="dxa"/>
          </w:tcPr>
          <w:p w:rsidR="00C377F8" w:rsidRPr="00B93309" w:rsidRDefault="00C377F8" w:rsidP="00FA0EAD">
            <w:pPr>
              <w:rPr>
                <w:rFonts w:ascii="Arial" w:hAnsi="Arial" w:cs="Arial"/>
                <w:sz w:val="19"/>
                <w:szCs w:val="19"/>
              </w:rPr>
            </w:pPr>
          </w:p>
        </w:tc>
      </w:tr>
      <w:tr w:rsidR="00C377F8" w:rsidRPr="00B93309" w:rsidTr="00C377F8">
        <w:tblPrEx>
          <w:tblCellMar>
            <w:top w:w="0" w:type="dxa"/>
            <w:bottom w:w="0" w:type="dxa"/>
          </w:tblCellMar>
        </w:tblPrEx>
        <w:trPr>
          <w:jc w:val="center"/>
        </w:trPr>
        <w:tc>
          <w:tcPr>
            <w:tcW w:w="7209" w:type="dxa"/>
          </w:tcPr>
          <w:p w:rsidR="00C377F8" w:rsidRPr="00AD3678" w:rsidRDefault="00C377F8" w:rsidP="00FA0EAD">
            <w:pPr>
              <w:numPr>
                <w:ilvl w:val="0"/>
                <w:numId w:val="12"/>
              </w:numPr>
              <w:rPr>
                <w:rFonts w:ascii="Arial" w:hAnsi="Arial" w:cs="Arial"/>
                <w:sz w:val="19"/>
                <w:szCs w:val="19"/>
              </w:rPr>
            </w:pPr>
            <w:r w:rsidRPr="00AD3678">
              <w:rPr>
                <w:rFonts w:ascii="Arial" w:hAnsi="Arial" w:cs="Arial"/>
                <w:sz w:val="19"/>
                <w:szCs w:val="19"/>
              </w:rPr>
              <w:t>Provide transportation assistance to those who require it.</w:t>
            </w:r>
          </w:p>
        </w:tc>
        <w:tc>
          <w:tcPr>
            <w:tcW w:w="1440" w:type="dxa"/>
          </w:tcPr>
          <w:p w:rsidR="00C377F8" w:rsidRPr="00B93309" w:rsidRDefault="00C377F8" w:rsidP="00FA0EAD">
            <w:pPr>
              <w:rPr>
                <w:rFonts w:ascii="Arial" w:hAnsi="Arial" w:cs="Arial"/>
                <w:sz w:val="19"/>
                <w:szCs w:val="19"/>
              </w:rPr>
            </w:pPr>
          </w:p>
        </w:tc>
        <w:tc>
          <w:tcPr>
            <w:tcW w:w="1269" w:type="dxa"/>
          </w:tcPr>
          <w:p w:rsidR="00C377F8" w:rsidRPr="00B93309" w:rsidRDefault="00C377F8" w:rsidP="00FA0EAD">
            <w:pPr>
              <w:rPr>
                <w:rFonts w:ascii="Arial" w:hAnsi="Arial" w:cs="Arial"/>
                <w:sz w:val="19"/>
                <w:szCs w:val="19"/>
              </w:rPr>
            </w:pPr>
          </w:p>
        </w:tc>
      </w:tr>
      <w:tr w:rsidR="00C377F8" w:rsidRPr="00B93309" w:rsidTr="00C377F8">
        <w:tblPrEx>
          <w:tblCellMar>
            <w:top w:w="0" w:type="dxa"/>
            <w:bottom w:w="0" w:type="dxa"/>
          </w:tblCellMar>
        </w:tblPrEx>
        <w:trPr>
          <w:jc w:val="center"/>
        </w:trPr>
        <w:tc>
          <w:tcPr>
            <w:tcW w:w="7209" w:type="dxa"/>
            <w:tcBorders>
              <w:bottom w:val="nil"/>
            </w:tcBorders>
          </w:tcPr>
          <w:p w:rsidR="00C377F8" w:rsidRPr="00AD3678" w:rsidRDefault="00C377F8" w:rsidP="00FA0EAD">
            <w:pPr>
              <w:pStyle w:val="Header"/>
              <w:numPr>
                <w:ilvl w:val="0"/>
                <w:numId w:val="13"/>
              </w:numPr>
              <w:tabs>
                <w:tab w:val="clear" w:pos="4320"/>
                <w:tab w:val="clear" w:pos="8640"/>
              </w:tabs>
              <w:rPr>
                <w:rFonts w:ascii="Arial" w:hAnsi="Arial" w:cs="Arial"/>
                <w:sz w:val="19"/>
                <w:szCs w:val="19"/>
              </w:rPr>
            </w:pPr>
            <w:r w:rsidRPr="00AD3678">
              <w:rPr>
                <w:rFonts w:ascii="Arial" w:hAnsi="Arial" w:cs="Arial"/>
                <w:sz w:val="19"/>
                <w:szCs w:val="19"/>
              </w:rPr>
              <w:t>Provide security in or control access to evacuated areas.</w:t>
            </w:r>
          </w:p>
        </w:tc>
        <w:tc>
          <w:tcPr>
            <w:tcW w:w="1440" w:type="dxa"/>
            <w:tcBorders>
              <w:bottom w:val="nil"/>
            </w:tcBorders>
          </w:tcPr>
          <w:p w:rsidR="00C377F8" w:rsidRPr="00B93309" w:rsidRDefault="00C377F8" w:rsidP="00FA0EAD">
            <w:pPr>
              <w:rPr>
                <w:rFonts w:ascii="Arial" w:hAnsi="Arial" w:cs="Arial"/>
                <w:sz w:val="19"/>
                <w:szCs w:val="19"/>
              </w:rPr>
            </w:pPr>
          </w:p>
        </w:tc>
        <w:tc>
          <w:tcPr>
            <w:tcW w:w="1269" w:type="dxa"/>
            <w:tcBorders>
              <w:bottom w:val="nil"/>
            </w:tcBorders>
          </w:tcPr>
          <w:p w:rsidR="00C377F8" w:rsidRPr="00B93309" w:rsidRDefault="00C377F8" w:rsidP="00FA0EAD">
            <w:pPr>
              <w:rPr>
                <w:rFonts w:ascii="Arial" w:hAnsi="Arial" w:cs="Arial"/>
                <w:sz w:val="19"/>
                <w:szCs w:val="19"/>
              </w:rPr>
            </w:pPr>
          </w:p>
        </w:tc>
      </w:tr>
      <w:tr w:rsidR="00C377F8" w:rsidRPr="00B93309" w:rsidTr="00C377F8">
        <w:tblPrEx>
          <w:tblCellMar>
            <w:top w:w="0" w:type="dxa"/>
            <w:bottom w:w="0" w:type="dxa"/>
          </w:tblCellMar>
        </w:tblPrEx>
        <w:trPr>
          <w:jc w:val="center"/>
        </w:trPr>
        <w:tc>
          <w:tcPr>
            <w:tcW w:w="7209" w:type="dxa"/>
          </w:tcPr>
          <w:p w:rsidR="00C377F8" w:rsidRPr="00AD3678" w:rsidRDefault="00C377F8" w:rsidP="00F0799A">
            <w:pPr>
              <w:pStyle w:val="Header"/>
              <w:numPr>
                <w:ilvl w:val="0"/>
                <w:numId w:val="13"/>
              </w:numPr>
              <w:tabs>
                <w:tab w:val="clear" w:pos="4320"/>
                <w:tab w:val="clear" w:pos="8640"/>
              </w:tabs>
              <w:rPr>
                <w:rFonts w:ascii="Arial" w:hAnsi="Arial" w:cs="Arial"/>
                <w:sz w:val="19"/>
                <w:szCs w:val="19"/>
              </w:rPr>
            </w:pPr>
            <w:r w:rsidRPr="00AD3678">
              <w:rPr>
                <w:rFonts w:ascii="Arial" w:hAnsi="Arial" w:cs="Arial"/>
                <w:sz w:val="19"/>
                <w:szCs w:val="19"/>
              </w:rPr>
              <w:t xml:space="preserve">Provide Situation Reports to the </w:t>
            </w:r>
            <w:r>
              <w:rPr>
                <w:rFonts w:ascii="Arial" w:hAnsi="Arial" w:cs="Arial"/>
                <w:sz w:val="19"/>
                <w:szCs w:val="19"/>
              </w:rPr>
              <w:t>State Emergency Operations Center</w:t>
            </w:r>
            <w:r w:rsidRPr="00AD3678">
              <w:rPr>
                <w:rFonts w:ascii="Arial" w:hAnsi="Arial" w:cs="Arial"/>
                <w:sz w:val="19"/>
                <w:szCs w:val="19"/>
              </w:rPr>
              <w:t>.</w:t>
            </w:r>
          </w:p>
        </w:tc>
        <w:tc>
          <w:tcPr>
            <w:tcW w:w="1440" w:type="dxa"/>
          </w:tcPr>
          <w:p w:rsidR="00C377F8" w:rsidRPr="00B93309" w:rsidRDefault="00C377F8" w:rsidP="00FA0EAD">
            <w:pPr>
              <w:rPr>
                <w:rFonts w:ascii="Arial" w:hAnsi="Arial" w:cs="Arial"/>
                <w:sz w:val="19"/>
                <w:szCs w:val="19"/>
              </w:rPr>
            </w:pPr>
          </w:p>
        </w:tc>
        <w:tc>
          <w:tcPr>
            <w:tcW w:w="1269" w:type="dxa"/>
          </w:tcPr>
          <w:p w:rsidR="00C377F8" w:rsidRPr="00B93309" w:rsidRDefault="00C377F8" w:rsidP="00FA0EAD">
            <w:pPr>
              <w:rPr>
                <w:rFonts w:ascii="Arial" w:hAnsi="Arial" w:cs="Arial"/>
                <w:sz w:val="19"/>
                <w:szCs w:val="19"/>
              </w:rPr>
            </w:pPr>
          </w:p>
        </w:tc>
      </w:tr>
      <w:tr w:rsidR="00C377F8" w:rsidRPr="00B93309" w:rsidTr="00C377F8">
        <w:tblPrEx>
          <w:tblCellMar>
            <w:top w:w="0" w:type="dxa"/>
            <w:bottom w:w="0" w:type="dxa"/>
          </w:tblCellMar>
        </w:tblPrEx>
        <w:trPr>
          <w:jc w:val="center"/>
        </w:trPr>
        <w:tc>
          <w:tcPr>
            <w:tcW w:w="7209" w:type="dxa"/>
            <w:tcBorders>
              <w:top w:val="nil"/>
            </w:tcBorders>
          </w:tcPr>
          <w:p w:rsidR="00C377F8" w:rsidRPr="00B635D1" w:rsidRDefault="00C377F8" w:rsidP="00FA0EAD">
            <w:pPr>
              <w:pStyle w:val="Header"/>
              <w:tabs>
                <w:tab w:val="clear" w:pos="4320"/>
                <w:tab w:val="clear" w:pos="8640"/>
              </w:tabs>
              <w:rPr>
                <w:rFonts w:ascii="Arial" w:hAnsi="Arial" w:cs="Arial"/>
                <w:b/>
                <w:sz w:val="19"/>
                <w:szCs w:val="19"/>
              </w:rPr>
            </w:pPr>
            <w:r w:rsidRPr="00B635D1">
              <w:rPr>
                <w:rFonts w:ascii="Arial" w:hAnsi="Arial" w:cs="Arial"/>
                <w:b/>
                <w:sz w:val="19"/>
                <w:szCs w:val="19"/>
              </w:rPr>
              <w:t>RETURN OF EVACUEES</w:t>
            </w:r>
          </w:p>
        </w:tc>
        <w:tc>
          <w:tcPr>
            <w:tcW w:w="1440" w:type="dxa"/>
            <w:tcBorders>
              <w:top w:val="nil"/>
            </w:tcBorders>
          </w:tcPr>
          <w:p w:rsidR="00C377F8" w:rsidRPr="00B93309" w:rsidRDefault="00C377F8" w:rsidP="00FA0EAD">
            <w:pPr>
              <w:rPr>
                <w:rFonts w:ascii="Arial" w:hAnsi="Arial" w:cs="Arial"/>
                <w:sz w:val="19"/>
                <w:szCs w:val="19"/>
              </w:rPr>
            </w:pPr>
          </w:p>
        </w:tc>
        <w:tc>
          <w:tcPr>
            <w:tcW w:w="1269" w:type="dxa"/>
            <w:tcBorders>
              <w:top w:val="nil"/>
            </w:tcBorders>
          </w:tcPr>
          <w:p w:rsidR="00C377F8" w:rsidRPr="00B93309" w:rsidRDefault="00C377F8" w:rsidP="00FA0EAD">
            <w:pPr>
              <w:rPr>
                <w:rFonts w:ascii="Arial" w:hAnsi="Arial" w:cs="Arial"/>
                <w:sz w:val="19"/>
                <w:szCs w:val="19"/>
              </w:rPr>
            </w:pPr>
          </w:p>
        </w:tc>
      </w:tr>
      <w:tr w:rsidR="00C377F8" w:rsidRPr="00B93309" w:rsidTr="00C377F8">
        <w:tblPrEx>
          <w:tblCellMar>
            <w:top w:w="0" w:type="dxa"/>
            <w:bottom w:w="0" w:type="dxa"/>
          </w:tblCellMar>
        </w:tblPrEx>
        <w:trPr>
          <w:jc w:val="center"/>
        </w:trPr>
        <w:tc>
          <w:tcPr>
            <w:tcW w:w="7209" w:type="dxa"/>
          </w:tcPr>
          <w:p w:rsidR="00C377F8" w:rsidRPr="00AD3678" w:rsidRDefault="00C377F8" w:rsidP="00FA0EAD">
            <w:pPr>
              <w:pStyle w:val="Header"/>
              <w:numPr>
                <w:ilvl w:val="0"/>
                <w:numId w:val="13"/>
              </w:numPr>
              <w:tabs>
                <w:tab w:val="clear" w:pos="4320"/>
                <w:tab w:val="clear" w:pos="8640"/>
              </w:tabs>
              <w:rPr>
                <w:rFonts w:ascii="Arial" w:hAnsi="Arial" w:cs="Arial"/>
                <w:sz w:val="19"/>
                <w:szCs w:val="19"/>
              </w:rPr>
            </w:pPr>
            <w:r w:rsidRPr="00AD3678">
              <w:rPr>
                <w:rFonts w:ascii="Arial" w:hAnsi="Arial" w:cs="Arial"/>
                <w:sz w:val="19"/>
                <w:szCs w:val="19"/>
              </w:rPr>
              <w:t>If evacuated areas have been damaged, reopen roads, eliminate significant health and safety hazards, &amp; conduct damage assessments.</w:t>
            </w:r>
          </w:p>
        </w:tc>
        <w:tc>
          <w:tcPr>
            <w:tcW w:w="1440" w:type="dxa"/>
          </w:tcPr>
          <w:p w:rsidR="00C377F8" w:rsidRPr="00B93309" w:rsidRDefault="00C377F8" w:rsidP="00FA0EAD">
            <w:pPr>
              <w:rPr>
                <w:rFonts w:ascii="Arial" w:hAnsi="Arial" w:cs="Arial"/>
                <w:sz w:val="19"/>
                <w:szCs w:val="19"/>
              </w:rPr>
            </w:pPr>
          </w:p>
        </w:tc>
        <w:tc>
          <w:tcPr>
            <w:tcW w:w="1269" w:type="dxa"/>
          </w:tcPr>
          <w:p w:rsidR="00C377F8" w:rsidRPr="00B93309" w:rsidRDefault="00C377F8" w:rsidP="00FA0EAD">
            <w:pPr>
              <w:rPr>
                <w:rFonts w:ascii="Arial" w:hAnsi="Arial" w:cs="Arial"/>
                <w:sz w:val="19"/>
                <w:szCs w:val="19"/>
              </w:rPr>
            </w:pPr>
          </w:p>
        </w:tc>
      </w:tr>
      <w:tr w:rsidR="00C377F8" w:rsidRPr="00B93309" w:rsidTr="00C377F8">
        <w:tblPrEx>
          <w:tblCellMar>
            <w:top w:w="0" w:type="dxa"/>
            <w:bottom w:w="0" w:type="dxa"/>
          </w:tblCellMar>
        </w:tblPrEx>
        <w:trPr>
          <w:jc w:val="center"/>
        </w:trPr>
        <w:tc>
          <w:tcPr>
            <w:tcW w:w="7209" w:type="dxa"/>
          </w:tcPr>
          <w:p w:rsidR="00C377F8" w:rsidRPr="00AD3678" w:rsidRDefault="00C377F8" w:rsidP="00FA0EAD">
            <w:pPr>
              <w:pStyle w:val="Header"/>
              <w:numPr>
                <w:ilvl w:val="0"/>
                <w:numId w:val="13"/>
              </w:numPr>
              <w:tabs>
                <w:tab w:val="clear" w:pos="4320"/>
                <w:tab w:val="clear" w:pos="8640"/>
              </w:tabs>
              <w:rPr>
                <w:rFonts w:ascii="Arial" w:hAnsi="Arial" w:cs="Arial"/>
                <w:sz w:val="19"/>
                <w:szCs w:val="19"/>
              </w:rPr>
            </w:pPr>
            <w:r w:rsidRPr="00AD3678">
              <w:rPr>
                <w:rFonts w:ascii="Arial" w:hAnsi="Arial" w:cs="Arial"/>
                <w:sz w:val="19"/>
                <w:szCs w:val="19"/>
              </w:rPr>
              <w:t>Determine requirements for traffic control for return of evacuees.</w:t>
            </w:r>
          </w:p>
        </w:tc>
        <w:tc>
          <w:tcPr>
            <w:tcW w:w="1440" w:type="dxa"/>
          </w:tcPr>
          <w:p w:rsidR="00C377F8" w:rsidRPr="00B93309" w:rsidRDefault="00C377F8" w:rsidP="00FA0EAD">
            <w:pPr>
              <w:rPr>
                <w:rFonts w:ascii="Arial" w:hAnsi="Arial" w:cs="Arial"/>
                <w:sz w:val="19"/>
                <w:szCs w:val="19"/>
              </w:rPr>
            </w:pPr>
          </w:p>
        </w:tc>
        <w:tc>
          <w:tcPr>
            <w:tcW w:w="1269" w:type="dxa"/>
          </w:tcPr>
          <w:p w:rsidR="00C377F8" w:rsidRPr="00B93309" w:rsidRDefault="00C377F8" w:rsidP="00FA0EAD">
            <w:pPr>
              <w:rPr>
                <w:rFonts w:ascii="Arial" w:hAnsi="Arial" w:cs="Arial"/>
                <w:sz w:val="19"/>
                <w:szCs w:val="19"/>
              </w:rPr>
            </w:pPr>
          </w:p>
        </w:tc>
      </w:tr>
      <w:tr w:rsidR="00C377F8" w:rsidRPr="00B93309" w:rsidTr="00C377F8">
        <w:tblPrEx>
          <w:tblCellMar>
            <w:top w:w="0" w:type="dxa"/>
            <w:bottom w:w="0" w:type="dxa"/>
          </w:tblCellMar>
        </w:tblPrEx>
        <w:trPr>
          <w:jc w:val="center"/>
        </w:trPr>
        <w:tc>
          <w:tcPr>
            <w:tcW w:w="7209" w:type="dxa"/>
          </w:tcPr>
          <w:p w:rsidR="00C377F8" w:rsidRPr="00AD3678" w:rsidRDefault="00C377F8" w:rsidP="00FA0EAD">
            <w:pPr>
              <w:pStyle w:val="Header"/>
              <w:numPr>
                <w:ilvl w:val="0"/>
                <w:numId w:val="13"/>
              </w:numPr>
              <w:tabs>
                <w:tab w:val="clear" w:pos="4320"/>
                <w:tab w:val="clear" w:pos="8640"/>
              </w:tabs>
              <w:rPr>
                <w:rFonts w:ascii="Arial" w:hAnsi="Arial" w:cs="Arial"/>
                <w:sz w:val="19"/>
                <w:szCs w:val="19"/>
              </w:rPr>
            </w:pPr>
            <w:r w:rsidRPr="00AD3678">
              <w:rPr>
                <w:rFonts w:ascii="Arial" w:hAnsi="Arial" w:cs="Arial"/>
                <w:sz w:val="19"/>
                <w:szCs w:val="19"/>
              </w:rPr>
              <w:t>Determine requirements for &amp; coordinate provision of transportation for return of evacuees.</w:t>
            </w:r>
          </w:p>
        </w:tc>
        <w:tc>
          <w:tcPr>
            <w:tcW w:w="1440" w:type="dxa"/>
          </w:tcPr>
          <w:p w:rsidR="00C377F8" w:rsidRPr="00B93309" w:rsidRDefault="00C377F8" w:rsidP="00FA0EAD">
            <w:pPr>
              <w:rPr>
                <w:rFonts w:ascii="Arial" w:hAnsi="Arial" w:cs="Arial"/>
                <w:sz w:val="19"/>
                <w:szCs w:val="19"/>
              </w:rPr>
            </w:pPr>
          </w:p>
        </w:tc>
        <w:tc>
          <w:tcPr>
            <w:tcW w:w="1269" w:type="dxa"/>
          </w:tcPr>
          <w:p w:rsidR="00C377F8" w:rsidRPr="00B93309" w:rsidRDefault="00C377F8" w:rsidP="00FA0EAD">
            <w:pPr>
              <w:rPr>
                <w:rFonts w:ascii="Arial" w:hAnsi="Arial" w:cs="Arial"/>
                <w:sz w:val="19"/>
                <w:szCs w:val="19"/>
              </w:rPr>
            </w:pPr>
          </w:p>
        </w:tc>
      </w:tr>
      <w:tr w:rsidR="00C377F8" w:rsidRPr="00B93309" w:rsidTr="00C377F8">
        <w:tblPrEx>
          <w:tblCellMar>
            <w:top w:w="0" w:type="dxa"/>
            <w:bottom w:w="0" w:type="dxa"/>
          </w:tblCellMar>
        </w:tblPrEx>
        <w:trPr>
          <w:jc w:val="center"/>
        </w:trPr>
        <w:tc>
          <w:tcPr>
            <w:tcW w:w="7209" w:type="dxa"/>
          </w:tcPr>
          <w:p w:rsidR="00C377F8" w:rsidRPr="00AD3678" w:rsidRDefault="00C377F8" w:rsidP="00F0799A">
            <w:pPr>
              <w:pStyle w:val="Header"/>
              <w:numPr>
                <w:ilvl w:val="0"/>
                <w:numId w:val="13"/>
              </w:numPr>
              <w:tabs>
                <w:tab w:val="clear" w:pos="4320"/>
                <w:tab w:val="clear" w:pos="8640"/>
              </w:tabs>
              <w:rPr>
                <w:rFonts w:ascii="Arial" w:hAnsi="Arial" w:cs="Arial"/>
                <w:sz w:val="19"/>
                <w:szCs w:val="19"/>
              </w:rPr>
            </w:pPr>
            <w:r w:rsidRPr="00AD3678">
              <w:rPr>
                <w:rFonts w:ascii="Arial" w:hAnsi="Arial" w:cs="Arial"/>
                <w:sz w:val="19"/>
                <w:szCs w:val="19"/>
              </w:rPr>
              <w:t>Advi</w:t>
            </w:r>
            <w:r>
              <w:rPr>
                <w:rFonts w:ascii="Arial" w:hAnsi="Arial" w:cs="Arial"/>
                <w:sz w:val="19"/>
                <w:szCs w:val="19"/>
              </w:rPr>
              <w:t>s</w:t>
            </w:r>
            <w:r w:rsidRPr="00AD3678">
              <w:rPr>
                <w:rFonts w:ascii="Arial" w:hAnsi="Arial" w:cs="Arial"/>
                <w:sz w:val="19"/>
                <w:szCs w:val="19"/>
              </w:rPr>
              <w:t xml:space="preserve">e neighboring jurisdictions and </w:t>
            </w:r>
            <w:r>
              <w:rPr>
                <w:rFonts w:ascii="Arial" w:hAnsi="Arial" w:cs="Arial"/>
                <w:sz w:val="19"/>
                <w:szCs w:val="19"/>
              </w:rPr>
              <w:t>the State Emergency Operations Center</w:t>
            </w:r>
            <w:r w:rsidRPr="00AD3678">
              <w:rPr>
                <w:rFonts w:ascii="Arial" w:hAnsi="Arial" w:cs="Arial"/>
                <w:sz w:val="19"/>
                <w:szCs w:val="19"/>
              </w:rPr>
              <w:t xml:space="preserve"> that return of evacuees will begin.</w:t>
            </w:r>
          </w:p>
        </w:tc>
        <w:tc>
          <w:tcPr>
            <w:tcW w:w="1440" w:type="dxa"/>
          </w:tcPr>
          <w:p w:rsidR="00C377F8" w:rsidRPr="00B93309" w:rsidRDefault="00C377F8" w:rsidP="00FA0EAD">
            <w:pPr>
              <w:rPr>
                <w:rFonts w:ascii="Arial" w:hAnsi="Arial" w:cs="Arial"/>
                <w:sz w:val="19"/>
                <w:szCs w:val="19"/>
              </w:rPr>
            </w:pPr>
          </w:p>
        </w:tc>
        <w:tc>
          <w:tcPr>
            <w:tcW w:w="1269" w:type="dxa"/>
          </w:tcPr>
          <w:p w:rsidR="00C377F8" w:rsidRPr="00B93309" w:rsidRDefault="00C377F8" w:rsidP="00FA0EAD">
            <w:pPr>
              <w:rPr>
                <w:rFonts w:ascii="Arial" w:hAnsi="Arial" w:cs="Arial"/>
                <w:sz w:val="19"/>
                <w:szCs w:val="19"/>
              </w:rPr>
            </w:pPr>
          </w:p>
        </w:tc>
      </w:tr>
      <w:tr w:rsidR="00C377F8" w:rsidRPr="00B93309" w:rsidTr="00C377F8">
        <w:tblPrEx>
          <w:tblCellMar>
            <w:top w:w="0" w:type="dxa"/>
            <w:bottom w:w="0" w:type="dxa"/>
          </w:tblCellMar>
        </w:tblPrEx>
        <w:trPr>
          <w:jc w:val="center"/>
        </w:trPr>
        <w:tc>
          <w:tcPr>
            <w:tcW w:w="7209" w:type="dxa"/>
          </w:tcPr>
          <w:p w:rsidR="00C377F8" w:rsidRPr="00AD3678" w:rsidRDefault="00C377F8" w:rsidP="00FA0EAD">
            <w:pPr>
              <w:pStyle w:val="Header"/>
              <w:numPr>
                <w:ilvl w:val="0"/>
                <w:numId w:val="13"/>
              </w:numPr>
              <w:tabs>
                <w:tab w:val="clear" w:pos="4320"/>
                <w:tab w:val="clear" w:pos="8640"/>
              </w:tabs>
              <w:rPr>
                <w:rFonts w:ascii="Arial" w:hAnsi="Arial" w:cs="Arial"/>
                <w:sz w:val="19"/>
                <w:szCs w:val="19"/>
              </w:rPr>
            </w:pPr>
            <w:r w:rsidRPr="00AD3678">
              <w:rPr>
                <w:rFonts w:ascii="Arial" w:hAnsi="Arial" w:cs="Arial"/>
                <w:sz w:val="19"/>
                <w:szCs w:val="19"/>
              </w:rPr>
              <w:lastRenderedPageBreak/>
              <w:t>Advise evacuees through the media that they can return to their homes and businesses; indicate preferred travel routes.</w:t>
            </w:r>
          </w:p>
        </w:tc>
        <w:tc>
          <w:tcPr>
            <w:tcW w:w="1440" w:type="dxa"/>
          </w:tcPr>
          <w:p w:rsidR="00C377F8" w:rsidRPr="00B93309" w:rsidRDefault="00C377F8" w:rsidP="00FA0EAD">
            <w:pPr>
              <w:rPr>
                <w:rFonts w:ascii="Arial" w:hAnsi="Arial" w:cs="Arial"/>
                <w:sz w:val="19"/>
                <w:szCs w:val="19"/>
              </w:rPr>
            </w:pPr>
          </w:p>
        </w:tc>
        <w:tc>
          <w:tcPr>
            <w:tcW w:w="1269" w:type="dxa"/>
          </w:tcPr>
          <w:p w:rsidR="00C377F8" w:rsidRPr="00B93309" w:rsidRDefault="00C377F8" w:rsidP="00FA0EAD">
            <w:pPr>
              <w:rPr>
                <w:rFonts w:ascii="Arial" w:hAnsi="Arial" w:cs="Arial"/>
                <w:sz w:val="19"/>
                <w:szCs w:val="19"/>
              </w:rPr>
            </w:pPr>
          </w:p>
        </w:tc>
      </w:tr>
      <w:tr w:rsidR="00C377F8" w:rsidRPr="00B93309" w:rsidTr="00C377F8">
        <w:tblPrEx>
          <w:tblCellMar>
            <w:top w:w="0" w:type="dxa"/>
            <w:bottom w:w="0" w:type="dxa"/>
          </w:tblCellMar>
        </w:tblPrEx>
        <w:trPr>
          <w:jc w:val="center"/>
        </w:trPr>
        <w:tc>
          <w:tcPr>
            <w:tcW w:w="7209" w:type="dxa"/>
          </w:tcPr>
          <w:p w:rsidR="00C377F8" w:rsidRPr="00AD3678" w:rsidRDefault="00C377F8" w:rsidP="00FA0EAD">
            <w:pPr>
              <w:pStyle w:val="Header"/>
              <w:numPr>
                <w:ilvl w:val="0"/>
                <w:numId w:val="13"/>
              </w:numPr>
              <w:tabs>
                <w:tab w:val="clear" w:pos="4320"/>
                <w:tab w:val="clear" w:pos="8640"/>
              </w:tabs>
              <w:rPr>
                <w:rFonts w:ascii="Arial" w:hAnsi="Arial" w:cs="Arial"/>
                <w:sz w:val="19"/>
                <w:szCs w:val="19"/>
              </w:rPr>
            </w:pPr>
            <w:r w:rsidRPr="00AD3678">
              <w:rPr>
                <w:rFonts w:ascii="Arial" w:hAnsi="Arial" w:cs="Arial"/>
                <w:sz w:val="19"/>
                <w:szCs w:val="19"/>
              </w:rPr>
              <w:t>Provide traffic control for return of evacuees.</w:t>
            </w:r>
          </w:p>
        </w:tc>
        <w:tc>
          <w:tcPr>
            <w:tcW w:w="1440" w:type="dxa"/>
          </w:tcPr>
          <w:p w:rsidR="00C377F8" w:rsidRPr="00B93309" w:rsidRDefault="00C377F8" w:rsidP="00FA0EAD">
            <w:pPr>
              <w:rPr>
                <w:rFonts w:ascii="Arial" w:hAnsi="Arial" w:cs="Arial"/>
                <w:sz w:val="19"/>
                <w:szCs w:val="19"/>
              </w:rPr>
            </w:pPr>
          </w:p>
        </w:tc>
        <w:tc>
          <w:tcPr>
            <w:tcW w:w="1269" w:type="dxa"/>
          </w:tcPr>
          <w:p w:rsidR="00C377F8" w:rsidRPr="00B93309" w:rsidRDefault="00C377F8" w:rsidP="00FA0EAD">
            <w:pPr>
              <w:rPr>
                <w:rFonts w:ascii="Arial" w:hAnsi="Arial" w:cs="Arial"/>
                <w:sz w:val="19"/>
                <w:szCs w:val="19"/>
              </w:rPr>
            </w:pPr>
          </w:p>
        </w:tc>
      </w:tr>
      <w:tr w:rsidR="00C377F8" w:rsidRPr="00B93309" w:rsidTr="00C377F8">
        <w:tblPrEx>
          <w:tblCellMar>
            <w:top w:w="0" w:type="dxa"/>
            <w:bottom w:w="0" w:type="dxa"/>
          </w:tblCellMar>
        </w:tblPrEx>
        <w:trPr>
          <w:jc w:val="center"/>
        </w:trPr>
        <w:tc>
          <w:tcPr>
            <w:tcW w:w="7209" w:type="dxa"/>
          </w:tcPr>
          <w:p w:rsidR="00C377F8" w:rsidRPr="00AD3678" w:rsidRDefault="00C377F8" w:rsidP="00FA0EAD">
            <w:pPr>
              <w:pStyle w:val="Header"/>
              <w:numPr>
                <w:ilvl w:val="0"/>
                <w:numId w:val="13"/>
              </w:numPr>
              <w:tabs>
                <w:tab w:val="clear" w:pos="4320"/>
                <w:tab w:val="clear" w:pos="8640"/>
              </w:tabs>
              <w:rPr>
                <w:rFonts w:ascii="Arial" w:hAnsi="Arial" w:cs="Arial"/>
                <w:sz w:val="19"/>
                <w:szCs w:val="19"/>
              </w:rPr>
            </w:pPr>
            <w:r w:rsidRPr="00AD3678">
              <w:rPr>
                <w:rFonts w:ascii="Arial" w:hAnsi="Arial" w:cs="Arial"/>
                <w:sz w:val="19"/>
                <w:szCs w:val="19"/>
              </w:rPr>
              <w:t>Coordinate temporary housing for evacuees that are unable to return to their residences.</w:t>
            </w:r>
          </w:p>
        </w:tc>
        <w:tc>
          <w:tcPr>
            <w:tcW w:w="1440" w:type="dxa"/>
          </w:tcPr>
          <w:p w:rsidR="00C377F8" w:rsidRPr="00B93309" w:rsidRDefault="00C377F8" w:rsidP="00FA0EAD">
            <w:pPr>
              <w:rPr>
                <w:rFonts w:ascii="Arial" w:hAnsi="Arial" w:cs="Arial"/>
                <w:sz w:val="19"/>
                <w:szCs w:val="19"/>
              </w:rPr>
            </w:pPr>
          </w:p>
        </w:tc>
        <w:tc>
          <w:tcPr>
            <w:tcW w:w="1269" w:type="dxa"/>
          </w:tcPr>
          <w:p w:rsidR="00C377F8" w:rsidRPr="00B93309" w:rsidRDefault="00C377F8" w:rsidP="00FA0EAD">
            <w:pPr>
              <w:rPr>
                <w:rFonts w:ascii="Arial" w:hAnsi="Arial" w:cs="Arial"/>
                <w:sz w:val="19"/>
                <w:szCs w:val="19"/>
              </w:rPr>
            </w:pPr>
          </w:p>
        </w:tc>
      </w:tr>
      <w:tr w:rsidR="00C377F8" w:rsidRPr="00B93309" w:rsidTr="00C377F8">
        <w:tblPrEx>
          <w:tblCellMar>
            <w:top w:w="0" w:type="dxa"/>
            <w:bottom w:w="0" w:type="dxa"/>
          </w:tblCellMar>
        </w:tblPrEx>
        <w:trPr>
          <w:jc w:val="center"/>
        </w:trPr>
        <w:tc>
          <w:tcPr>
            <w:tcW w:w="7209" w:type="dxa"/>
          </w:tcPr>
          <w:p w:rsidR="00C377F8" w:rsidRPr="00AD3678" w:rsidRDefault="00C377F8" w:rsidP="00FA0EAD">
            <w:pPr>
              <w:pStyle w:val="Header"/>
              <w:numPr>
                <w:ilvl w:val="0"/>
                <w:numId w:val="13"/>
              </w:numPr>
              <w:tabs>
                <w:tab w:val="clear" w:pos="4320"/>
                <w:tab w:val="clear" w:pos="8640"/>
              </w:tabs>
              <w:rPr>
                <w:rFonts w:ascii="Arial" w:hAnsi="Arial" w:cs="Arial"/>
                <w:sz w:val="19"/>
                <w:szCs w:val="19"/>
              </w:rPr>
            </w:pPr>
            <w:r w:rsidRPr="00AD3678">
              <w:rPr>
                <w:rFonts w:ascii="Arial" w:hAnsi="Arial" w:cs="Arial"/>
                <w:sz w:val="19"/>
                <w:szCs w:val="19"/>
              </w:rPr>
              <w:t>Coordinate with special needs facilities regarding return of evacuees to those facilities.</w:t>
            </w:r>
          </w:p>
        </w:tc>
        <w:tc>
          <w:tcPr>
            <w:tcW w:w="1440" w:type="dxa"/>
          </w:tcPr>
          <w:p w:rsidR="00C377F8" w:rsidRPr="00B93309" w:rsidRDefault="00C377F8" w:rsidP="00FA0EAD">
            <w:pPr>
              <w:rPr>
                <w:rFonts w:ascii="Arial" w:hAnsi="Arial" w:cs="Arial"/>
                <w:sz w:val="19"/>
                <w:szCs w:val="19"/>
              </w:rPr>
            </w:pPr>
          </w:p>
        </w:tc>
        <w:tc>
          <w:tcPr>
            <w:tcW w:w="1269" w:type="dxa"/>
          </w:tcPr>
          <w:p w:rsidR="00C377F8" w:rsidRPr="00B93309" w:rsidRDefault="00C377F8" w:rsidP="00FA0EAD">
            <w:pPr>
              <w:rPr>
                <w:rFonts w:ascii="Arial" w:hAnsi="Arial" w:cs="Arial"/>
                <w:sz w:val="19"/>
                <w:szCs w:val="19"/>
              </w:rPr>
            </w:pPr>
          </w:p>
        </w:tc>
      </w:tr>
      <w:tr w:rsidR="00C377F8" w:rsidRPr="00B93309" w:rsidTr="00C377F8">
        <w:tblPrEx>
          <w:tblCellMar>
            <w:top w:w="0" w:type="dxa"/>
            <w:bottom w:w="0" w:type="dxa"/>
          </w:tblCellMar>
        </w:tblPrEx>
        <w:trPr>
          <w:jc w:val="center"/>
        </w:trPr>
        <w:tc>
          <w:tcPr>
            <w:tcW w:w="7209" w:type="dxa"/>
          </w:tcPr>
          <w:p w:rsidR="00C377F8" w:rsidRPr="00AD3678" w:rsidRDefault="00C377F8" w:rsidP="00FA0EAD">
            <w:pPr>
              <w:pStyle w:val="Header"/>
              <w:numPr>
                <w:ilvl w:val="0"/>
                <w:numId w:val="13"/>
              </w:numPr>
              <w:tabs>
                <w:tab w:val="clear" w:pos="4320"/>
                <w:tab w:val="clear" w:pos="8640"/>
              </w:tabs>
              <w:rPr>
                <w:rFonts w:ascii="Arial" w:hAnsi="Arial" w:cs="Arial"/>
                <w:sz w:val="19"/>
                <w:szCs w:val="19"/>
              </w:rPr>
            </w:pPr>
            <w:r w:rsidRPr="00AD3678">
              <w:rPr>
                <w:rFonts w:ascii="Arial" w:hAnsi="Arial" w:cs="Arial"/>
                <w:sz w:val="19"/>
                <w:szCs w:val="19"/>
              </w:rPr>
              <w:t>If evacuated areas have sustained damage, provide the public information that addresses:</w:t>
            </w:r>
          </w:p>
          <w:p w:rsidR="00C377F8" w:rsidRPr="00AD3678" w:rsidRDefault="00C377F8" w:rsidP="00FA0EAD">
            <w:pPr>
              <w:pStyle w:val="Header"/>
              <w:numPr>
                <w:ilvl w:val="0"/>
                <w:numId w:val="18"/>
              </w:numPr>
              <w:tabs>
                <w:tab w:val="clear" w:pos="4320"/>
                <w:tab w:val="clear" w:pos="8640"/>
              </w:tabs>
              <w:ind w:left="720"/>
              <w:rPr>
                <w:rFonts w:ascii="Arial" w:hAnsi="Arial" w:cs="Arial"/>
                <w:sz w:val="19"/>
                <w:szCs w:val="19"/>
              </w:rPr>
            </w:pPr>
            <w:r w:rsidRPr="00AD3678">
              <w:rPr>
                <w:rFonts w:ascii="Arial" w:hAnsi="Arial" w:cs="Arial"/>
                <w:sz w:val="19"/>
                <w:szCs w:val="19"/>
              </w:rPr>
              <w:t>Documenting damage &amp; making expedient repairs</w:t>
            </w:r>
          </w:p>
          <w:p w:rsidR="00C377F8" w:rsidRPr="00AD3678" w:rsidRDefault="00C377F8" w:rsidP="00FA0EAD">
            <w:pPr>
              <w:pStyle w:val="Header"/>
              <w:numPr>
                <w:ilvl w:val="0"/>
                <w:numId w:val="18"/>
              </w:numPr>
              <w:tabs>
                <w:tab w:val="clear" w:pos="4320"/>
                <w:tab w:val="clear" w:pos="8640"/>
              </w:tabs>
              <w:ind w:left="720"/>
              <w:rPr>
                <w:rFonts w:ascii="Arial" w:hAnsi="Arial" w:cs="Arial"/>
                <w:sz w:val="19"/>
                <w:szCs w:val="19"/>
              </w:rPr>
            </w:pPr>
            <w:r w:rsidRPr="00AD3678">
              <w:rPr>
                <w:rFonts w:ascii="Arial" w:hAnsi="Arial" w:cs="Arial"/>
                <w:sz w:val="19"/>
                <w:szCs w:val="19"/>
              </w:rPr>
              <w:t>Caution in reactivating utilities &amp; damaged appliances</w:t>
            </w:r>
          </w:p>
          <w:p w:rsidR="00C377F8" w:rsidRPr="00AD3678" w:rsidRDefault="00C377F8" w:rsidP="00FA0EAD">
            <w:pPr>
              <w:pStyle w:val="Header"/>
              <w:numPr>
                <w:ilvl w:val="0"/>
                <w:numId w:val="18"/>
              </w:numPr>
              <w:tabs>
                <w:tab w:val="clear" w:pos="4320"/>
                <w:tab w:val="clear" w:pos="8640"/>
              </w:tabs>
              <w:ind w:left="720"/>
              <w:rPr>
                <w:rFonts w:ascii="Arial" w:hAnsi="Arial" w:cs="Arial"/>
                <w:sz w:val="19"/>
                <w:szCs w:val="19"/>
              </w:rPr>
            </w:pPr>
            <w:r w:rsidRPr="00AD3678">
              <w:rPr>
                <w:rFonts w:ascii="Arial" w:hAnsi="Arial" w:cs="Arial"/>
                <w:sz w:val="19"/>
                <w:szCs w:val="19"/>
              </w:rPr>
              <w:t>Cleanup &amp; removal/disposal of debris</w:t>
            </w:r>
          </w:p>
          <w:p w:rsidR="00C377F8" w:rsidRPr="00AD3678" w:rsidRDefault="00C377F8" w:rsidP="00FA0EAD">
            <w:pPr>
              <w:pStyle w:val="Header"/>
              <w:numPr>
                <w:ilvl w:val="0"/>
                <w:numId w:val="18"/>
              </w:numPr>
              <w:tabs>
                <w:tab w:val="clear" w:pos="4320"/>
                <w:tab w:val="clear" w:pos="8640"/>
              </w:tabs>
              <w:ind w:left="720"/>
              <w:rPr>
                <w:rFonts w:ascii="Arial" w:hAnsi="Arial" w:cs="Arial"/>
                <w:sz w:val="19"/>
                <w:szCs w:val="19"/>
              </w:rPr>
            </w:pPr>
            <w:r w:rsidRPr="00AD3678">
              <w:rPr>
                <w:rFonts w:ascii="Arial" w:hAnsi="Arial" w:cs="Arial"/>
                <w:sz w:val="19"/>
                <w:szCs w:val="19"/>
              </w:rPr>
              <w:t>Recovery programs   See Annex J, Recovery.</w:t>
            </w:r>
          </w:p>
        </w:tc>
        <w:tc>
          <w:tcPr>
            <w:tcW w:w="1440" w:type="dxa"/>
          </w:tcPr>
          <w:p w:rsidR="00C377F8" w:rsidRPr="00B93309" w:rsidRDefault="00C377F8" w:rsidP="00FA0EAD">
            <w:pPr>
              <w:rPr>
                <w:rFonts w:ascii="Arial" w:hAnsi="Arial" w:cs="Arial"/>
                <w:sz w:val="19"/>
                <w:szCs w:val="19"/>
              </w:rPr>
            </w:pPr>
          </w:p>
        </w:tc>
        <w:tc>
          <w:tcPr>
            <w:tcW w:w="1269" w:type="dxa"/>
          </w:tcPr>
          <w:p w:rsidR="00C377F8" w:rsidRPr="00B93309" w:rsidRDefault="00C377F8" w:rsidP="00FA0EAD">
            <w:pPr>
              <w:rPr>
                <w:rFonts w:ascii="Arial" w:hAnsi="Arial" w:cs="Arial"/>
                <w:sz w:val="19"/>
                <w:szCs w:val="19"/>
              </w:rPr>
            </w:pPr>
          </w:p>
        </w:tc>
      </w:tr>
      <w:tr w:rsidR="00C377F8" w:rsidRPr="00B93309" w:rsidTr="00C377F8">
        <w:tblPrEx>
          <w:tblCellMar>
            <w:top w:w="0" w:type="dxa"/>
            <w:bottom w:w="0" w:type="dxa"/>
          </w:tblCellMar>
        </w:tblPrEx>
        <w:trPr>
          <w:jc w:val="center"/>
        </w:trPr>
        <w:tc>
          <w:tcPr>
            <w:tcW w:w="7209" w:type="dxa"/>
          </w:tcPr>
          <w:p w:rsidR="00C377F8" w:rsidRPr="00AD3678" w:rsidRDefault="00C377F8" w:rsidP="00FA0EAD">
            <w:pPr>
              <w:pStyle w:val="Header"/>
              <w:numPr>
                <w:ilvl w:val="0"/>
                <w:numId w:val="13"/>
              </w:numPr>
              <w:tabs>
                <w:tab w:val="clear" w:pos="4320"/>
                <w:tab w:val="clear" w:pos="8640"/>
              </w:tabs>
              <w:rPr>
                <w:rFonts w:ascii="Arial" w:hAnsi="Arial" w:cs="Arial"/>
                <w:sz w:val="19"/>
                <w:szCs w:val="19"/>
              </w:rPr>
            </w:pPr>
            <w:r w:rsidRPr="00AD3678">
              <w:rPr>
                <w:rFonts w:ascii="Arial" w:hAnsi="Arial" w:cs="Arial"/>
                <w:sz w:val="19"/>
                <w:szCs w:val="19"/>
              </w:rPr>
              <w:t xml:space="preserve">Terminate temporary shelter &amp; mass care operations. </w:t>
            </w:r>
          </w:p>
        </w:tc>
        <w:tc>
          <w:tcPr>
            <w:tcW w:w="1440" w:type="dxa"/>
          </w:tcPr>
          <w:p w:rsidR="00C377F8" w:rsidRPr="00B93309" w:rsidRDefault="00C377F8" w:rsidP="00FA0EAD">
            <w:pPr>
              <w:rPr>
                <w:rFonts w:ascii="Arial" w:hAnsi="Arial" w:cs="Arial"/>
                <w:sz w:val="19"/>
                <w:szCs w:val="19"/>
              </w:rPr>
            </w:pPr>
          </w:p>
        </w:tc>
        <w:tc>
          <w:tcPr>
            <w:tcW w:w="1269" w:type="dxa"/>
          </w:tcPr>
          <w:p w:rsidR="00C377F8" w:rsidRPr="00B93309" w:rsidRDefault="00C377F8" w:rsidP="00FA0EAD">
            <w:pPr>
              <w:rPr>
                <w:rFonts w:ascii="Arial" w:hAnsi="Arial" w:cs="Arial"/>
                <w:sz w:val="19"/>
                <w:szCs w:val="19"/>
              </w:rPr>
            </w:pPr>
          </w:p>
        </w:tc>
      </w:tr>
      <w:tr w:rsidR="00C377F8" w:rsidRPr="00B93309" w:rsidTr="00C377F8">
        <w:tblPrEx>
          <w:tblCellMar>
            <w:top w:w="0" w:type="dxa"/>
            <w:bottom w:w="0" w:type="dxa"/>
          </w:tblCellMar>
        </w:tblPrEx>
        <w:trPr>
          <w:jc w:val="center"/>
        </w:trPr>
        <w:tc>
          <w:tcPr>
            <w:tcW w:w="7209" w:type="dxa"/>
          </w:tcPr>
          <w:p w:rsidR="00C377F8" w:rsidRPr="00AD3678" w:rsidRDefault="00C377F8" w:rsidP="00FA0EAD">
            <w:pPr>
              <w:pStyle w:val="Header"/>
              <w:numPr>
                <w:ilvl w:val="0"/>
                <w:numId w:val="13"/>
              </w:numPr>
              <w:tabs>
                <w:tab w:val="clear" w:pos="4320"/>
                <w:tab w:val="clear" w:pos="8640"/>
              </w:tabs>
              <w:rPr>
                <w:rFonts w:ascii="Arial" w:hAnsi="Arial" w:cs="Arial"/>
                <w:sz w:val="19"/>
                <w:szCs w:val="19"/>
              </w:rPr>
            </w:pPr>
            <w:r w:rsidRPr="00AD3678">
              <w:rPr>
                <w:rFonts w:ascii="Arial" w:hAnsi="Arial" w:cs="Arial"/>
                <w:sz w:val="19"/>
                <w:szCs w:val="19"/>
              </w:rPr>
              <w:t>Maintain access controls for areas that cannot be safely reoccupied.</w:t>
            </w:r>
          </w:p>
        </w:tc>
        <w:tc>
          <w:tcPr>
            <w:tcW w:w="1440" w:type="dxa"/>
          </w:tcPr>
          <w:p w:rsidR="00C377F8" w:rsidRPr="00B93309" w:rsidRDefault="00C377F8" w:rsidP="00FA0EAD">
            <w:pPr>
              <w:rPr>
                <w:rFonts w:ascii="Arial" w:hAnsi="Arial" w:cs="Arial"/>
                <w:sz w:val="19"/>
                <w:szCs w:val="19"/>
              </w:rPr>
            </w:pPr>
          </w:p>
        </w:tc>
        <w:tc>
          <w:tcPr>
            <w:tcW w:w="1269" w:type="dxa"/>
          </w:tcPr>
          <w:p w:rsidR="00C377F8" w:rsidRPr="00B93309" w:rsidRDefault="00C377F8" w:rsidP="00FA0EAD">
            <w:pPr>
              <w:rPr>
                <w:rFonts w:ascii="Arial" w:hAnsi="Arial" w:cs="Arial"/>
                <w:sz w:val="19"/>
                <w:szCs w:val="19"/>
              </w:rPr>
            </w:pPr>
          </w:p>
        </w:tc>
      </w:tr>
    </w:tbl>
    <w:p w:rsidR="00FA0EAD" w:rsidRPr="00B93309" w:rsidRDefault="00FA0EAD" w:rsidP="00FA0EAD">
      <w:pPr>
        <w:jc w:val="center"/>
        <w:rPr>
          <w:rFonts w:ascii="Arial" w:hAnsi="Arial" w:cs="Arial"/>
          <w:b/>
          <w:bCs/>
          <w:sz w:val="19"/>
          <w:szCs w:val="19"/>
        </w:rPr>
      </w:pPr>
    </w:p>
    <w:p w:rsidR="00FA0EAD" w:rsidRPr="00B93309" w:rsidRDefault="00FA0EAD" w:rsidP="00FA0EAD">
      <w:pPr>
        <w:jc w:val="center"/>
        <w:rPr>
          <w:rFonts w:ascii="Arial" w:hAnsi="Arial" w:cs="Arial"/>
          <w:b/>
          <w:bCs/>
          <w:sz w:val="19"/>
          <w:szCs w:val="19"/>
        </w:rPr>
      </w:pPr>
    </w:p>
    <w:p w:rsidR="00FA0EAD" w:rsidRPr="00B93309" w:rsidRDefault="00FA0EAD" w:rsidP="00FA0EAD">
      <w:pPr>
        <w:jc w:val="center"/>
        <w:rPr>
          <w:rFonts w:ascii="Arial" w:hAnsi="Arial" w:cs="Arial"/>
          <w:b/>
          <w:bCs/>
          <w:sz w:val="19"/>
          <w:szCs w:val="19"/>
        </w:rPr>
      </w:pPr>
    </w:p>
    <w:p w:rsidR="00FA0EAD" w:rsidRPr="00B93309" w:rsidRDefault="00FA0EAD" w:rsidP="00FA0EAD">
      <w:pPr>
        <w:jc w:val="center"/>
        <w:rPr>
          <w:rFonts w:ascii="Arial" w:hAnsi="Arial" w:cs="Arial"/>
          <w:b/>
          <w:bCs/>
          <w:sz w:val="19"/>
          <w:szCs w:val="19"/>
        </w:rPr>
      </w:pPr>
    </w:p>
    <w:p w:rsidR="00FA0EAD" w:rsidRPr="00B93309" w:rsidRDefault="00FA0EAD" w:rsidP="00FA0EAD">
      <w:pPr>
        <w:jc w:val="center"/>
        <w:rPr>
          <w:rFonts w:ascii="Arial" w:hAnsi="Arial" w:cs="Arial"/>
          <w:b/>
          <w:bCs/>
          <w:sz w:val="19"/>
          <w:szCs w:val="19"/>
        </w:rPr>
      </w:pPr>
    </w:p>
    <w:p w:rsidR="00FA0EAD" w:rsidRPr="00B93309" w:rsidRDefault="00FA0EAD" w:rsidP="00FA0EAD">
      <w:pPr>
        <w:jc w:val="center"/>
        <w:rPr>
          <w:rFonts w:ascii="Arial" w:hAnsi="Arial" w:cs="Arial"/>
          <w:b/>
          <w:bCs/>
          <w:sz w:val="19"/>
          <w:szCs w:val="19"/>
        </w:rPr>
      </w:pPr>
    </w:p>
    <w:p w:rsidR="00FA0EAD" w:rsidRPr="00B93309" w:rsidRDefault="00FA0EAD" w:rsidP="00FA0EAD">
      <w:pPr>
        <w:jc w:val="center"/>
        <w:rPr>
          <w:rFonts w:ascii="Arial" w:hAnsi="Arial" w:cs="Arial"/>
          <w:b/>
          <w:bCs/>
          <w:sz w:val="19"/>
          <w:szCs w:val="19"/>
        </w:rPr>
      </w:pPr>
    </w:p>
    <w:p w:rsidR="00FA0EAD" w:rsidRPr="00B93309" w:rsidRDefault="00FA0EAD" w:rsidP="00FA0EAD">
      <w:pPr>
        <w:jc w:val="center"/>
        <w:rPr>
          <w:rFonts w:ascii="Arial" w:hAnsi="Arial" w:cs="Arial"/>
          <w:b/>
          <w:bCs/>
          <w:sz w:val="19"/>
          <w:szCs w:val="19"/>
        </w:rPr>
      </w:pPr>
    </w:p>
    <w:p w:rsidR="00FA0EAD" w:rsidRPr="00B93309" w:rsidRDefault="00FA0EAD" w:rsidP="00FA0EAD">
      <w:pPr>
        <w:jc w:val="center"/>
        <w:rPr>
          <w:rFonts w:ascii="Arial" w:hAnsi="Arial" w:cs="Arial"/>
          <w:b/>
          <w:bCs/>
          <w:sz w:val="19"/>
          <w:szCs w:val="19"/>
        </w:rPr>
        <w:sectPr w:rsidR="00FA0EAD" w:rsidRPr="00B93309" w:rsidSect="004D6B05">
          <w:pgSz w:w="12240" w:h="15840" w:code="1"/>
          <w:pgMar w:top="1440" w:right="1440" w:bottom="1440" w:left="1440" w:header="720" w:footer="720" w:gutter="0"/>
          <w:cols w:space="720"/>
        </w:sectPr>
      </w:pPr>
    </w:p>
    <w:p w:rsidR="009F5E17" w:rsidRPr="00AD3678" w:rsidRDefault="009F5E17" w:rsidP="009F5E17">
      <w:pPr>
        <w:shd w:val="clear" w:color="auto" w:fill="339966"/>
        <w:tabs>
          <w:tab w:val="left" w:pos="1020"/>
          <w:tab w:val="center" w:pos="4680"/>
        </w:tabs>
        <w:jc w:val="center"/>
        <w:rPr>
          <w:rFonts w:ascii="Arial" w:hAnsi="Arial" w:cs="Arial"/>
          <w:b/>
          <w:bCs/>
          <w:color w:val="FFFFFF"/>
          <w:sz w:val="32"/>
          <w:szCs w:val="32"/>
        </w:rPr>
      </w:pPr>
      <w:r w:rsidRPr="00AD3678">
        <w:rPr>
          <w:rFonts w:ascii="Arial" w:hAnsi="Arial" w:cs="Arial"/>
          <w:b/>
          <w:bCs/>
          <w:color w:val="FFFFFF"/>
          <w:sz w:val="32"/>
          <w:szCs w:val="32"/>
        </w:rPr>
        <w:lastRenderedPageBreak/>
        <w:t xml:space="preserve">APPENDIX </w:t>
      </w:r>
      <w:r>
        <w:rPr>
          <w:rFonts w:ascii="Arial" w:hAnsi="Arial" w:cs="Arial"/>
          <w:b/>
          <w:bCs/>
          <w:color w:val="FFFFFF"/>
          <w:sz w:val="32"/>
          <w:szCs w:val="32"/>
        </w:rPr>
        <w:t>3</w:t>
      </w:r>
      <w:r w:rsidRPr="00AD3678">
        <w:rPr>
          <w:rFonts w:ascii="Arial" w:hAnsi="Arial" w:cs="Arial"/>
          <w:b/>
          <w:bCs/>
          <w:color w:val="FFFFFF"/>
          <w:sz w:val="32"/>
          <w:szCs w:val="32"/>
        </w:rPr>
        <w:t xml:space="preserve"> </w:t>
      </w:r>
      <w:r>
        <w:rPr>
          <w:rFonts w:ascii="Arial" w:hAnsi="Arial" w:cs="Arial"/>
          <w:b/>
          <w:bCs/>
          <w:color w:val="FFFFFF"/>
          <w:sz w:val="32"/>
          <w:szCs w:val="32"/>
        </w:rPr>
        <w:t>–</w:t>
      </w:r>
      <w:r w:rsidRPr="00AD3678">
        <w:rPr>
          <w:rFonts w:ascii="Arial" w:hAnsi="Arial" w:cs="Arial"/>
          <w:b/>
          <w:bCs/>
          <w:color w:val="FFFFFF"/>
          <w:sz w:val="32"/>
          <w:szCs w:val="32"/>
        </w:rPr>
        <w:t xml:space="preserve"> </w:t>
      </w:r>
      <w:r>
        <w:rPr>
          <w:rFonts w:ascii="Arial" w:hAnsi="Arial" w:cs="Arial"/>
          <w:b/>
          <w:bCs/>
          <w:color w:val="FFFFFF"/>
          <w:sz w:val="32"/>
          <w:szCs w:val="32"/>
        </w:rPr>
        <w:t>EVACUATION ORDER REPORT</w:t>
      </w:r>
    </w:p>
    <w:p w:rsidR="009F5E17" w:rsidRDefault="009F5E17" w:rsidP="009F5E17"/>
    <w:p w:rsidR="009F5E17" w:rsidRDefault="009F5E17" w:rsidP="009F5E17">
      <w:pPr>
        <w:jc w:val="center"/>
        <w:rPr>
          <w:sz w:val="20"/>
        </w:rPr>
      </w:pPr>
      <w:r>
        <w:rPr>
          <w:b/>
          <w:sz w:val="40"/>
        </w:rPr>
        <w:t>Evacuation Order Report</w:t>
      </w:r>
    </w:p>
    <w:p w:rsidR="009F5E17" w:rsidRDefault="009F5E17" w:rsidP="009F5E17">
      <w:pPr>
        <w:jc w:val="center"/>
        <w:rPr>
          <w:sz w:val="20"/>
        </w:rPr>
      </w:pPr>
    </w:p>
    <w:p w:rsidR="009F5E17" w:rsidRDefault="009F5E17" w:rsidP="009F5E17">
      <w:pPr>
        <w:jc w:val="center"/>
        <w:rPr>
          <w:sz w:val="20"/>
        </w:rPr>
      </w:pPr>
      <w:r>
        <w:rPr>
          <w:sz w:val="20"/>
        </w:rPr>
        <w:t>Incident Name: _____________________________________</w:t>
      </w:r>
    </w:p>
    <w:p w:rsidR="009F5E17" w:rsidRDefault="009F5E17" w:rsidP="009F5E17">
      <w:pPr>
        <w:rPr>
          <w:sz w:val="20"/>
        </w:rPr>
      </w:pPr>
    </w:p>
    <w:p w:rsidR="009F5E17" w:rsidRDefault="009F5E17" w:rsidP="009F5E17">
      <w:pPr>
        <w:pStyle w:val="CommentText"/>
      </w:pPr>
      <w:r>
        <w:t>Date: ___________________________</w:t>
      </w:r>
      <w:r>
        <w:tab/>
      </w:r>
      <w:r>
        <w:tab/>
      </w:r>
      <w:r>
        <w:tab/>
      </w:r>
      <w:r>
        <w:tab/>
      </w:r>
      <w:r>
        <w:tab/>
        <w:t>Time:_______________________</w:t>
      </w:r>
    </w:p>
    <w:p w:rsidR="009F5E17" w:rsidRDefault="009F5E17" w:rsidP="009F5E17">
      <w:pPr>
        <w:rPr>
          <w:sz w:val="20"/>
        </w:rPr>
      </w:pPr>
    </w:p>
    <w:p w:rsidR="009F5E17" w:rsidRDefault="009F5E17" w:rsidP="009F5E17">
      <w:pPr>
        <w:rPr>
          <w:sz w:val="20"/>
        </w:rPr>
      </w:pPr>
      <w:r>
        <w:rPr>
          <w:sz w:val="20"/>
        </w:rPr>
        <w:t>I, ___________________________________________, issued an EVACUATION ORDER for the following individual(s):</w:t>
      </w:r>
    </w:p>
    <w:p w:rsidR="009F5E17" w:rsidRDefault="009F5E17" w:rsidP="009F5E1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9F5E17" w:rsidTr="00D22F2D">
        <w:tblPrEx>
          <w:tblCellMar>
            <w:top w:w="0" w:type="dxa"/>
            <w:bottom w:w="0" w:type="dxa"/>
          </w:tblCellMar>
        </w:tblPrEx>
        <w:tc>
          <w:tcPr>
            <w:tcW w:w="4788" w:type="dxa"/>
          </w:tcPr>
          <w:p w:rsidR="009F5E17" w:rsidRDefault="009F5E17" w:rsidP="00D22F2D">
            <w:pPr>
              <w:rPr>
                <w:sz w:val="20"/>
              </w:rPr>
            </w:pPr>
          </w:p>
        </w:tc>
        <w:tc>
          <w:tcPr>
            <w:tcW w:w="4788" w:type="dxa"/>
          </w:tcPr>
          <w:p w:rsidR="009F5E17" w:rsidRDefault="009F5E17" w:rsidP="00D22F2D">
            <w:pPr>
              <w:rPr>
                <w:sz w:val="20"/>
              </w:rPr>
            </w:pPr>
          </w:p>
        </w:tc>
      </w:tr>
      <w:tr w:rsidR="009F5E17" w:rsidTr="00D22F2D">
        <w:tblPrEx>
          <w:tblCellMar>
            <w:top w:w="0" w:type="dxa"/>
            <w:bottom w:w="0" w:type="dxa"/>
          </w:tblCellMar>
        </w:tblPrEx>
        <w:tc>
          <w:tcPr>
            <w:tcW w:w="4788" w:type="dxa"/>
          </w:tcPr>
          <w:p w:rsidR="009F5E17" w:rsidRDefault="009F5E17" w:rsidP="00D22F2D">
            <w:pPr>
              <w:rPr>
                <w:sz w:val="20"/>
              </w:rPr>
            </w:pPr>
          </w:p>
        </w:tc>
        <w:tc>
          <w:tcPr>
            <w:tcW w:w="4788" w:type="dxa"/>
          </w:tcPr>
          <w:p w:rsidR="009F5E17" w:rsidRDefault="009F5E17" w:rsidP="00D22F2D">
            <w:pPr>
              <w:rPr>
                <w:sz w:val="20"/>
              </w:rPr>
            </w:pPr>
          </w:p>
        </w:tc>
      </w:tr>
      <w:tr w:rsidR="009F5E17" w:rsidTr="00D22F2D">
        <w:tblPrEx>
          <w:tblCellMar>
            <w:top w:w="0" w:type="dxa"/>
            <w:bottom w:w="0" w:type="dxa"/>
          </w:tblCellMar>
        </w:tblPrEx>
        <w:tc>
          <w:tcPr>
            <w:tcW w:w="4788" w:type="dxa"/>
          </w:tcPr>
          <w:p w:rsidR="009F5E17" w:rsidRDefault="009F5E17" w:rsidP="00D22F2D">
            <w:pPr>
              <w:rPr>
                <w:sz w:val="20"/>
              </w:rPr>
            </w:pPr>
          </w:p>
        </w:tc>
        <w:tc>
          <w:tcPr>
            <w:tcW w:w="4788" w:type="dxa"/>
          </w:tcPr>
          <w:p w:rsidR="009F5E17" w:rsidRDefault="009F5E17" w:rsidP="00D22F2D">
            <w:pPr>
              <w:rPr>
                <w:sz w:val="20"/>
              </w:rPr>
            </w:pPr>
          </w:p>
        </w:tc>
      </w:tr>
      <w:tr w:rsidR="009F5E17" w:rsidTr="00D22F2D">
        <w:tblPrEx>
          <w:tblCellMar>
            <w:top w:w="0" w:type="dxa"/>
            <w:bottom w:w="0" w:type="dxa"/>
          </w:tblCellMar>
        </w:tblPrEx>
        <w:tc>
          <w:tcPr>
            <w:tcW w:w="4788" w:type="dxa"/>
          </w:tcPr>
          <w:p w:rsidR="009F5E17" w:rsidRDefault="009F5E17" w:rsidP="00D22F2D">
            <w:pPr>
              <w:rPr>
                <w:sz w:val="20"/>
              </w:rPr>
            </w:pPr>
          </w:p>
        </w:tc>
        <w:tc>
          <w:tcPr>
            <w:tcW w:w="4788" w:type="dxa"/>
          </w:tcPr>
          <w:p w:rsidR="009F5E17" w:rsidRDefault="009F5E17" w:rsidP="00D22F2D">
            <w:pPr>
              <w:rPr>
                <w:sz w:val="20"/>
              </w:rPr>
            </w:pPr>
          </w:p>
        </w:tc>
      </w:tr>
    </w:tbl>
    <w:p w:rsidR="009F5E17" w:rsidRDefault="009F5E17" w:rsidP="009F5E17">
      <w:pPr>
        <w:rPr>
          <w:sz w:val="20"/>
        </w:rPr>
      </w:pPr>
    </w:p>
    <w:p w:rsidR="009F5E17" w:rsidRDefault="009F5E17" w:rsidP="009F5E17">
      <w:pPr>
        <w:rPr>
          <w:sz w:val="20"/>
        </w:rPr>
      </w:pPr>
      <w:r>
        <w:rPr>
          <w:sz w:val="20"/>
        </w:rPr>
        <w:t>This individual(s) was ordered to evacuate from:</w:t>
      </w:r>
    </w:p>
    <w:p w:rsidR="009F5E17" w:rsidRDefault="009F5E17" w:rsidP="009F5E1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5E17" w:rsidTr="00D22F2D">
        <w:tblPrEx>
          <w:tblCellMar>
            <w:top w:w="0" w:type="dxa"/>
            <w:bottom w:w="0" w:type="dxa"/>
          </w:tblCellMar>
        </w:tblPrEx>
        <w:tc>
          <w:tcPr>
            <w:tcW w:w="9576" w:type="dxa"/>
          </w:tcPr>
          <w:p w:rsidR="009F5E17" w:rsidRDefault="009F5E17" w:rsidP="00D22F2D">
            <w:pPr>
              <w:rPr>
                <w:sz w:val="20"/>
              </w:rPr>
            </w:pPr>
          </w:p>
        </w:tc>
      </w:tr>
      <w:tr w:rsidR="009F5E17" w:rsidTr="00D22F2D">
        <w:tblPrEx>
          <w:tblCellMar>
            <w:top w:w="0" w:type="dxa"/>
            <w:bottom w:w="0" w:type="dxa"/>
          </w:tblCellMar>
        </w:tblPrEx>
        <w:tc>
          <w:tcPr>
            <w:tcW w:w="9576" w:type="dxa"/>
          </w:tcPr>
          <w:p w:rsidR="009F5E17" w:rsidRDefault="009F5E17" w:rsidP="00D22F2D">
            <w:pPr>
              <w:rPr>
                <w:sz w:val="20"/>
              </w:rPr>
            </w:pPr>
          </w:p>
        </w:tc>
      </w:tr>
      <w:tr w:rsidR="009F5E17" w:rsidTr="00D22F2D">
        <w:tblPrEx>
          <w:tblCellMar>
            <w:top w:w="0" w:type="dxa"/>
            <w:bottom w:w="0" w:type="dxa"/>
          </w:tblCellMar>
        </w:tblPrEx>
        <w:tc>
          <w:tcPr>
            <w:tcW w:w="9576" w:type="dxa"/>
          </w:tcPr>
          <w:p w:rsidR="009F5E17" w:rsidRDefault="009F5E17" w:rsidP="00D22F2D">
            <w:pPr>
              <w:rPr>
                <w:sz w:val="20"/>
              </w:rPr>
            </w:pPr>
          </w:p>
        </w:tc>
      </w:tr>
      <w:tr w:rsidR="009F5E17" w:rsidTr="00D22F2D">
        <w:tblPrEx>
          <w:tblCellMar>
            <w:top w:w="0" w:type="dxa"/>
            <w:bottom w:w="0" w:type="dxa"/>
          </w:tblCellMar>
        </w:tblPrEx>
        <w:tc>
          <w:tcPr>
            <w:tcW w:w="9576" w:type="dxa"/>
          </w:tcPr>
          <w:p w:rsidR="009F5E17" w:rsidRDefault="009F5E17" w:rsidP="00D22F2D">
            <w:pPr>
              <w:rPr>
                <w:sz w:val="20"/>
              </w:rPr>
            </w:pPr>
          </w:p>
        </w:tc>
      </w:tr>
    </w:tbl>
    <w:p w:rsidR="009F5E17" w:rsidRDefault="009F5E17" w:rsidP="009F5E17">
      <w:pPr>
        <w:rPr>
          <w:sz w:val="20"/>
        </w:rPr>
      </w:pPr>
    </w:p>
    <w:p w:rsidR="009F5E17" w:rsidRDefault="009F5E17" w:rsidP="009F5E17">
      <w:pPr>
        <w:rPr>
          <w:sz w:val="20"/>
        </w:rPr>
      </w:pPr>
    </w:p>
    <w:p w:rsidR="009F5E17" w:rsidRDefault="009F5E17" w:rsidP="009F5E17">
      <w:pPr>
        <w:rPr>
          <w:sz w:val="20"/>
        </w:rPr>
      </w:pPr>
      <w:r>
        <w:rPr>
          <w:sz w:val="20"/>
        </w:rPr>
        <w:t>This EVACUATION ORDER was issued for the following reasons:</w:t>
      </w:r>
    </w:p>
    <w:p w:rsidR="009F5E17" w:rsidRDefault="009F5E17" w:rsidP="009F5E1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5E17" w:rsidTr="00D22F2D">
        <w:tblPrEx>
          <w:tblCellMar>
            <w:top w:w="0" w:type="dxa"/>
            <w:bottom w:w="0" w:type="dxa"/>
          </w:tblCellMar>
        </w:tblPrEx>
        <w:tc>
          <w:tcPr>
            <w:tcW w:w="9576" w:type="dxa"/>
          </w:tcPr>
          <w:p w:rsidR="009F5E17" w:rsidRDefault="009F5E17" w:rsidP="00D22F2D">
            <w:pPr>
              <w:rPr>
                <w:sz w:val="20"/>
              </w:rPr>
            </w:pPr>
          </w:p>
        </w:tc>
      </w:tr>
      <w:tr w:rsidR="009F5E17" w:rsidTr="00D22F2D">
        <w:tblPrEx>
          <w:tblCellMar>
            <w:top w:w="0" w:type="dxa"/>
            <w:bottom w:w="0" w:type="dxa"/>
          </w:tblCellMar>
        </w:tblPrEx>
        <w:tc>
          <w:tcPr>
            <w:tcW w:w="9576" w:type="dxa"/>
          </w:tcPr>
          <w:p w:rsidR="009F5E17" w:rsidRDefault="009F5E17" w:rsidP="00D22F2D">
            <w:pPr>
              <w:rPr>
                <w:sz w:val="20"/>
              </w:rPr>
            </w:pPr>
          </w:p>
        </w:tc>
      </w:tr>
      <w:tr w:rsidR="009F5E17" w:rsidTr="00D22F2D">
        <w:tblPrEx>
          <w:tblCellMar>
            <w:top w:w="0" w:type="dxa"/>
            <w:bottom w:w="0" w:type="dxa"/>
          </w:tblCellMar>
        </w:tblPrEx>
        <w:tc>
          <w:tcPr>
            <w:tcW w:w="9576" w:type="dxa"/>
          </w:tcPr>
          <w:p w:rsidR="009F5E17" w:rsidRDefault="009F5E17" w:rsidP="00D22F2D">
            <w:pPr>
              <w:rPr>
                <w:sz w:val="20"/>
              </w:rPr>
            </w:pPr>
          </w:p>
        </w:tc>
      </w:tr>
      <w:tr w:rsidR="009F5E17" w:rsidTr="00D22F2D">
        <w:tblPrEx>
          <w:tblCellMar>
            <w:top w:w="0" w:type="dxa"/>
            <w:bottom w:w="0" w:type="dxa"/>
          </w:tblCellMar>
        </w:tblPrEx>
        <w:tc>
          <w:tcPr>
            <w:tcW w:w="9576" w:type="dxa"/>
          </w:tcPr>
          <w:p w:rsidR="009F5E17" w:rsidRDefault="009F5E17" w:rsidP="00D22F2D">
            <w:pPr>
              <w:rPr>
                <w:sz w:val="20"/>
              </w:rPr>
            </w:pPr>
          </w:p>
        </w:tc>
      </w:tr>
    </w:tbl>
    <w:p w:rsidR="009F5E17" w:rsidRDefault="009F5E17" w:rsidP="009F5E17">
      <w:pPr>
        <w:rPr>
          <w:sz w:val="20"/>
        </w:rPr>
      </w:pPr>
    </w:p>
    <w:p w:rsidR="009F5E17" w:rsidRDefault="009F5E17" w:rsidP="009F5E17">
      <w:pPr>
        <w:rPr>
          <w:sz w:val="20"/>
        </w:rPr>
      </w:pPr>
      <w:r>
        <w:rPr>
          <w:sz w:val="20"/>
        </w:rPr>
        <w:t>The individual(s) ordered to evacuate:</w:t>
      </w:r>
    </w:p>
    <w:p w:rsidR="009F5E17" w:rsidRDefault="009F5E17" w:rsidP="009F5E17">
      <w:pPr>
        <w:rPr>
          <w:sz w:val="20"/>
        </w:rPr>
      </w:pPr>
    </w:p>
    <w:p w:rsidR="009F5E17" w:rsidRDefault="009F5E17" w:rsidP="009F5E17">
      <w:pPr>
        <w:rPr>
          <w:sz w:val="20"/>
        </w:rPr>
      </w:pPr>
      <w:r>
        <w:rPr>
          <w:sz w:val="20"/>
        </w:rPr>
        <w:tab/>
      </w:r>
      <w:r>
        <w:rPr>
          <w:sz w:val="20"/>
        </w:rPr>
        <w:sym w:font="Wingdings" w:char="F071"/>
      </w:r>
      <w:r>
        <w:rPr>
          <w:sz w:val="20"/>
        </w:rPr>
        <w:tab/>
        <w:t>Transported themselves out of the area.</w:t>
      </w:r>
    </w:p>
    <w:p w:rsidR="009F5E17" w:rsidRDefault="009F5E17" w:rsidP="009F5E17">
      <w:pPr>
        <w:rPr>
          <w:sz w:val="20"/>
        </w:rPr>
      </w:pPr>
      <w:r>
        <w:rPr>
          <w:sz w:val="20"/>
        </w:rPr>
        <w:tab/>
      </w:r>
    </w:p>
    <w:p w:rsidR="009F5E17" w:rsidRDefault="009F5E17" w:rsidP="009F5E17">
      <w:pPr>
        <w:rPr>
          <w:sz w:val="20"/>
        </w:rPr>
      </w:pPr>
      <w:r>
        <w:rPr>
          <w:sz w:val="20"/>
        </w:rPr>
        <w:tab/>
      </w:r>
      <w:r>
        <w:rPr>
          <w:sz w:val="20"/>
        </w:rPr>
        <w:sym w:font="Wingdings" w:char="F071"/>
      </w:r>
      <w:r>
        <w:rPr>
          <w:sz w:val="20"/>
        </w:rPr>
        <w:tab/>
        <w:t>Were escorted out of the area by incident personnel</w:t>
      </w:r>
    </w:p>
    <w:p w:rsidR="00F0799A" w:rsidRDefault="00F0799A" w:rsidP="009F5E17">
      <w:pPr>
        <w:rPr>
          <w:sz w:val="20"/>
        </w:rPr>
      </w:pPr>
    </w:p>
    <w:p w:rsidR="00F0799A" w:rsidRDefault="00F0799A" w:rsidP="009F5E17">
      <w:pPr>
        <w:rPr>
          <w:sz w:val="20"/>
        </w:rPr>
      </w:pPr>
      <w:r>
        <w:rPr>
          <w:sz w:val="20"/>
        </w:rPr>
        <w:tab/>
      </w:r>
      <w:r>
        <w:rPr>
          <w:sz w:val="20"/>
        </w:rPr>
        <w:sym w:font="Wingdings" w:char="F071"/>
      </w:r>
      <w:r>
        <w:rPr>
          <w:sz w:val="20"/>
        </w:rPr>
        <w:tab/>
        <w:t>Refused to evacuate</w:t>
      </w:r>
    </w:p>
    <w:p w:rsidR="009F5E17" w:rsidRDefault="009F5E17" w:rsidP="009F5E1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9F5E17" w:rsidTr="00D22F2D">
        <w:tblPrEx>
          <w:tblCellMar>
            <w:top w:w="0" w:type="dxa"/>
            <w:bottom w:w="0" w:type="dxa"/>
          </w:tblCellMar>
        </w:tblPrEx>
        <w:trPr>
          <w:cantSplit/>
        </w:trPr>
        <w:tc>
          <w:tcPr>
            <w:tcW w:w="9576" w:type="dxa"/>
            <w:gridSpan w:val="2"/>
          </w:tcPr>
          <w:p w:rsidR="009F5E17" w:rsidRDefault="009F5E17" w:rsidP="00D22F2D">
            <w:pPr>
              <w:rPr>
                <w:sz w:val="20"/>
              </w:rPr>
            </w:pPr>
            <w:r>
              <w:rPr>
                <w:sz w:val="20"/>
              </w:rPr>
              <w:t>If the evacuee(s) were escorted out of the area by incident personnel, complete the following:</w:t>
            </w:r>
          </w:p>
        </w:tc>
      </w:tr>
      <w:tr w:rsidR="009F5E17" w:rsidTr="00D22F2D">
        <w:tblPrEx>
          <w:tblCellMar>
            <w:top w:w="0" w:type="dxa"/>
            <w:bottom w:w="0" w:type="dxa"/>
          </w:tblCellMar>
        </w:tblPrEx>
        <w:tc>
          <w:tcPr>
            <w:tcW w:w="4788" w:type="dxa"/>
          </w:tcPr>
          <w:p w:rsidR="009F5E17" w:rsidRDefault="009F5E17" w:rsidP="00D22F2D">
            <w:pPr>
              <w:rPr>
                <w:sz w:val="20"/>
              </w:rPr>
            </w:pPr>
            <w:r>
              <w:rPr>
                <w:sz w:val="20"/>
              </w:rPr>
              <w:t>Name of the Incident personnel that escorted the evacuee(s) out of the area:</w:t>
            </w:r>
          </w:p>
        </w:tc>
        <w:tc>
          <w:tcPr>
            <w:tcW w:w="4788" w:type="dxa"/>
          </w:tcPr>
          <w:p w:rsidR="009F5E17" w:rsidRDefault="009F5E17" w:rsidP="00D22F2D">
            <w:pPr>
              <w:rPr>
                <w:sz w:val="20"/>
              </w:rPr>
            </w:pPr>
          </w:p>
        </w:tc>
      </w:tr>
      <w:tr w:rsidR="009F5E17" w:rsidTr="00D22F2D">
        <w:tblPrEx>
          <w:tblCellMar>
            <w:top w:w="0" w:type="dxa"/>
            <w:bottom w:w="0" w:type="dxa"/>
          </w:tblCellMar>
        </w:tblPrEx>
        <w:tc>
          <w:tcPr>
            <w:tcW w:w="4788" w:type="dxa"/>
          </w:tcPr>
          <w:p w:rsidR="009F5E17" w:rsidRDefault="009F5E17" w:rsidP="00D22F2D">
            <w:pPr>
              <w:rPr>
                <w:sz w:val="20"/>
              </w:rPr>
            </w:pPr>
            <w:r>
              <w:rPr>
                <w:sz w:val="20"/>
              </w:rPr>
              <w:t>Location to which the evacuee(s) was escorted:</w:t>
            </w:r>
          </w:p>
          <w:p w:rsidR="009F5E17" w:rsidRDefault="009F5E17" w:rsidP="00D22F2D">
            <w:pPr>
              <w:rPr>
                <w:sz w:val="20"/>
              </w:rPr>
            </w:pPr>
          </w:p>
        </w:tc>
        <w:tc>
          <w:tcPr>
            <w:tcW w:w="4788" w:type="dxa"/>
          </w:tcPr>
          <w:p w:rsidR="009F5E17" w:rsidRDefault="009F5E17" w:rsidP="00D22F2D">
            <w:pPr>
              <w:rPr>
                <w:sz w:val="20"/>
              </w:rPr>
            </w:pPr>
          </w:p>
        </w:tc>
      </w:tr>
      <w:tr w:rsidR="009F5E17" w:rsidTr="00D22F2D">
        <w:tblPrEx>
          <w:tblCellMar>
            <w:top w:w="0" w:type="dxa"/>
            <w:bottom w:w="0" w:type="dxa"/>
          </w:tblCellMar>
        </w:tblPrEx>
        <w:tc>
          <w:tcPr>
            <w:tcW w:w="4788" w:type="dxa"/>
          </w:tcPr>
          <w:p w:rsidR="009F5E17" w:rsidRDefault="009F5E17" w:rsidP="00D22F2D">
            <w:pPr>
              <w:rPr>
                <w:sz w:val="20"/>
              </w:rPr>
            </w:pPr>
            <w:r>
              <w:rPr>
                <w:sz w:val="20"/>
              </w:rPr>
              <w:t>If the evacuee(s) was a minor, name of the person who accepted responsibility from the escort:</w:t>
            </w:r>
          </w:p>
        </w:tc>
        <w:tc>
          <w:tcPr>
            <w:tcW w:w="4788" w:type="dxa"/>
          </w:tcPr>
          <w:p w:rsidR="009F5E17" w:rsidRDefault="009F5E17" w:rsidP="00D22F2D">
            <w:pPr>
              <w:rPr>
                <w:sz w:val="20"/>
              </w:rPr>
            </w:pPr>
          </w:p>
        </w:tc>
      </w:tr>
    </w:tbl>
    <w:p w:rsidR="009F5E17" w:rsidRDefault="009F5E17" w:rsidP="009F5E17">
      <w:pPr>
        <w:ind w:left="720"/>
        <w:rPr>
          <w:sz w:val="20"/>
        </w:rPr>
      </w:pPr>
    </w:p>
    <w:p w:rsidR="009F5E17" w:rsidRDefault="009F5E17" w:rsidP="009F5E17">
      <w:pPr>
        <w:ind w:left="720"/>
        <w:rPr>
          <w:sz w:val="20"/>
        </w:rPr>
      </w:pPr>
    </w:p>
    <w:p w:rsidR="009F5E17" w:rsidRDefault="009F5E17" w:rsidP="009F5E17">
      <w:pPr>
        <w:ind w:left="720"/>
        <w:rPr>
          <w:sz w:val="20"/>
        </w:rPr>
      </w:pPr>
    </w:p>
    <w:p w:rsidR="009F5E17" w:rsidRPr="00E162E3" w:rsidRDefault="009F5E17" w:rsidP="009F5E17">
      <w:pPr>
        <w:rPr>
          <w:sz w:val="20"/>
        </w:rPr>
        <w:sectPr w:rsidR="009F5E17" w:rsidRPr="00E162E3" w:rsidSect="004D6B05">
          <w:pgSz w:w="12240" w:h="15840" w:code="1"/>
          <w:pgMar w:top="1440" w:right="1440" w:bottom="1440" w:left="1440" w:header="720" w:footer="720" w:gutter="0"/>
          <w:cols w:space="720"/>
        </w:sectPr>
      </w:pPr>
      <w:r>
        <w:rPr>
          <w:sz w:val="20"/>
        </w:rPr>
        <w:t>Signature of person issuing the EVACUATION ORDER: ________________________________</w:t>
      </w:r>
    </w:p>
    <w:p w:rsidR="00873082" w:rsidRPr="00AD3678" w:rsidRDefault="00873082" w:rsidP="00873082">
      <w:pPr>
        <w:shd w:val="clear" w:color="auto" w:fill="339966"/>
        <w:tabs>
          <w:tab w:val="left" w:pos="1020"/>
          <w:tab w:val="center" w:pos="4680"/>
        </w:tabs>
        <w:jc w:val="center"/>
        <w:rPr>
          <w:rFonts w:ascii="Arial" w:hAnsi="Arial" w:cs="Arial"/>
          <w:b/>
          <w:bCs/>
          <w:color w:val="FFFFFF"/>
          <w:sz w:val="32"/>
          <w:szCs w:val="32"/>
        </w:rPr>
      </w:pPr>
      <w:r w:rsidRPr="00AD3678">
        <w:rPr>
          <w:rFonts w:ascii="Arial" w:hAnsi="Arial" w:cs="Arial"/>
          <w:b/>
          <w:bCs/>
          <w:color w:val="FFFFFF"/>
          <w:sz w:val="32"/>
          <w:szCs w:val="32"/>
        </w:rPr>
        <w:lastRenderedPageBreak/>
        <w:t xml:space="preserve">APPENDIX </w:t>
      </w:r>
      <w:r>
        <w:rPr>
          <w:rFonts w:ascii="Arial" w:hAnsi="Arial" w:cs="Arial"/>
          <w:b/>
          <w:bCs/>
          <w:color w:val="FFFFFF"/>
          <w:sz w:val="32"/>
          <w:szCs w:val="32"/>
        </w:rPr>
        <w:t>4</w:t>
      </w:r>
      <w:r w:rsidRPr="00AD3678">
        <w:rPr>
          <w:rFonts w:ascii="Arial" w:hAnsi="Arial" w:cs="Arial"/>
          <w:b/>
          <w:bCs/>
          <w:color w:val="FFFFFF"/>
          <w:sz w:val="32"/>
          <w:szCs w:val="32"/>
        </w:rPr>
        <w:t xml:space="preserve"> </w:t>
      </w:r>
      <w:r>
        <w:rPr>
          <w:rFonts w:ascii="Arial" w:hAnsi="Arial" w:cs="Arial"/>
          <w:b/>
          <w:bCs/>
          <w:color w:val="FFFFFF"/>
          <w:sz w:val="32"/>
          <w:szCs w:val="32"/>
        </w:rPr>
        <w:t>–</w:t>
      </w:r>
      <w:r w:rsidRPr="00AD3678">
        <w:rPr>
          <w:rFonts w:ascii="Arial" w:hAnsi="Arial" w:cs="Arial"/>
          <w:b/>
          <w:bCs/>
          <w:color w:val="FFFFFF"/>
          <w:sz w:val="32"/>
          <w:szCs w:val="32"/>
        </w:rPr>
        <w:t xml:space="preserve"> </w:t>
      </w:r>
      <w:r>
        <w:rPr>
          <w:rFonts w:ascii="Arial" w:hAnsi="Arial" w:cs="Arial"/>
          <w:b/>
          <w:bCs/>
          <w:color w:val="FFFFFF"/>
          <w:sz w:val="32"/>
          <w:szCs w:val="32"/>
        </w:rPr>
        <w:t>EVACUATION ROUTE MAPPING</w:t>
      </w:r>
    </w:p>
    <w:p w:rsidR="00FA0EAD" w:rsidRPr="00E35497" w:rsidRDefault="00FE4539" w:rsidP="00FA0EAD">
      <w:pPr>
        <w:pStyle w:val="BodyText2"/>
        <w:rPr>
          <w:rFonts w:ascii="Arial" w:hAnsi="Arial" w:cs="Arial"/>
          <w:sz w:val="19"/>
          <w:szCs w:val="19"/>
          <w:lang w:val="fr-FR"/>
        </w:rPr>
      </w:pPr>
      <w:r>
        <w:rPr>
          <w:noProof/>
        </w:rPr>
        <w:lastRenderedPageBreak/>
        <w:drawing>
          <wp:anchor distT="0" distB="0" distL="114300" distR="114300" simplePos="0" relativeHeight="251657216" behindDoc="0" locked="0" layoutInCell="1" allowOverlap="1">
            <wp:simplePos x="0" y="0"/>
            <wp:positionH relativeFrom="column">
              <wp:posOffset>257175</wp:posOffset>
            </wp:positionH>
            <wp:positionV relativeFrom="paragraph">
              <wp:posOffset>121285</wp:posOffset>
            </wp:positionV>
            <wp:extent cx="4300220" cy="6839585"/>
            <wp:effectExtent l="0" t="0" r="5080" b="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00220" cy="6839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0EAD" w:rsidRDefault="00FA0EAD" w:rsidP="00FA0EAD">
      <w:pPr>
        <w:pStyle w:val="BodyText2"/>
        <w:rPr>
          <w:rFonts w:ascii="Arial" w:hAnsi="Arial" w:cs="Arial"/>
          <w:sz w:val="19"/>
          <w:szCs w:val="19"/>
          <w:lang w:val="fr-FR"/>
        </w:rPr>
      </w:pPr>
    </w:p>
    <w:p w:rsidR="00E162E3" w:rsidRPr="00E35497" w:rsidRDefault="00E162E3" w:rsidP="00FA0EAD">
      <w:pPr>
        <w:pStyle w:val="BodyText2"/>
        <w:rPr>
          <w:rFonts w:ascii="Arial" w:hAnsi="Arial" w:cs="Arial"/>
          <w:sz w:val="19"/>
          <w:szCs w:val="19"/>
          <w:lang w:val="fr-FR"/>
        </w:rPr>
      </w:pPr>
    </w:p>
    <w:p w:rsidR="00FA0EAD" w:rsidRPr="00E35497" w:rsidRDefault="00FA0EAD" w:rsidP="00FA0EAD">
      <w:pPr>
        <w:pStyle w:val="BodyText2"/>
        <w:rPr>
          <w:rFonts w:ascii="Arial" w:hAnsi="Arial" w:cs="Arial"/>
          <w:sz w:val="19"/>
          <w:szCs w:val="19"/>
          <w:lang w:val="fr-FR"/>
        </w:rPr>
      </w:pPr>
    </w:p>
    <w:p w:rsidR="00FA0EAD" w:rsidRPr="00E35497" w:rsidRDefault="00FA0EAD" w:rsidP="00FA0EAD">
      <w:pPr>
        <w:pStyle w:val="BodyText2"/>
        <w:rPr>
          <w:rFonts w:ascii="Arial" w:hAnsi="Arial" w:cs="Arial"/>
          <w:sz w:val="19"/>
          <w:szCs w:val="19"/>
          <w:lang w:val="fr-FR"/>
        </w:rPr>
      </w:pPr>
    </w:p>
    <w:p w:rsidR="00FA0EAD" w:rsidRPr="00E35497" w:rsidRDefault="00FA0EAD" w:rsidP="00FA0EAD">
      <w:pPr>
        <w:pStyle w:val="BodyText2"/>
        <w:rPr>
          <w:rFonts w:ascii="Arial" w:hAnsi="Arial" w:cs="Arial"/>
          <w:sz w:val="19"/>
          <w:szCs w:val="19"/>
          <w:lang w:val="fr-FR"/>
        </w:rPr>
      </w:pPr>
    </w:p>
    <w:p w:rsidR="00FA0EAD" w:rsidRDefault="00FA0EAD" w:rsidP="00FA0EAD">
      <w:pPr>
        <w:pStyle w:val="BodyText2"/>
        <w:rPr>
          <w:rFonts w:ascii="Arial" w:hAnsi="Arial" w:cs="Arial"/>
          <w:sz w:val="19"/>
          <w:szCs w:val="19"/>
          <w:lang w:val="fr-FR"/>
        </w:rPr>
      </w:pPr>
    </w:p>
    <w:p w:rsidR="00E162E3" w:rsidRPr="00E35497" w:rsidRDefault="00E162E3" w:rsidP="00FA0EAD">
      <w:pPr>
        <w:pStyle w:val="BodyText2"/>
        <w:rPr>
          <w:rFonts w:ascii="Arial" w:hAnsi="Arial" w:cs="Arial"/>
          <w:sz w:val="19"/>
          <w:szCs w:val="19"/>
          <w:lang w:val="fr-FR"/>
        </w:rPr>
      </w:pPr>
    </w:p>
    <w:p w:rsidR="00FA0EAD" w:rsidRDefault="00FA0EAD"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0799A">
      <w:pPr>
        <w:pStyle w:val="BodyText2"/>
        <w:tabs>
          <w:tab w:val="left" w:pos="1907"/>
        </w:tabs>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C01672" w:rsidP="00FA0EAD">
      <w:pPr>
        <w:pStyle w:val="BodyText2"/>
        <w:rPr>
          <w:rFonts w:ascii="Arial" w:hAnsi="Arial" w:cs="Arial"/>
          <w:sz w:val="19"/>
          <w:szCs w:val="19"/>
          <w:lang w:val="fr-FR"/>
        </w:rPr>
      </w:pPr>
      <w:r>
        <w:rPr>
          <w:noProof/>
        </w:rPr>
        <w:lastRenderedPageBreak/>
        <w:drawing>
          <wp:anchor distT="0" distB="0" distL="114300" distR="114300" simplePos="0" relativeHeight="251658240" behindDoc="0" locked="0" layoutInCell="1" allowOverlap="1">
            <wp:simplePos x="0" y="0"/>
            <wp:positionH relativeFrom="column">
              <wp:posOffset>-266700</wp:posOffset>
            </wp:positionH>
            <wp:positionV relativeFrom="paragraph">
              <wp:posOffset>3810</wp:posOffset>
            </wp:positionV>
            <wp:extent cx="5284470" cy="8105775"/>
            <wp:effectExtent l="0" t="0" r="0" b="9525"/>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4470" cy="810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4F4F04" w:rsidRDefault="004F4F04" w:rsidP="00FA0EAD">
      <w:pPr>
        <w:pStyle w:val="BodyText2"/>
        <w:rPr>
          <w:rFonts w:ascii="Arial" w:hAnsi="Arial" w:cs="Arial"/>
          <w:sz w:val="19"/>
          <w:szCs w:val="19"/>
          <w:lang w:val="fr-FR"/>
        </w:rPr>
      </w:pPr>
    </w:p>
    <w:p w:rsidR="00665C75" w:rsidRPr="00E35497" w:rsidRDefault="00665C75" w:rsidP="00FA0EAD">
      <w:pPr>
        <w:pStyle w:val="BodyText2"/>
        <w:rPr>
          <w:rFonts w:ascii="Arial" w:hAnsi="Arial" w:cs="Arial"/>
          <w:sz w:val="19"/>
          <w:szCs w:val="19"/>
          <w:lang w:val="fr-FR"/>
        </w:rPr>
        <w:sectPr w:rsidR="00665C75" w:rsidRPr="00E35497" w:rsidSect="004D6B05">
          <w:pgSz w:w="12240" w:h="15840" w:code="1"/>
          <w:pgMar w:top="1440" w:right="1440" w:bottom="1440" w:left="1440" w:header="720" w:footer="720" w:gutter="0"/>
          <w:cols w:space="720"/>
        </w:sectPr>
      </w:pPr>
    </w:p>
    <w:p w:rsidR="009F5E17" w:rsidRPr="00AD3678" w:rsidRDefault="009F5E17" w:rsidP="009F5E17">
      <w:pPr>
        <w:shd w:val="clear" w:color="auto" w:fill="FF6600"/>
        <w:jc w:val="center"/>
        <w:rPr>
          <w:rFonts w:ascii="Arial" w:hAnsi="Arial" w:cs="Arial"/>
          <w:b/>
          <w:bCs/>
          <w:color w:val="FFFFFF"/>
          <w:sz w:val="32"/>
          <w:szCs w:val="32"/>
        </w:rPr>
      </w:pPr>
      <w:r>
        <w:rPr>
          <w:rFonts w:ascii="Arial" w:hAnsi="Arial" w:cs="Arial"/>
          <w:b/>
          <w:bCs/>
          <w:color w:val="FFFFFF"/>
          <w:sz w:val="32"/>
          <w:szCs w:val="32"/>
        </w:rPr>
        <w:lastRenderedPageBreak/>
        <w:t>APPENDIX 5</w:t>
      </w:r>
      <w:r w:rsidRPr="00AD3678">
        <w:rPr>
          <w:rFonts w:ascii="Arial" w:hAnsi="Arial" w:cs="Arial"/>
          <w:b/>
          <w:bCs/>
          <w:color w:val="FFFFFF"/>
          <w:sz w:val="32"/>
          <w:szCs w:val="32"/>
        </w:rPr>
        <w:t xml:space="preserve"> - POTENTIAL EVACUATION AREAS </w:t>
      </w:r>
    </w:p>
    <w:p w:rsidR="009F5E17" w:rsidRPr="00B93309" w:rsidRDefault="009F5E17" w:rsidP="009F5E17">
      <w:pPr>
        <w:rPr>
          <w:sz w:val="19"/>
          <w:szCs w:val="19"/>
        </w:rPr>
      </w:pPr>
    </w:p>
    <w:p w:rsidR="009F5E17" w:rsidRDefault="009F5E17" w:rsidP="009F5E17">
      <w:pPr>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980"/>
        <w:gridCol w:w="1980"/>
        <w:gridCol w:w="1800"/>
        <w:gridCol w:w="1620"/>
      </w:tblGrid>
      <w:tr w:rsidR="009F5E17" w:rsidTr="00D22F2D">
        <w:tblPrEx>
          <w:tblCellMar>
            <w:top w:w="0" w:type="dxa"/>
            <w:bottom w:w="0" w:type="dxa"/>
          </w:tblCellMar>
        </w:tblPrEx>
        <w:tc>
          <w:tcPr>
            <w:tcW w:w="2088" w:type="dxa"/>
          </w:tcPr>
          <w:p w:rsidR="009F5E17" w:rsidRPr="004924D3" w:rsidRDefault="009F5E17" w:rsidP="00D22F2D">
            <w:pPr>
              <w:jc w:val="both"/>
              <w:rPr>
                <w:sz w:val="20"/>
                <w:szCs w:val="20"/>
              </w:rPr>
            </w:pPr>
            <w:r w:rsidRPr="004924D3">
              <w:rPr>
                <w:sz w:val="20"/>
                <w:szCs w:val="20"/>
              </w:rPr>
              <w:t>Name/Phone Number</w:t>
            </w:r>
          </w:p>
        </w:tc>
        <w:tc>
          <w:tcPr>
            <w:tcW w:w="1980" w:type="dxa"/>
          </w:tcPr>
          <w:p w:rsidR="009F5E17" w:rsidRPr="004924D3" w:rsidRDefault="009F5E17" w:rsidP="00D22F2D">
            <w:pPr>
              <w:jc w:val="both"/>
              <w:rPr>
                <w:sz w:val="20"/>
                <w:szCs w:val="20"/>
              </w:rPr>
            </w:pPr>
            <w:r w:rsidRPr="004924D3">
              <w:rPr>
                <w:sz w:val="20"/>
                <w:szCs w:val="20"/>
              </w:rPr>
              <w:t>Location/Description</w:t>
            </w:r>
          </w:p>
        </w:tc>
        <w:tc>
          <w:tcPr>
            <w:tcW w:w="1980" w:type="dxa"/>
          </w:tcPr>
          <w:p w:rsidR="009F5E17" w:rsidRPr="004924D3" w:rsidRDefault="009F5E17" w:rsidP="00D22F2D">
            <w:pPr>
              <w:jc w:val="both"/>
              <w:rPr>
                <w:sz w:val="20"/>
                <w:szCs w:val="20"/>
              </w:rPr>
            </w:pPr>
            <w:r w:rsidRPr="004924D3">
              <w:rPr>
                <w:sz w:val="20"/>
                <w:szCs w:val="20"/>
              </w:rPr>
              <w:t>Estimated Population</w:t>
            </w:r>
          </w:p>
        </w:tc>
        <w:tc>
          <w:tcPr>
            <w:tcW w:w="1800" w:type="dxa"/>
          </w:tcPr>
          <w:p w:rsidR="009F5E17" w:rsidRPr="004924D3" w:rsidRDefault="009F5E17" w:rsidP="00D22F2D">
            <w:pPr>
              <w:jc w:val="both"/>
              <w:rPr>
                <w:sz w:val="20"/>
                <w:szCs w:val="20"/>
              </w:rPr>
            </w:pPr>
            <w:r w:rsidRPr="004924D3">
              <w:rPr>
                <w:sz w:val="20"/>
                <w:szCs w:val="20"/>
              </w:rPr>
              <w:t>Evacuation Routes</w:t>
            </w:r>
          </w:p>
        </w:tc>
        <w:tc>
          <w:tcPr>
            <w:tcW w:w="1620" w:type="dxa"/>
          </w:tcPr>
          <w:p w:rsidR="009F5E17" w:rsidRPr="004924D3" w:rsidRDefault="009F5E17" w:rsidP="00D22F2D">
            <w:pPr>
              <w:jc w:val="both"/>
              <w:rPr>
                <w:sz w:val="20"/>
                <w:szCs w:val="20"/>
              </w:rPr>
            </w:pPr>
            <w:r w:rsidRPr="004924D3">
              <w:rPr>
                <w:sz w:val="20"/>
                <w:szCs w:val="20"/>
              </w:rPr>
              <w:t>Evacuation Time</w:t>
            </w:r>
          </w:p>
        </w:tc>
      </w:tr>
      <w:tr w:rsidR="009F5E17" w:rsidTr="00D22F2D">
        <w:tblPrEx>
          <w:tblCellMar>
            <w:top w:w="0" w:type="dxa"/>
            <w:bottom w:w="0" w:type="dxa"/>
          </w:tblCellMar>
        </w:tblPrEx>
        <w:tc>
          <w:tcPr>
            <w:tcW w:w="2088" w:type="dxa"/>
          </w:tcPr>
          <w:p w:rsidR="009F5E17" w:rsidRDefault="009F5E17" w:rsidP="00D22F2D">
            <w:pPr>
              <w:jc w:val="both"/>
            </w:pPr>
          </w:p>
          <w:p w:rsidR="00CE3C50" w:rsidRDefault="00CE3C50" w:rsidP="00D22F2D">
            <w:pPr>
              <w:jc w:val="both"/>
            </w:pPr>
          </w:p>
          <w:p w:rsidR="00CE3C50" w:rsidRDefault="00CE3C50" w:rsidP="00D22F2D">
            <w:pPr>
              <w:jc w:val="both"/>
            </w:pPr>
          </w:p>
        </w:tc>
        <w:tc>
          <w:tcPr>
            <w:tcW w:w="1980" w:type="dxa"/>
          </w:tcPr>
          <w:p w:rsidR="009F5E17" w:rsidRDefault="009F5E17" w:rsidP="00D22F2D">
            <w:pPr>
              <w:jc w:val="both"/>
            </w:pPr>
          </w:p>
        </w:tc>
        <w:tc>
          <w:tcPr>
            <w:tcW w:w="1980" w:type="dxa"/>
          </w:tcPr>
          <w:p w:rsidR="009F5E17" w:rsidRDefault="009F5E17" w:rsidP="00D22F2D">
            <w:pPr>
              <w:jc w:val="both"/>
            </w:pPr>
          </w:p>
        </w:tc>
        <w:tc>
          <w:tcPr>
            <w:tcW w:w="1800" w:type="dxa"/>
          </w:tcPr>
          <w:p w:rsidR="009F5E17" w:rsidRDefault="009F5E17" w:rsidP="00D22F2D">
            <w:pPr>
              <w:jc w:val="both"/>
            </w:pPr>
          </w:p>
        </w:tc>
        <w:tc>
          <w:tcPr>
            <w:tcW w:w="1620" w:type="dxa"/>
          </w:tcPr>
          <w:p w:rsidR="009F5E17" w:rsidRDefault="009F5E17" w:rsidP="00D22F2D">
            <w:pPr>
              <w:jc w:val="both"/>
            </w:pPr>
          </w:p>
          <w:p w:rsidR="009F5E17" w:rsidRDefault="009F5E17" w:rsidP="00D22F2D">
            <w:pPr>
              <w:jc w:val="both"/>
            </w:pPr>
          </w:p>
          <w:p w:rsidR="009F5E17" w:rsidRDefault="009F5E17" w:rsidP="00D22F2D">
            <w:pPr>
              <w:jc w:val="both"/>
            </w:pPr>
          </w:p>
        </w:tc>
      </w:tr>
      <w:tr w:rsidR="009F5E17" w:rsidTr="00D22F2D">
        <w:tblPrEx>
          <w:tblCellMar>
            <w:top w:w="0" w:type="dxa"/>
            <w:bottom w:w="0" w:type="dxa"/>
          </w:tblCellMar>
        </w:tblPrEx>
        <w:tc>
          <w:tcPr>
            <w:tcW w:w="2088" w:type="dxa"/>
          </w:tcPr>
          <w:p w:rsidR="009F5E17" w:rsidRDefault="009F5E17" w:rsidP="00D22F2D">
            <w:pPr>
              <w:jc w:val="both"/>
            </w:pPr>
          </w:p>
          <w:p w:rsidR="009F5E17" w:rsidRDefault="009F5E17" w:rsidP="00D22F2D">
            <w:pPr>
              <w:jc w:val="both"/>
            </w:pPr>
          </w:p>
        </w:tc>
        <w:tc>
          <w:tcPr>
            <w:tcW w:w="1980" w:type="dxa"/>
          </w:tcPr>
          <w:p w:rsidR="009F5E17" w:rsidRDefault="009F5E17" w:rsidP="00D22F2D">
            <w:pPr>
              <w:jc w:val="both"/>
            </w:pPr>
          </w:p>
        </w:tc>
        <w:tc>
          <w:tcPr>
            <w:tcW w:w="1980" w:type="dxa"/>
          </w:tcPr>
          <w:p w:rsidR="009F5E17" w:rsidRDefault="009F5E17" w:rsidP="00D22F2D">
            <w:pPr>
              <w:jc w:val="both"/>
            </w:pPr>
          </w:p>
        </w:tc>
        <w:tc>
          <w:tcPr>
            <w:tcW w:w="1800" w:type="dxa"/>
          </w:tcPr>
          <w:p w:rsidR="009F5E17" w:rsidRDefault="009F5E17" w:rsidP="00D22F2D">
            <w:pPr>
              <w:jc w:val="both"/>
            </w:pPr>
          </w:p>
        </w:tc>
        <w:tc>
          <w:tcPr>
            <w:tcW w:w="1620" w:type="dxa"/>
          </w:tcPr>
          <w:p w:rsidR="009F5E17" w:rsidRDefault="009F5E17" w:rsidP="00D22F2D">
            <w:pPr>
              <w:jc w:val="both"/>
            </w:pPr>
          </w:p>
          <w:p w:rsidR="009F5E17" w:rsidRDefault="009F5E17" w:rsidP="00D22F2D">
            <w:pPr>
              <w:jc w:val="both"/>
            </w:pPr>
          </w:p>
          <w:p w:rsidR="009F5E17" w:rsidRDefault="009F5E17" w:rsidP="00D22F2D">
            <w:pPr>
              <w:jc w:val="both"/>
            </w:pPr>
          </w:p>
        </w:tc>
      </w:tr>
      <w:tr w:rsidR="009F5E17" w:rsidTr="00D22F2D">
        <w:tblPrEx>
          <w:tblCellMar>
            <w:top w:w="0" w:type="dxa"/>
            <w:bottom w:w="0" w:type="dxa"/>
          </w:tblCellMar>
        </w:tblPrEx>
        <w:tc>
          <w:tcPr>
            <w:tcW w:w="2088" w:type="dxa"/>
          </w:tcPr>
          <w:p w:rsidR="009F5E17" w:rsidRDefault="009F5E17" w:rsidP="00D22F2D">
            <w:pPr>
              <w:jc w:val="both"/>
            </w:pPr>
          </w:p>
          <w:p w:rsidR="009F5E17" w:rsidRDefault="009F5E17" w:rsidP="00D22F2D">
            <w:pPr>
              <w:jc w:val="both"/>
            </w:pPr>
          </w:p>
        </w:tc>
        <w:tc>
          <w:tcPr>
            <w:tcW w:w="1980" w:type="dxa"/>
          </w:tcPr>
          <w:p w:rsidR="009F5E17" w:rsidRDefault="009F5E17" w:rsidP="00D22F2D">
            <w:pPr>
              <w:jc w:val="both"/>
            </w:pPr>
          </w:p>
        </w:tc>
        <w:tc>
          <w:tcPr>
            <w:tcW w:w="1980" w:type="dxa"/>
          </w:tcPr>
          <w:p w:rsidR="009F5E17" w:rsidRDefault="009F5E17" w:rsidP="00D22F2D">
            <w:pPr>
              <w:jc w:val="both"/>
            </w:pPr>
          </w:p>
        </w:tc>
        <w:tc>
          <w:tcPr>
            <w:tcW w:w="1800" w:type="dxa"/>
          </w:tcPr>
          <w:p w:rsidR="009F5E17" w:rsidRDefault="009F5E17" w:rsidP="00D22F2D">
            <w:pPr>
              <w:jc w:val="both"/>
            </w:pPr>
          </w:p>
        </w:tc>
        <w:tc>
          <w:tcPr>
            <w:tcW w:w="1620" w:type="dxa"/>
          </w:tcPr>
          <w:p w:rsidR="009F5E17" w:rsidRDefault="009F5E17" w:rsidP="00D22F2D">
            <w:pPr>
              <w:jc w:val="both"/>
            </w:pPr>
          </w:p>
          <w:p w:rsidR="009F5E17" w:rsidRDefault="009F5E17" w:rsidP="00D22F2D">
            <w:pPr>
              <w:jc w:val="both"/>
            </w:pPr>
          </w:p>
          <w:p w:rsidR="009F5E17" w:rsidRDefault="009F5E17" w:rsidP="00D22F2D">
            <w:pPr>
              <w:jc w:val="both"/>
            </w:pPr>
          </w:p>
        </w:tc>
      </w:tr>
      <w:tr w:rsidR="009F5E17" w:rsidTr="00D22F2D">
        <w:tblPrEx>
          <w:tblCellMar>
            <w:top w:w="0" w:type="dxa"/>
            <w:bottom w:w="0" w:type="dxa"/>
          </w:tblCellMar>
        </w:tblPrEx>
        <w:tc>
          <w:tcPr>
            <w:tcW w:w="2088" w:type="dxa"/>
          </w:tcPr>
          <w:p w:rsidR="009F5E17" w:rsidRDefault="009F5E17" w:rsidP="00D22F2D">
            <w:pPr>
              <w:jc w:val="both"/>
            </w:pPr>
          </w:p>
          <w:p w:rsidR="009F5E17" w:rsidRDefault="009F5E17" w:rsidP="00D22F2D">
            <w:pPr>
              <w:jc w:val="both"/>
            </w:pPr>
          </w:p>
        </w:tc>
        <w:tc>
          <w:tcPr>
            <w:tcW w:w="1980" w:type="dxa"/>
          </w:tcPr>
          <w:p w:rsidR="009F5E17" w:rsidRDefault="009F5E17" w:rsidP="00D22F2D">
            <w:pPr>
              <w:jc w:val="both"/>
            </w:pPr>
          </w:p>
        </w:tc>
        <w:tc>
          <w:tcPr>
            <w:tcW w:w="1980" w:type="dxa"/>
          </w:tcPr>
          <w:p w:rsidR="009F5E17" w:rsidRDefault="009F5E17" w:rsidP="00D22F2D">
            <w:pPr>
              <w:jc w:val="both"/>
            </w:pPr>
          </w:p>
        </w:tc>
        <w:tc>
          <w:tcPr>
            <w:tcW w:w="1800" w:type="dxa"/>
          </w:tcPr>
          <w:p w:rsidR="009F5E17" w:rsidRDefault="009F5E17" w:rsidP="00D22F2D">
            <w:pPr>
              <w:jc w:val="both"/>
            </w:pPr>
          </w:p>
        </w:tc>
        <w:tc>
          <w:tcPr>
            <w:tcW w:w="1620" w:type="dxa"/>
          </w:tcPr>
          <w:p w:rsidR="009F5E17" w:rsidRDefault="009F5E17" w:rsidP="00D22F2D">
            <w:pPr>
              <w:jc w:val="both"/>
            </w:pPr>
          </w:p>
          <w:p w:rsidR="009F5E17" w:rsidRDefault="009F5E17" w:rsidP="00D22F2D">
            <w:pPr>
              <w:jc w:val="both"/>
            </w:pPr>
          </w:p>
          <w:p w:rsidR="009F5E17" w:rsidRDefault="009F5E17" w:rsidP="00D22F2D">
            <w:pPr>
              <w:jc w:val="both"/>
            </w:pPr>
          </w:p>
        </w:tc>
      </w:tr>
    </w:tbl>
    <w:p w:rsidR="00FA0EAD" w:rsidRPr="00B05A1E" w:rsidRDefault="00FA0EAD" w:rsidP="00B05A1E">
      <w:pPr>
        <w:pStyle w:val="BodyText2"/>
        <w:rPr>
          <w:rFonts w:ascii="Arial" w:hAnsi="Arial" w:cs="Arial"/>
          <w:b/>
          <w:bCs/>
          <w:sz w:val="19"/>
          <w:szCs w:val="19"/>
        </w:rPr>
        <w:sectPr w:rsidR="00FA0EAD" w:rsidRPr="00B05A1E" w:rsidSect="004D6B05">
          <w:pgSz w:w="12240" w:h="15840" w:code="1"/>
          <w:pgMar w:top="1440" w:right="1440" w:bottom="1440" w:left="1440" w:header="720" w:footer="720" w:gutter="0"/>
          <w:cols w:space="720"/>
        </w:sectPr>
      </w:pPr>
    </w:p>
    <w:p w:rsidR="00B247E9" w:rsidRPr="00AD3678" w:rsidRDefault="00B247E9" w:rsidP="00B247E9">
      <w:pPr>
        <w:shd w:val="clear" w:color="auto" w:fill="339966"/>
        <w:tabs>
          <w:tab w:val="left" w:pos="1020"/>
          <w:tab w:val="center" w:pos="4680"/>
        </w:tabs>
        <w:jc w:val="center"/>
        <w:rPr>
          <w:rFonts w:ascii="Arial" w:hAnsi="Arial" w:cs="Arial"/>
          <w:b/>
          <w:bCs/>
          <w:color w:val="FFFFFF"/>
          <w:sz w:val="32"/>
          <w:szCs w:val="32"/>
        </w:rPr>
      </w:pPr>
      <w:r w:rsidRPr="00AD3678">
        <w:rPr>
          <w:rFonts w:ascii="Arial" w:hAnsi="Arial" w:cs="Arial"/>
          <w:b/>
          <w:bCs/>
          <w:color w:val="FFFFFF"/>
          <w:sz w:val="32"/>
          <w:szCs w:val="32"/>
        </w:rPr>
        <w:lastRenderedPageBreak/>
        <w:t xml:space="preserve">APPENDIX </w:t>
      </w:r>
      <w:r w:rsidR="00B05A1E">
        <w:rPr>
          <w:rFonts w:ascii="Arial" w:hAnsi="Arial" w:cs="Arial"/>
          <w:b/>
          <w:bCs/>
          <w:color w:val="FFFFFF"/>
          <w:sz w:val="32"/>
          <w:szCs w:val="32"/>
        </w:rPr>
        <w:t>6</w:t>
      </w:r>
      <w:r w:rsidRPr="00AD3678">
        <w:rPr>
          <w:rFonts w:ascii="Arial" w:hAnsi="Arial" w:cs="Arial"/>
          <w:b/>
          <w:bCs/>
          <w:color w:val="FFFFFF"/>
          <w:sz w:val="32"/>
          <w:szCs w:val="32"/>
        </w:rPr>
        <w:t xml:space="preserve"> </w:t>
      </w:r>
      <w:r>
        <w:rPr>
          <w:rFonts w:ascii="Arial" w:hAnsi="Arial" w:cs="Arial"/>
          <w:b/>
          <w:bCs/>
          <w:color w:val="FFFFFF"/>
          <w:sz w:val="32"/>
          <w:szCs w:val="32"/>
        </w:rPr>
        <w:t>–</w:t>
      </w:r>
      <w:r w:rsidRPr="00AD3678">
        <w:rPr>
          <w:rFonts w:ascii="Arial" w:hAnsi="Arial" w:cs="Arial"/>
          <w:b/>
          <w:bCs/>
          <w:color w:val="FFFFFF"/>
          <w:sz w:val="32"/>
          <w:szCs w:val="32"/>
        </w:rPr>
        <w:t xml:space="preserve"> </w:t>
      </w:r>
      <w:r>
        <w:rPr>
          <w:rFonts w:ascii="Arial" w:hAnsi="Arial" w:cs="Arial"/>
          <w:b/>
          <w:bCs/>
          <w:color w:val="FFFFFF"/>
          <w:sz w:val="32"/>
          <w:szCs w:val="32"/>
        </w:rPr>
        <w:t>SPECIAL NEEDS POPULATION PROCEDURES</w:t>
      </w:r>
    </w:p>
    <w:p w:rsidR="00B247E9" w:rsidRDefault="00B247E9" w:rsidP="00FD38B3">
      <w:pPr>
        <w:rPr>
          <w:sz w:val="24"/>
          <w:szCs w:val="24"/>
        </w:rPr>
      </w:pPr>
    </w:p>
    <w:p w:rsidR="00B247E9" w:rsidRPr="003B2C0B" w:rsidRDefault="00B247E9" w:rsidP="00FD38B3">
      <w:pPr>
        <w:rPr>
          <w:b/>
        </w:rPr>
      </w:pPr>
      <w:r w:rsidRPr="003B2C0B">
        <w:rPr>
          <w:b/>
        </w:rPr>
        <w:t>General:</w:t>
      </w:r>
    </w:p>
    <w:p w:rsidR="00B247E9" w:rsidRPr="003B2C0B" w:rsidRDefault="00B247E9" w:rsidP="00FD38B3"/>
    <w:p w:rsidR="00FD38B3" w:rsidRPr="003B2C0B" w:rsidRDefault="00FD38B3" w:rsidP="00FD38B3">
      <w:r w:rsidRPr="003B2C0B">
        <w:t>Any public safety or community official seeing the potential need for Special Needs assistance to the public will immediately notify their incident command staff, which shall pass that information to the incident commander.</w:t>
      </w:r>
      <w:r w:rsidR="00B247E9" w:rsidRPr="003B2C0B">
        <w:t xml:space="preserve"> </w:t>
      </w:r>
    </w:p>
    <w:p w:rsidR="00B247E9" w:rsidRPr="003B2C0B" w:rsidRDefault="00B247E9" w:rsidP="00FD38B3"/>
    <w:p w:rsidR="00FD38B3" w:rsidRPr="003B2C0B" w:rsidRDefault="00FD38B3" w:rsidP="00FD38B3">
      <w:r w:rsidRPr="003B2C0B">
        <w:t>1. The incident commander will order the activation of this annex, as needed.</w:t>
      </w:r>
    </w:p>
    <w:p w:rsidR="00FD38B3" w:rsidRPr="003B2C0B" w:rsidRDefault="00FD38B3" w:rsidP="00FD38B3">
      <w:r w:rsidRPr="003B2C0B">
        <w:t>2. Due to the critical care required for a Special Needs operation, such a shelter should be the last option for the public during an emergency incident. Appropriate options include,</w:t>
      </w:r>
    </w:p>
    <w:p w:rsidR="00FD38B3" w:rsidRPr="003B2C0B" w:rsidRDefault="00FD38B3" w:rsidP="00FD38B3">
      <w:r w:rsidRPr="003B2C0B">
        <w:tab/>
        <w:t>a. Individual can go to the home of a family member, relative or qualified caregiver.</w:t>
      </w:r>
    </w:p>
    <w:p w:rsidR="00FD38B3" w:rsidRPr="003B2C0B" w:rsidRDefault="00FD38B3" w:rsidP="00FD38B3">
      <w:r w:rsidRPr="003B2C0B">
        <w:tab/>
        <w:t>b. Individual can be transported to a hospital.</w:t>
      </w:r>
    </w:p>
    <w:p w:rsidR="00FD38B3" w:rsidRPr="003B2C0B" w:rsidRDefault="00FD38B3" w:rsidP="00FD38B3">
      <w:r w:rsidRPr="003B2C0B">
        <w:tab/>
        <w:t>c. Individual can be transported to a skilled nursing facility, extended care facility, group home, day care facility, or other like facility with appropriate staff and management, or to another facility with available space.</w:t>
      </w:r>
    </w:p>
    <w:p w:rsidR="00FD38B3" w:rsidRPr="003B2C0B" w:rsidRDefault="00FD38B3" w:rsidP="00FD38B3">
      <w:r w:rsidRPr="003B2C0B">
        <w:t>3. The designated community organization will be the lead authority for management of a Special Needs Shelter.</w:t>
      </w:r>
    </w:p>
    <w:p w:rsidR="00FD38B3" w:rsidRPr="003B2C0B" w:rsidRDefault="00FD38B3" w:rsidP="00FD38B3">
      <w:r w:rsidRPr="003B2C0B">
        <w:t>4. The Health Department/ or Clinic will be the lead for management of medical and public health care in a Special Needs shelter.</w:t>
      </w:r>
    </w:p>
    <w:p w:rsidR="00FD38B3" w:rsidRPr="003B2C0B" w:rsidRDefault="00FD38B3" w:rsidP="00FD38B3">
      <w:r w:rsidRPr="003B2C0B">
        <w:t>5. In order to provide for proper care and protect the rights of residents, the Special Needs Shelter may segregate residents into three or more classes, including,</w:t>
      </w:r>
    </w:p>
    <w:p w:rsidR="00FD38B3" w:rsidRPr="003B2C0B" w:rsidRDefault="00FD38B3" w:rsidP="00FD38B3">
      <w:r w:rsidRPr="003B2C0B">
        <w:tab/>
        <w:t>a. Residents in need of medical care,</w:t>
      </w:r>
    </w:p>
    <w:p w:rsidR="00FD38B3" w:rsidRPr="003B2C0B" w:rsidRDefault="00FD38B3" w:rsidP="00FD38B3">
      <w:r w:rsidRPr="003B2C0B">
        <w:tab/>
        <w:t xml:space="preserve">b. Residents who are generally healthy and have no immediate need beyond </w:t>
      </w:r>
      <w:r w:rsidR="003B2C0B">
        <w:t xml:space="preserve">customary mass care </w:t>
      </w:r>
      <w:r w:rsidR="003B2C0B">
        <w:tab/>
        <w:t>resources</w:t>
      </w:r>
      <w:r w:rsidRPr="003B2C0B">
        <w:t>, and</w:t>
      </w:r>
    </w:p>
    <w:p w:rsidR="00FD38B3" w:rsidRPr="003B2C0B" w:rsidRDefault="00FD38B3" w:rsidP="00FD38B3">
      <w:r w:rsidRPr="003B2C0B">
        <w:tab/>
        <w:t xml:space="preserve">c. Minor children not presently in the custody of their parents (i.e., childcare </w:t>
      </w:r>
      <w:r w:rsidR="003B2C0B">
        <w:t xml:space="preserve">center </w:t>
      </w:r>
      <w:r w:rsidR="003B2C0B">
        <w:tab/>
      </w:r>
      <w:r w:rsidRPr="003B2C0B">
        <w:t>evacuees).</w:t>
      </w:r>
    </w:p>
    <w:p w:rsidR="00FD38B3" w:rsidRPr="003B2C0B" w:rsidRDefault="00FD38B3" w:rsidP="00FD38B3">
      <w:r w:rsidRPr="003B2C0B">
        <w:t>6. In the event that any care facility is evacuated to a Special Needs shelter, staff of that facility shall accompany their residents/charges and shall bring appropriate resident documentation (i.e., medical charts, etc). Any documentation shall be treated as confidential, shared only with qualified medical personnel and must be kept with the person to whom it belongs.</w:t>
      </w:r>
    </w:p>
    <w:p w:rsidR="00FD38B3" w:rsidRPr="003B2C0B" w:rsidRDefault="00FD38B3" w:rsidP="00FD38B3">
      <w:r w:rsidRPr="003B2C0B">
        <w:t>7. Under no circumstances should a person be denied admittance to a Special Needs shelter unless that person,</w:t>
      </w:r>
    </w:p>
    <w:p w:rsidR="00FD38B3" w:rsidRPr="003B2C0B" w:rsidRDefault="00FD38B3" w:rsidP="00FD38B3">
      <w:r w:rsidRPr="003B2C0B">
        <w:tab/>
        <w:t>a. Presents a significant threat to the safety or health of the shelter population, or,</w:t>
      </w:r>
    </w:p>
    <w:p w:rsidR="00FD38B3" w:rsidRPr="003B2C0B" w:rsidRDefault="00FD38B3" w:rsidP="00FD38B3">
      <w:r w:rsidRPr="003B2C0B">
        <w:tab/>
        <w:t>b. Fails to ex</w:t>
      </w:r>
      <w:r w:rsidR="007A12C1">
        <w:t>hibit a qualifying special need</w:t>
      </w:r>
      <w:r w:rsidRPr="003B2C0B">
        <w:t xml:space="preserve"> beyond a reasonable doubt.</w:t>
      </w:r>
    </w:p>
    <w:p w:rsidR="00FD38B3" w:rsidRPr="003B2C0B" w:rsidRDefault="00FD38B3" w:rsidP="00FD38B3">
      <w:r w:rsidRPr="003B2C0B">
        <w:t>8. The incident commander will facilitate the ongoing development of additional Special Needs planning and strategic development.</w:t>
      </w:r>
    </w:p>
    <w:p w:rsidR="00FD38B3" w:rsidRPr="003B2C0B" w:rsidRDefault="00FD38B3" w:rsidP="00FD38B3"/>
    <w:p w:rsidR="00FD38B3" w:rsidRPr="003B2C0B" w:rsidRDefault="00FD38B3" w:rsidP="00FD38B3">
      <w:pPr>
        <w:rPr>
          <w:b/>
        </w:rPr>
      </w:pPr>
      <w:r w:rsidRPr="003B2C0B">
        <w:rPr>
          <w:b/>
        </w:rPr>
        <w:t>B. Primary Agency</w:t>
      </w:r>
    </w:p>
    <w:p w:rsidR="00FD38B3" w:rsidRPr="003B2C0B" w:rsidRDefault="00FD38B3" w:rsidP="00FD38B3">
      <w:r w:rsidRPr="003B2C0B">
        <w:t>1. The designated community organization will be the lead authority for management of a Special Needs Shelter.</w:t>
      </w:r>
    </w:p>
    <w:p w:rsidR="00FD38B3" w:rsidRPr="003B2C0B" w:rsidRDefault="00FD38B3" w:rsidP="00FD38B3">
      <w:r w:rsidRPr="003B2C0B">
        <w:t>2. Identify location of appropriate Special Needs Shelter and facilitate proper and timely activation of same.</w:t>
      </w:r>
    </w:p>
    <w:p w:rsidR="00FD38B3" w:rsidRPr="003B2C0B" w:rsidRDefault="00FD38B3" w:rsidP="00FD38B3">
      <w:r w:rsidRPr="003B2C0B">
        <w:t>3. Provide customary Mass Care resources.</w:t>
      </w:r>
    </w:p>
    <w:p w:rsidR="00FD38B3" w:rsidRPr="003B2C0B" w:rsidRDefault="00FD38B3" w:rsidP="00FD38B3">
      <w:r w:rsidRPr="003B2C0B">
        <w:t>4. Request any additional resources as needed to effectively operate the shelter.</w:t>
      </w:r>
    </w:p>
    <w:p w:rsidR="00FD38B3" w:rsidRPr="003B2C0B" w:rsidRDefault="00FD38B3" w:rsidP="00FD38B3">
      <w:r w:rsidRPr="003B2C0B">
        <w:t>5. Apply and maintain ICS management structure to include,</w:t>
      </w:r>
    </w:p>
    <w:p w:rsidR="00FD38B3" w:rsidRPr="003B2C0B" w:rsidRDefault="00FD38B3" w:rsidP="00FD38B3">
      <w:r w:rsidRPr="003B2C0B">
        <w:tab/>
        <w:t>a. Command and control.</w:t>
      </w:r>
    </w:p>
    <w:p w:rsidR="00FD38B3" w:rsidRPr="003B2C0B" w:rsidRDefault="00FD38B3" w:rsidP="00FD38B3">
      <w:r w:rsidRPr="003B2C0B">
        <w:tab/>
        <w:t>b. Span of control.</w:t>
      </w:r>
    </w:p>
    <w:p w:rsidR="00FD38B3" w:rsidRPr="003B2C0B" w:rsidRDefault="00FD38B3" w:rsidP="00FD38B3">
      <w:r w:rsidRPr="003B2C0B">
        <w:tab/>
        <w:t>c. Incident Action Plan (to be conveyed periodically to incident commander).</w:t>
      </w:r>
    </w:p>
    <w:p w:rsidR="00FD38B3" w:rsidRPr="003B2C0B" w:rsidRDefault="00FD38B3" w:rsidP="00FD38B3">
      <w:r w:rsidRPr="003B2C0B">
        <w:lastRenderedPageBreak/>
        <w:t>6. Set up and operate intake procedure that allows for medical triage and results in appropriate segregation of residents.</w:t>
      </w:r>
    </w:p>
    <w:p w:rsidR="00FD38B3" w:rsidRPr="003B2C0B" w:rsidRDefault="00FD38B3" w:rsidP="00FD38B3">
      <w:r w:rsidRPr="003B2C0B">
        <w:t>7. Conduct essential human services.</w:t>
      </w:r>
    </w:p>
    <w:p w:rsidR="00FD38B3" w:rsidRPr="003B2C0B" w:rsidRDefault="00FD38B3" w:rsidP="00FD38B3">
      <w:r w:rsidRPr="003B2C0B">
        <w:t>8. Coordinate activities with other agencies tasked for shelter operations.</w:t>
      </w:r>
    </w:p>
    <w:p w:rsidR="00FD38B3" w:rsidRPr="003B2C0B" w:rsidRDefault="00FD38B3" w:rsidP="00FD38B3">
      <w:r w:rsidRPr="003B2C0B">
        <w:t xml:space="preserve">9. </w:t>
      </w:r>
      <w:r w:rsidR="00494DF5">
        <w:t>E</w:t>
      </w:r>
      <w:r w:rsidRPr="003B2C0B">
        <w:t>nsure adequate security is available on-site to keep the peace, protect rights and safety of residents, and to facilitate release of shelter residents.</w:t>
      </w:r>
    </w:p>
    <w:p w:rsidR="00FD38B3" w:rsidRPr="003B2C0B" w:rsidRDefault="00FD38B3" w:rsidP="00FD38B3">
      <w:r w:rsidRPr="003B2C0B">
        <w:t>10. Make notifications to family members of residents to advise of the resident’s location and status.</w:t>
      </w:r>
    </w:p>
    <w:p w:rsidR="00FD38B3" w:rsidRPr="003B2C0B" w:rsidRDefault="00FD38B3" w:rsidP="00FD38B3">
      <w:r w:rsidRPr="003B2C0B">
        <w:t>11. Maintain communications with shelter staff.</w:t>
      </w:r>
    </w:p>
    <w:p w:rsidR="00FD38B3" w:rsidRPr="003B2C0B" w:rsidRDefault="00FD38B3" w:rsidP="00FD38B3">
      <w:r w:rsidRPr="003B2C0B">
        <w:t xml:space="preserve">12. Maintain communications with EOC personnel. EOC </w:t>
      </w:r>
      <w:r w:rsidR="003B2C0B">
        <w:t xml:space="preserve">staff shall determine method of </w:t>
      </w:r>
      <w:r w:rsidRPr="003B2C0B">
        <w:t>communications.</w:t>
      </w:r>
    </w:p>
    <w:p w:rsidR="00FD38B3" w:rsidRPr="003B2C0B" w:rsidRDefault="00FD38B3" w:rsidP="00FD38B3">
      <w:r w:rsidRPr="003B2C0B">
        <w:t>13. Establish operating area for amateur radio, as needed.</w:t>
      </w:r>
    </w:p>
    <w:p w:rsidR="00FD38B3" w:rsidRPr="003B2C0B" w:rsidRDefault="00FD38B3" w:rsidP="00FD38B3"/>
    <w:p w:rsidR="00FD38B3" w:rsidRPr="003B2C0B" w:rsidRDefault="00FD38B3" w:rsidP="00FD38B3">
      <w:pPr>
        <w:rPr>
          <w:b/>
        </w:rPr>
      </w:pPr>
      <w:r w:rsidRPr="003B2C0B">
        <w:rPr>
          <w:b/>
        </w:rPr>
        <w:t>C. Support Agencies</w:t>
      </w:r>
    </w:p>
    <w:p w:rsidR="00FD38B3" w:rsidRPr="003B2C0B" w:rsidRDefault="00FD38B3" w:rsidP="00FD38B3"/>
    <w:p w:rsidR="00FD38B3" w:rsidRPr="003B2C0B" w:rsidRDefault="00FD38B3" w:rsidP="00FD38B3">
      <w:pPr>
        <w:rPr>
          <w:b/>
        </w:rPr>
      </w:pPr>
      <w:r w:rsidRPr="003B2C0B">
        <w:rPr>
          <w:b/>
        </w:rPr>
        <w:t>1. Health Department/ or Clinic</w:t>
      </w:r>
    </w:p>
    <w:p w:rsidR="00FD38B3" w:rsidRPr="003B2C0B" w:rsidRDefault="00FD38B3" w:rsidP="00FD38B3">
      <w:r w:rsidRPr="003B2C0B">
        <w:tab/>
        <w:t xml:space="preserve">a. The Health Department/ or Clinic shall be the lead management agency for </w:t>
      </w:r>
      <w:r w:rsidR="003B2C0B">
        <w:t xml:space="preserve">purposes of </w:t>
      </w:r>
      <w:r w:rsidR="003B2C0B">
        <w:tab/>
      </w:r>
      <w:r w:rsidRPr="003B2C0B">
        <w:t>providing medical care and resources.</w:t>
      </w:r>
    </w:p>
    <w:p w:rsidR="00FD38B3" w:rsidRPr="003B2C0B" w:rsidRDefault="00FD38B3" w:rsidP="00FD38B3">
      <w:r w:rsidRPr="003B2C0B">
        <w:tab/>
        <w:t>b. Provide nursing staff for triage and medical care and monitoring.</w:t>
      </w:r>
    </w:p>
    <w:p w:rsidR="00FD38B3" w:rsidRPr="003B2C0B" w:rsidRDefault="00FD38B3" w:rsidP="00FD38B3">
      <w:r w:rsidRPr="003B2C0B">
        <w:tab/>
        <w:t xml:space="preserve">c. Provide other professional medical staff as necessary for effective medical care, including </w:t>
      </w:r>
      <w:r w:rsidR="003B2C0B">
        <w:tab/>
      </w:r>
      <w:r w:rsidRPr="003B2C0B">
        <w:t>physicians, as necessary.</w:t>
      </w:r>
    </w:p>
    <w:p w:rsidR="00FD38B3" w:rsidRPr="003B2C0B" w:rsidRDefault="00FD38B3" w:rsidP="00FD38B3">
      <w:r w:rsidRPr="003B2C0B">
        <w:tab/>
        <w:t>d. Identify need for, and request, decontamination operations.</w:t>
      </w:r>
    </w:p>
    <w:p w:rsidR="00FD38B3" w:rsidRPr="003B2C0B" w:rsidRDefault="00FD38B3" w:rsidP="00FD38B3">
      <w:r w:rsidRPr="003B2C0B">
        <w:tab/>
        <w:t>e. Assist in procurement of pharmacy needs.</w:t>
      </w:r>
    </w:p>
    <w:p w:rsidR="00FD38B3" w:rsidRPr="003B2C0B" w:rsidRDefault="00FD38B3" w:rsidP="00FD38B3">
      <w:r w:rsidRPr="003B2C0B">
        <w:tab/>
        <w:t>f. Shelter-wide, identify the need for, and request, professional mental health assistance.</w:t>
      </w:r>
    </w:p>
    <w:p w:rsidR="00FD38B3" w:rsidRPr="003B2C0B" w:rsidRDefault="00FD38B3" w:rsidP="00FD38B3">
      <w:r w:rsidRPr="003B2C0B">
        <w:tab/>
        <w:t xml:space="preserve">g. Make notifications to residents’ primary care physicians to advise status and location of </w:t>
      </w:r>
      <w:r w:rsidR="003B2C0B">
        <w:tab/>
      </w:r>
      <w:r w:rsidRPr="003B2C0B">
        <w:t>residents.</w:t>
      </w:r>
    </w:p>
    <w:p w:rsidR="00FD38B3" w:rsidRPr="003B2C0B" w:rsidRDefault="00FD38B3" w:rsidP="00FD38B3">
      <w:r w:rsidRPr="003B2C0B">
        <w:tab/>
        <w:t>h. Identify and request resources, as needed, for effective medical care.</w:t>
      </w:r>
    </w:p>
    <w:p w:rsidR="00FD38B3" w:rsidRPr="003B2C0B" w:rsidRDefault="00FD38B3" w:rsidP="00FD38B3">
      <w:r w:rsidRPr="003B2C0B">
        <w:tab/>
        <w:t>i. Establish and maintain communications with supporting EOC personnel and local hospitals.</w:t>
      </w:r>
    </w:p>
    <w:p w:rsidR="00FD38B3" w:rsidRPr="003B2C0B" w:rsidRDefault="00FD38B3" w:rsidP="00FD38B3">
      <w:pPr>
        <w:rPr>
          <w:b/>
        </w:rPr>
      </w:pPr>
      <w:r w:rsidRPr="003B2C0B">
        <w:rPr>
          <w:b/>
        </w:rPr>
        <w:t>2. Incident Commander</w:t>
      </w:r>
    </w:p>
    <w:p w:rsidR="00FD38B3" w:rsidRPr="003B2C0B" w:rsidRDefault="00FD38B3" w:rsidP="00FD38B3">
      <w:r w:rsidRPr="003B2C0B">
        <w:tab/>
        <w:t xml:space="preserve">a. Activate the Special Needs Population annex, based on real or perceived need </w:t>
      </w:r>
      <w:r w:rsidRPr="003B2C0B">
        <w:tab/>
        <w:t xml:space="preserve">or possible </w:t>
      </w:r>
      <w:r w:rsidR="003B2C0B">
        <w:tab/>
      </w:r>
      <w:r w:rsidRPr="003B2C0B">
        <w:t>need. Activities include:</w:t>
      </w:r>
    </w:p>
    <w:p w:rsidR="00FD38B3" w:rsidRPr="003B2C0B" w:rsidRDefault="00FD38B3" w:rsidP="00FD38B3">
      <w:r w:rsidRPr="003B2C0B">
        <w:tab/>
      </w:r>
      <w:r w:rsidRPr="003B2C0B">
        <w:tab/>
        <w:t>(1) Notifying tasked agencies.</w:t>
      </w:r>
    </w:p>
    <w:p w:rsidR="00FD38B3" w:rsidRPr="003B2C0B" w:rsidRDefault="00FD38B3" w:rsidP="00FD38B3">
      <w:r w:rsidRPr="003B2C0B">
        <w:tab/>
      </w:r>
      <w:r w:rsidRPr="003B2C0B">
        <w:tab/>
        <w:t xml:space="preserve">(2) Coordinating with the Primary Agency to determine appropriate Special Needs shelter </w:t>
      </w:r>
      <w:r w:rsidR="003B2C0B">
        <w:tab/>
      </w:r>
      <w:r w:rsidR="003B2C0B">
        <w:tab/>
      </w:r>
      <w:r w:rsidRPr="003B2C0B">
        <w:t>location.</w:t>
      </w:r>
    </w:p>
    <w:p w:rsidR="00FD38B3" w:rsidRPr="003B2C0B" w:rsidRDefault="00FD38B3" w:rsidP="00FD38B3">
      <w:r w:rsidRPr="003B2C0B">
        <w:tab/>
      </w:r>
      <w:r w:rsidRPr="003B2C0B">
        <w:tab/>
        <w:t xml:space="preserve">(3) </w:t>
      </w:r>
      <w:r w:rsidR="00851FA4">
        <w:t>Securing necessary transportation resources.</w:t>
      </w:r>
    </w:p>
    <w:p w:rsidR="00FD38B3" w:rsidRPr="003B2C0B" w:rsidRDefault="00FD38B3" w:rsidP="00FD38B3">
      <w:r w:rsidRPr="003B2C0B">
        <w:tab/>
      </w:r>
      <w:r w:rsidRPr="003B2C0B">
        <w:tab/>
        <w:t xml:space="preserve">(4) Coordinates communications activity between shelter and Emergency Operations </w:t>
      </w:r>
      <w:r w:rsidR="003B2C0B">
        <w:tab/>
      </w:r>
      <w:r w:rsidR="003B2C0B">
        <w:tab/>
      </w:r>
      <w:r w:rsidR="003B2C0B">
        <w:tab/>
      </w:r>
      <w:r w:rsidRPr="003B2C0B">
        <w:t>Center.</w:t>
      </w:r>
    </w:p>
    <w:p w:rsidR="00FD38B3" w:rsidRPr="003B2C0B" w:rsidRDefault="00FD38B3" w:rsidP="00FD38B3">
      <w:r w:rsidRPr="003B2C0B">
        <w:tab/>
      </w:r>
      <w:r w:rsidRPr="003B2C0B">
        <w:tab/>
        <w:t xml:space="preserve">(5) </w:t>
      </w:r>
      <w:r w:rsidR="00494DF5">
        <w:t>E</w:t>
      </w:r>
      <w:r w:rsidRPr="003B2C0B">
        <w:t>nsure adequate security is provided for shelter location.</w:t>
      </w:r>
    </w:p>
    <w:p w:rsidR="00FD38B3" w:rsidRPr="003B2C0B" w:rsidRDefault="00FD38B3" w:rsidP="00FD38B3">
      <w:pPr>
        <w:rPr>
          <w:b/>
        </w:rPr>
      </w:pPr>
      <w:r w:rsidRPr="003B2C0B">
        <w:rPr>
          <w:b/>
        </w:rPr>
        <w:t>3. Emergency Medical Service (EMS)</w:t>
      </w:r>
    </w:p>
    <w:p w:rsidR="00FD38B3" w:rsidRPr="003B2C0B" w:rsidRDefault="00FD38B3" w:rsidP="00FD38B3">
      <w:r w:rsidRPr="003B2C0B">
        <w:tab/>
        <w:t xml:space="preserve">a. Provide on-site availability of basic and advanced life support services and emergency </w:t>
      </w:r>
      <w:r w:rsidR="003B2C0B">
        <w:tab/>
      </w:r>
      <w:r w:rsidRPr="003B2C0B">
        <w:t>transportation from the shelter to hospitals.</w:t>
      </w:r>
    </w:p>
    <w:p w:rsidR="00FD38B3" w:rsidRPr="003B2C0B" w:rsidRDefault="00FD38B3" w:rsidP="00FD38B3">
      <w:r w:rsidRPr="003B2C0B">
        <w:tab/>
        <w:t>b. Assist in evacuation of Special Needs population to shelter locations, as requested.</w:t>
      </w:r>
    </w:p>
    <w:p w:rsidR="00FD38B3" w:rsidRPr="003B2C0B" w:rsidRDefault="00FD38B3" w:rsidP="00FD38B3">
      <w:r w:rsidRPr="003B2C0B">
        <w:tab/>
        <w:t>c. Assist shelter medical operations, as needed.</w:t>
      </w:r>
    </w:p>
    <w:p w:rsidR="00FD38B3" w:rsidRPr="003B2C0B" w:rsidRDefault="00FD38B3" w:rsidP="00FD38B3">
      <w:pPr>
        <w:rPr>
          <w:b/>
        </w:rPr>
      </w:pPr>
      <w:r w:rsidRPr="003B2C0B">
        <w:rPr>
          <w:b/>
        </w:rPr>
        <w:t>4. Law Enforcement</w:t>
      </w:r>
    </w:p>
    <w:p w:rsidR="00FD38B3" w:rsidRPr="003B2C0B" w:rsidRDefault="00FD38B3" w:rsidP="00FD38B3">
      <w:r w:rsidRPr="003B2C0B">
        <w:tab/>
        <w:t>a. Assign sworn officers to establish and conduct shelter security operations.</w:t>
      </w:r>
    </w:p>
    <w:p w:rsidR="00FD38B3" w:rsidRPr="003B2C0B" w:rsidRDefault="00FD38B3" w:rsidP="00FD38B3">
      <w:r w:rsidRPr="003B2C0B">
        <w:tab/>
        <w:t>b. Provide transportation for arrested individuals from the shelter.</w:t>
      </w:r>
    </w:p>
    <w:p w:rsidR="00FD38B3" w:rsidRPr="003B2C0B" w:rsidRDefault="00FD38B3" w:rsidP="00FD38B3">
      <w:r w:rsidRPr="003B2C0B">
        <w:tab/>
        <w:t xml:space="preserve">c. Assure orderly intake operations for persons arriving at the shelter, insuring that everyone </w:t>
      </w:r>
      <w:r w:rsidR="003B2C0B">
        <w:tab/>
      </w:r>
      <w:r w:rsidRPr="003B2C0B">
        <w:t>follows intake and triage procedures.</w:t>
      </w:r>
    </w:p>
    <w:p w:rsidR="00B635D1" w:rsidRDefault="00B635D1">
      <w:pPr>
        <w:sectPr w:rsidR="00B635D1" w:rsidSect="004D6B05">
          <w:pgSz w:w="12240" w:h="15840" w:code="1"/>
          <w:pgMar w:top="1440" w:right="1440" w:bottom="1440" w:left="1440" w:header="720" w:footer="720" w:gutter="0"/>
          <w:cols w:space="720"/>
        </w:sectPr>
      </w:pPr>
    </w:p>
    <w:p w:rsidR="00B635D1" w:rsidRPr="00AD3678" w:rsidRDefault="00B635D1" w:rsidP="00B635D1">
      <w:pPr>
        <w:shd w:val="clear" w:color="auto" w:fill="339966"/>
        <w:tabs>
          <w:tab w:val="left" w:pos="1020"/>
          <w:tab w:val="center" w:pos="4680"/>
        </w:tabs>
        <w:jc w:val="center"/>
        <w:rPr>
          <w:rFonts w:ascii="Arial" w:hAnsi="Arial" w:cs="Arial"/>
          <w:b/>
          <w:bCs/>
          <w:color w:val="FFFFFF"/>
          <w:sz w:val="32"/>
          <w:szCs w:val="32"/>
        </w:rPr>
      </w:pPr>
      <w:r w:rsidRPr="00AD3678">
        <w:rPr>
          <w:rFonts w:ascii="Arial" w:hAnsi="Arial" w:cs="Arial"/>
          <w:b/>
          <w:bCs/>
          <w:color w:val="FFFFFF"/>
          <w:sz w:val="32"/>
          <w:szCs w:val="32"/>
        </w:rPr>
        <w:lastRenderedPageBreak/>
        <w:t xml:space="preserve">APPENDIX </w:t>
      </w:r>
      <w:r w:rsidR="00B05A1E">
        <w:rPr>
          <w:rFonts w:ascii="Arial" w:hAnsi="Arial" w:cs="Arial"/>
          <w:b/>
          <w:bCs/>
          <w:color w:val="FFFFFF"/>
          <w:sz w:val="32"/>
          <w:szCs w:val="32"/>
        </w:rPr>
        <w:t>7</w:t>
      </w:r>
      <w:r w:rsidRPr="00AD3678">
        <w:rPr>
          <w:rFonts w:ascii="Arial" w:hAnsi="Arial" w:cs="Arial"/>
          <w:b/>
          <w:bCs/>
          <w:color w:val="FFFFFF"/>
          <w:sz w:val="32"/>
          <w:szCs w:val="32"/>
        </w:rPr>
        <w:t xml:space="preserve"> </w:t>
      </w:r>
      <w:r>
        <w:rPr>
          <w:rFonts w:ascii="Arial" w:hAnsi="Arial" w:cs="Arial"/>
          <w:b/>
          <w:bCs/>
          <w:color w:val="FFFFFF"/>
          <w:sz w:val="32"/>
          <w:szCs w:val="32"/>
        </w:rPr>
        <w:t>–</w:t>
      </w:r>
      <w:r w:rsidRPr="00AD3678">
        <w:rPr>
          <w:rFonts w:ascii="Arial" w:hAnsi="Arial" w:cs="Arial"/>
          <w:b/>
          <w:bCs/>
          <w:color w:val="FFFFFF"/>
          <w:sz w:val="32"/>
          <w:szCs w:val="32"/>
        </w:rPr>
        <w:t xml:space="preserve"> </w:t>
      </w:r>
      <w:r>
        <w:rPr>
          <w:rFonts w:ascii="Arial" w:hAnsi="Arial" w:cs="Arial"/>
          <w:b/>
          <w:bCs/>
          <w:color w:val="FFFFFF"/>
          <w:sz w:val="32"/>
          <w:szCs w:val="32"/>
        </w:rPr>
        <w:t>TRAFFIC &amp; PERIMETER CONTROL PROCEDURES</w:t>
      </w:r>
    </w:p>
    <w:p w:rsidR="00B635D1" w:rsidRDefault="00B635D1" w:rsidP="00B635D1">
      <w:pPr>
        <w:jc w:val="both"/>
        <w:rPr>
          <w:b/>
        </w:rPr>
      </w:pPr>
      <w:r>
        <w:rPr>
          <w:b/>
        </w:rPr>
        <w:t>TRAFFIC PLAN:</w:t>
      </w:r>
    </w:p>
    <w:p w:rsidR="00B635D1" w:rsidRDefault="00B635D1" w:rsidP="00B635D1">
      <w:pPr>
        <w:jc w:val="both"/>
        <w:rPr>
          <w:b/>
        </w:rPr>
      </w:pPr>
    </w:p>
    <w:p w:rsidR="00B635D1" w:rsidRDefault="00B635D1" w:rsidP="00B635D1">
      <w:pPr>
        <w:pStyle w:val="BodyTextIndent"/>
      </w:pPr>
      <w:r>
        <w:sym w:font="Wingdings" w:char="F071"/>
      </w:r>
      <w:r>
        <w:tab/>
        <w:t>Routes and Destinations:</w:t>
      </w:r>
    </w:p>
    <w:p w:rsidR="00B635D1" w:rsidRDefault="00B635D1" w:rsidP="00B635D1">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768"/>
      </w:tblGrid>
      <w:tr w:rsidR="00B635D1" w:rsidTr="0096076F">
        <w:tblPrEx>
          <w:tblCellMar>
            <w:top w:w="0" w:type="dxa"/>
            <w:bottom w:w="0" w:type="dxa"/>
          </w:tblCellMar>
        </w:tblPrEx>
        <w:trPr>
          <w:cantSplit/>
          <w:trHeight w:val="375"/>
        </w:trPr>
        <w:tc>
          <w:tcPr>
            <w:tcW w:w="2808" w:type="dxa"/>
            <w:vMerge w:val="restart"/>
          </w:tcPr>
          <w:p w:rsidR="00B635D1" w:rsidRDefault="00B635D1" w:rsidP="0096076F">
            <w:pPr>
              <w:jc w:val="both"/>
            </w:pPr>
            <w:r>
              <w:t>Primary Route:</w:t>
            </w:r>
          </w:p>
          <w:p w:rsidR="00B635D1" w:rsidRDefault="00B635D1" w:rsidP="0096076F">
            <w:pPr>
              <w:jc w:val="both"/>
            </w:pPr>
          </w:p>
          <w:p w:rsidR="00B635D1" w:rsidRDefault="00B635D1" w:rsidP="0096076F">
            <w:pPr>
              <w:jc w:val="both"/>
            </w:pPr>
          </w:p>
          <w:p w:rsidR="00B635D1" w:rsidRDefault="00B635D1" w:rsidP="0096076F">
            <w:pPr>
              <w:jc w:val="both"/>
            </w:pPr>
          </w:p>
          <w:p w:rsidR="00B635D1" w:rsidRDefault="00B635D1" w:rsidP="0096076F">
            <w:pPr>
              <w:jc w:val="both"/>
            </w:pPr>
          </w:p>
        </w:tc>
        <w:tc>
          <w:tcPr>
            <w:tcW w:w="6768" w:type="dxa"/>
          </w:tcPr>
          <w:p w:rsidR="00B635D1" w:rsidRDefault="00B635D1" w:rsidP="0096076F">
            <w:pPr>
              <w:jc w:val="both"/>
              <w:rPr>
                <w:b/>
              </w:rPr>
            </w:pPr>
          </w:p>
        </w:tc>
      </w:tr>
      <w:tr w:rsidR="00B635D1" w:rsidTr="0096076F">
        <w:tblPrEx>
          <w:tblCellMar>
            <w:top w:w="0" w:type="dxa"/>
            <w:bottom w:w="0" w:type="dxa"/>
          </w:tblCellMar>
        </w:tblPrEx>
        <w:trPr>
          <w:cantSplit/>
          <w:trHeight w:val="375"/>
        </w:trPr>
        <w:tc>
          <w:tcPr>
            <w:tcW w:w="2808" w:type="dxa"/>
            <w:vMerge/>
          </w:tcPr>
          <w:p w:rsidR="00B635D1" w:rsidRDefault="00B635D1" w:rsidP="0096076F">
            <w:pPr>
              <w:jc w:val="both"/>
            </w:pPr>
          </w:p>
        </w:tc>
        <w:tc>
          <w:tcPr>
            <w:tcW w:w="6768" w:type="dxa"/>
          </w:tcPr>
          <w:p w:rsidR="00B635D1" w:rsidRDefault="00B635D1" w:rsidP="0096076F">
            <w:pPr>
              <w:jc w:val="both"/>
              <w:rPr>
                <w:b/>
              </w:rPr>
            </w:pPr>
          </w:p>
        </w:tc>
      </w:tr>
      <w:tr w:rsidR="00B635D1" w:rsidTr="0096076F">
        <w:tblPrEx>
          <w:tblCellMar>
            <w:top w:w="0" w:type="dxa"/>
            <w:bottom w:w="0" w:type="dxa"/>
          </w:tblCellMar>
        </w:tblPrEx>
        <w:trPr>
          <w:cantSplit/>
          <w:trHeight w:val="375"/>
        </w:trPr>
        <w:tc>
          <w:tcPr>
            <w:tcW w:w="2808" w:type="dxa"/>
            <w:vMerge/>
          </w:tcPr>
          <w:p w:rsidR="00B635D1" w:rsidRDefault="00B635D1" w:rsidP="0096076F">
            <w:pPr>
              <w:jc w:val="both"/>
            </w:pPr>
          </w:p>
        </w:tc>
        <w:tc>
          <w:tcPr>
            <w:tcW w:w="6768" w:type="dxa"/>
          </w:tcPr>
          <w:p w:rsidR="00B635D1" w:rsidRDefault="00B635D1" w:rsidP="0096076F">
            <w:pPr>
              <w:jc w:val="both"/>
              <w:rPr>
                <w:b/>
              </w:rPr>
            </w:pPr>
          </w:p>
        </w:tc>
      </w:tr>
      <w:tr w:rsidR="00B635D1" w:rsidTr="0096076F">
        <w:tblPrEx>
          <w:tblCellMar>
            <w:top w:w="0" w:type="dxa"/>
            <w:bottom w:w="0" w:type="dxa"/>
          </w:tblCellMar>
        </w:tblPrEx>
        <w:trPr>
          <w:cantSplit/>
          <w:trHeight w:val="375"/>
        </w:trPr>
        <w:tc>
          <w:tcPr>
            <w:tcW w:w="2808" w:type="dxa"/>
            <w:vMerge/>
          </w:tcPr>
          <w:p w:rsidR="00B635D1" w:rsidRDefault="00B635D1" w:rsidP="0096076F">
            <w:pPr>
              <w:jc w:val="both"/>
            </w:pPr>
          </w:p>
        </w:tc>
        <w:tc>
          <w:tcPr>
            <w:tcW w:w="6768" w:type="dxa"/>
          </w:tcPr>
          <w:p w:rsidR="00B635D1" w:rsidRDefault="00B635D1" w:rsidP="0096076F">
            <w:pPr>
              <w:jc w:val="both"/>
              <w:rPr>
                <w:b/>
              </w:rPr>
            </w:pPr>
          </w:p>
        </w:tc>
      </w:tr>
      <w:tr w:rsidR="00B635D1" w:rsidTr="0096076F">
        <w:tblPrEx>
          <w:tblCellMar>
            <w:top w:w="0" w:type="dxa"/>
            <w:bottom w:w="0" w:type="dxa"/>
          </w:tblCellMar>
        </w:tblPrEx>
        <w:trPr>
          <w:cantSplit/>
          <w:trHeight w:val="375"/>
        </w:trPr>
        <w:tc>
          <w:tcPr>
            <w:tcW w:w="2808" w:type="dxa"/>
            <w:vMerge w:val="restart"/>
          </w:tcPr>
          <w:p w:rsidR="00B635D1" w:rsidRDefault="00B635D1" w:rsidP="0096076F">
            <w:pPr>
              <w:jc w:val="both"/>
            </w:pPr>
            <w:r>
              <w:t>Primary Destination:</w:t>
            </w:r>
          </w:p>
        </w:tc>
        <w:tc>
          <w:tcPr>
            <w:tcW w:w="6768" w:type="dxa"/>
          </w:tcPr>
          <w:p w:rsidR="00B635D1" w:rsidRDefault="00B635D1" w:rsidP="0096076F">
            <w:pPr>
              <w:jc w:val="both"/>
              <w:rPr>
                <w:b/>
              </w:rPr>
            </w:pPr>
          </w:p>
        </w:tc>
      </w:tr>
      <w:tr w:rsidR="00B635D1" w:rsidTr="0096076F">
        <w:tblPrEx>
          <w:tblCellMar>
            <w:top w:w="0" w:type="dxa"/>
            <w:bottom w:w="0" w:type="dxa"/>
          </w:tblCellMar>
        </w:tblPrEx>
        <w:trPr>
          <w:cantSplit/>
          <w:trHeight w:val="375"/>
        </w:trPr>
        <w:tc>
          <w:tcPr>
            <w:tcW w:w="2808" w:type="dxa"/>
            <w:vMerge/>
          </w:tcPr>
          <w:p w:rsidR="00B635D1" w:rsidRDefault="00B635D1" w:rsidP="0096076F">
            <w:pPr>
              <w:jc w:val="both"/>
            </w:pPr>
          </w:p>
        </w:tc>
        <w:tc>
          <w:tcPr>
            <w:tcW w:w="6768" w:type="dxa"/>
          </w:tcPr>
          <w:p w:rsidR="00B635D1" w:rsidRDefault="00B635D1" w:rsidP="0096076F">
            <w:pPr>
              <w:jc w:val="both"/>
              <w:rPr>
                <w:b/>
              </w:rPr>
            </w:pPr>
          </w:p>
        </w:tc>
      </w:tr>
      <w:tr w:rsidR="00B635D1" w:rsidTr="0096076F">
        <w:tblPrEx>
          <w:tblCellMar>
            <w:top w:w="0" w:type="dxa"/>
            <w:bottom w:w="0" w:type="dxa"/>
          </w:tblCellMar>
        </w:tblPrEx>
        <w:trPr>
          <w:cantSplit/>
          <w:trHeight w:val="375"/>
        </w:trPr>
        <w:tc>
          <w:tcPr>
            <w:tcW w:w="2808" w:type="dxa"/>
            <w:vMerge/>
          </w:tcPr>
          <w:p w:rsidR="00B635D1" w:rsidRDefault="00B635D1" w:rsidP="0096076F">
            <w:pPr>
              <w:jc w:val="both"/>
            </w:pPr>
          </w:p>
        </w:tc>
        <w:tc>
          <w:tcPr>
            <w:tcW w:w="6768" w:type="dxa"/>
          </w:tcPr>
          <w:p w:rsidR="00B635D1" w:rsidRDefault="00B635D1" w:rsidP="0096076F">
            <w:pPr>
              <w:jc w:val="both"/>
              <w:rPr>
                <w:b/>
              </w:rPr>
            </w:pPr>
          </w:p>
        </w:tc>
      </w:tr>
      <w:tr w:rsidR="00B635D1" w:rsidTr="0096076F">
        <w:tblPrEx>
          <w:tblCellMar>
            <w:top w:w="0" w:type="dxa"/>
            <w:bottom w:w="0" w:type="dxa"/>
          </w:tblCellMar>
        </w:tblPrEx>
        <w:trPr>
          <w:cantSplit/>
          <w:trHeight w:val="375"/>
        </w:trPr>
        <w:tc>
          <w:tcPr>
            <w:tcW w:w="2808" w:type="dxa"/>
            <w:vMerge/>
          </w:tcPr>
          <w:p w:rsidR="00B635D1" w:rsidRDefault="00B635D1" w:rsidP="0096076F">
            <w:pPr>
              <w:jc w:val="both"/>
            </w:pPr>
          </w:p>
        </w:tc>
        <w:tc>
          <w:tcPr>
            <w:tcW w:w="6768" w:type="dxa"/>
          </w:tcPr>
          <w:p w:rsidR="00B635D1" w:rsidRDefault="00B635D1" w:rsidP="0096076F">
            <w:pPr>
              <w:jc w:val="both"/>
              <w:rPr>
                <w:b/>
              </w:rPr>
            </w:pPr>
          </w:p>
        </w:tc>
      </w:tr>
      <w:tr w:rsidR="00B635D1" w:rsidTr="0096076F">
        <w:tblPrEx>
          <w:tblCellMar>
            <w:top w:w="0" w:type="dxa"/>
            <w:bottom w:w="0" w:type="dxa"/>
          </w:tblCellMar>
        </w:tblPrEx>
        <w:trPr>
          <w:cantSplit/>
          <w:trHeight w:val="375"/>
        </w:trPr>
        <w:tc>
          <w:tcPr>
            <w:tcW w:w="2808" w:type="dxa"/>
            <w:vMerge w:val="restart"/>
          </w:tcPr>
          <w:p w:rsidR="00B635D1" w:rsidRDefault="00B635D1" w:rsidP="0096076F">
            <w:pPr>
              <w:jc w:val="both"/>
            </w:pPr>
            <w:r>
              <w:t>Alternate Route:</w:t>
            </w:r>
          </w:p>
        </w:tc>
        <w:tc>
          <w:tcPr>
            <w:tcW w:w="6768" w:type="dxa"/>
          </w:tcPr>
          <w:p w:rsidR="00B635D1" w:rsidRDefault="00B635D1" w:rsidP="0096076F">
            <w:pPr>
              <w:jc w:val="both"/>
              <w:rPr>
                <w:b/>
              </w:rPr>
            </w:pPr>
          </w:p>
        </w:tc>
      </w:tr>
      <w:tr w:rsidR="00B635D1" w:rsidTr="0096076F">
        <w:tblPrEx>
          <w:tblCellMar>
            <w:top w:w="0" w:type="dxa"/>
            <w:bottom w:w="0" w:type="dxa"/>
          </w:tblCellMar>
        </w:tblPrEx>
        <w:trPr>
          <w:cantSplit/>
          <w:trHeight w:val="375"/>
        </w:trPr>
        <w:tc>
          <w:tcPr>
            <w:tcW w:w="2808" w:type="dxa"/>
            <w:vMerge/>
          </w:tcPr>
          <w:p w:rsidR="00B635D1" w:rsidRDefault="00B635D1" w:rsidP="0096076F">
            <w:pPr>
              <w:jc w:val="both"/>
            </w:pPr>
          </w:p>
        </w:tc>
        <w:tc>
          <w:tcPr>
            <w:tcW w:w="6768" w:type="dxa"/>
          </w:tcPr>
          <w:p w:rsidR="00B635D1" w:rsidRDefault="00B635D1" w:rsidP="0096076F">
            <w:pPr>
              <w:jc w:val="both"/>
              <w:rPr>
                <w:b/>
              </w:rPr>
            </w:pPr>
          </w:p>
        </w:tc>
      </w:tr>
      <w:tr w:rsidR="00B635D1" w:rsidTr="0096076F">
        <w:tblPrEx>
          <w:tblCellMar>
            <w:top w:w="0" w:type="dxa"/>
            <w:bottom w:w="0" w:type="dxa"/>
          </w:tblCellMar>
        </w:tblPrEx>
        <w:trPr>
          <w:cantSplit/>
          <w:trHeight w:val="375"/>
        </w:trPr>
        <w:tc>
          <w:tcPr>
            <w:tcW w:w="2808" w:type="dxa"/>
            <w:vMerge/>
          </w:tcPr>
          <w:p w:rsidR="00B635D1" w:rsidRDefault="00B635D1" w:rsidP="0096076F">
            <w:pPr>
              <w:jc w:val="both"/>
            </w:pPr>
          </w:p>
        </w:tc>
        <w:tc>
          <w:tcPr>
            <w:tcW w:w="6768" w:type="dxa"/>
          </w:tcPr>
          <w:p w:rsidR="00B635D1" w:rsidRDefault="00B635D1" w:rsidP="0096076F">
            <w:pPr>
              <w:jc w:val="both"/>
              <w:rPr>
                <w:b/>
              </w:rPr>
            </w:pPr>
          </w:p>
        </w:tc>
      </w:tr>
      <w:tr w:rsidR="00B635D1" w:rsidTr="0096076F">
        <w:tblPrEx>
          <w:tblCellMar>
            <w:top w:w="0" w:type="dxa"/>
            <w:bottom w:w="0" w:type="dxa"/>
          </w:tblCellMar>
        </w:tblPrEx>
        <w:trPr>
          <w:cantSplit/>
          <w:trHeight w:val="375"/>
        </w:trPr>
        <w:tc>
          <w:tcPr>
            <w:tcW w:w="2808" w:type="dxa"/>
            <w:vMerge/>
          </w:tcPr>
          <w:p w:rsidR="00B635D1" w:rsidRDefault="00B635D1" w:rsidP="0096076F">
            <w:pPr>
              <w:jc w:val="both"/>
            </w:pPr>
          </w:p>
        </w:tc>
        <w:tc>
          <w:tcPr>
            <w:tcW w:w="6768" w:type="dxa"/>
          </w:tcPr>
          <w:p w:rsidR="00B635D1" w:rsidRDefault="00B635D1" w:rsidP="0096076F">
            <w:pPr>
              <w:jc w:val="both"/>
              <w:rPr>
                <w:b/>
              </w:rPr>
            </w:pPr>
          </w:p>
        </w:tc>
      </w:tr>
      <w:tr w:rsidR="00B635D1" w:rsidTr="0096076F">
        <w:tblPrEx>
          <w:tblCellMar>
            <w:top w:w="0" w:type="dxa"/>
            <w:bottom w:w="0" w:type="dxa"/>
          </w:tblCellMar>
        </w:tblPrEx>
        <w:trPr>
          <w:cantSplit/>
          <w:trHeight w:val="375"/>
        </w:trPr>
        <w:tc>
          <w:tcPr>
            <w:tcW w:w="2808" w:type="dxa"/>
            <w:vMerge w:val="restart"/>
          </w:tcPr>
          <w:p w:rsidR="00B635D1" w:rsidRDefault="00B635D1" w:rsidP="0096076F">
            <w:pPr>
              <w:jc w:val="both"/>
            </w:pPr>
            <w:r>
              <w:t>Alternate Destination:</w:t>
            </w:r>
          </w:p>
        </w:tc>
        <w:tc>
          <w:tcPr>
            <w:tcW w:w="6768" w:type="dxa"/>
          </w:tcPr>
          <w:p w:rsidR="00B635D1" w:rsidRDefault="00B635D1" w:rsidP="0096076F">
            <w:pPr>
              <w:jc w:val="both"/>
              <w:rPr>
                <w:b/>
              </w:rPr>
            </w:pPr>
          </w:p>
        </w:tc>
      </w:tr>
      <w:tr w:rsidR="00B635D1" w:rsidTr="0096076F">
        <w:tblPrEx>
          <w:tblCellMar>
            <w:top w:w="0" w:type="dxa"/>
            <w:bottom w:w="0" w:type="dxa"/>
          </w:tblCellMar>
        </w:tblPrEx>
        <w:trPr>
          <w:cantSplit/>
          <w:trHeight w:val="375"/>
        </w:trPr>
        <w:tc>
          <w:tcPr>
            <w:tcW w:w="2808" w:type="dxa"/>
            <w:vMerge/>
          </w:tcPr>
          <w:p w:rsidR="00B635D1" w:rsidRDefault="00B635D1" w:rsidP="0096076F">
            <w:pPr>
              <w:jc w:val="both"/>
            </w:pPr>
          </w:p>
        </w:tc>
        <w:tc>
          <w:tcPr>
            <w:tcW w:w="6768" w:type="dxa"/>
          </w:tcPr>
          <w:p w:rsidR="00B635D1" w:rsidRDefault="00B635D1" w:rsidP="0096076F">
            <w:pPr>
              <w:jc w:val="both"/>
              <w:rPr>
                <w:b/>
              </w:rPr>
            </w:pPr>
          </w:p>
        </w:tc>
      </w:tr>
      <w:tr w:rsidR="00B635D1" w:rsidTr="0096076F">
        <w:tblPrEx>
          <w:tblCellMar>
            <w:top w:w="0" w:type="dxa"/>
            <w:bottom w:w="0" w:type="dxa"/>
          </w:tblCellMar>
        </w:tblPrEx>
        <w:trPr>
          <w:cantSplit/>
          <w:trHeight w:val="375"/>
        </w:trPr>
        <w:tc>
          <w:tcPr>
            <w:tcW w:w="2808" w:type="dxa"/>
            <w:vMerge/>
          </w:tcPr>
          <w:p w:rsidR="00B635D1" w:rsidRDefault="00B635D1" w:rsidP="0096076F">
            <w:pPr>
              <w:jc w:val="both"/>
            </w:pPr>
          </w:p>
        </w:tc>
        <w:tc>
          <w:tcPr>
            <w:tcW w:w="6768" w:type="dxa"/>
          </w:tcPr>
          <w:p w:rsidR="00B635D1" w:rsidRDefault="00B635D1" w:rsidP="0096076F">
            <w:pPr>
              <w:jc w:val="both"/>
              <w:rPr>
                <w:b/>
              </w:rPr>
            </w:pPr>
          </w:p>
        </w:tc>
      </w:tr>
      <w:tr w:rsidR="00B635D1" w:rsidTr="0096076F">
        <w:tblPrEx>
          <w:tblCellMar>
            <w:top w:w="0" w:type="dxa"/>
            <w:bottom w:w="0" w:type="dxa"/>
          </w:tblCellMar>
        </w:tblPrEx>
        <w:trPr>
          <w:cantSplit/>
          <w:trHeight w:val="375"/>
        </w:trPr>
        <w:tc>
          <w:tcPr>
            <w:tcW w:w="2808" w:type="dxa"/>
            <w:vMerge/>
          </w:tcPr>
          <w:p w:rsidR="00B635D1" w:rsidRDefault="00B635D1" w:rsidP="0096076F">
            <w:pPr>
              <w:jc w:val="both"/>
            </w:pPr>
          </w:p>
        </w:tc>
        <w:tc>
          <w:tcPr>
            <w:tcW w:w="6768" w:type="dxa"/>
          </w:tcPr>
          <w:p w:rsidR="00B635D1" w:rsidRDefault="00B635D1" w:rsidP="0096076F">
            <w:pPr>
              <w:jc w:val="both"/>
              <w:rPr>
                <w:b/>
              </w:rPr>
            </w:pPr>
          </w:p>
        </w:tc>
      </w:tr>
    </w:tbl>
    <w:p w:rsidR="00B635D1" w:rsidRDefault="00B635D1" w:rsidP="00B635D1">
      <w:pPr>
        <w:ind w:left="1440"/>
        <w:jc w:val="both"/>
        <w:rPr>
          <w:b/>
        </w:rPr>
      </w:pPr>
    </w:p>
    <w:p w:rsidR="00B635D1" w:rsidRDefault="00B635D1" w:rsidP="00B635D1">
      <w:pPr>
        <w:ind w:left="1440"/>
        <w:jc w:val="both"/>
        <w:rPr>
          <w:b/>
        </w:rPr>
      </w:pPr>
    </w:p>
    <w:p w:rsidR="00B635D1" w:rsidRDefault="00B635D1" w:rsidP="00B635D1">
      <w:pPr>
        <w:numPr>
          <w:ilvl w:val="0"/>
          <w:numId w:val="69"/>
        </w:numPr>
        <w:tabs>
          <w:tab w:val="clear" w:pos="2880"/>
          <w:tab w:val="num" w:pos="-1530"/>
          <w:tab w:val="left" w:pos="720"/>
        </w:tabs>
        <w:ind w:left="1440"/>
      </w:pPr>
      <w:r>
        <w:t>Traffic Control</w:t>
      </w:r>
    </w:p>
    <w:p w:rsidR="00B635D1" w:rsidRDefault="00B635D1" w:rsidP="00B635D1">
      <w:pPr>
        <w:tabs>
          <w:tab w:val="left" w:pos="7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B635D1" w:rsidTr="0096076F">
        <w:tblPrEx>
          <w:tblCellMar>
            <w:top w:w="0" w:type="dxa"/>
            <w:bottom w:w="0" w:type="dxa"/>
          </w:tblCellMar>
        </w:tblPrEx>
        <w:tc>
          <w:tcPr>
            <w:tcW w:w="4788" w:type="dxa"/>
          </w:tcPr>
          <w:p w:rsidR="00B635D1" w:rsidRDefault="00B635D1" w:rsidP="0096076F">
            <w:pPr>
              <w:tabs>
                <w:tab w:val="left" w:pos="720"/>
              </w:tabs>
            </w:pPr>
            <w:r>
              <w:t>Location</w:t>
            </w:r>
          </w:p>
        </w:tc>
        <w:tc>
          <w:tcPr>
            <w:tcW w:w="4788" w:type="dxa"/>
          </w:tcPr>
          <w:p w:rsidR="00B635D1" w:rsidRDefault="00B635D1" w:rsidP="0096076F">
            <w:pPr>
              <w:tabs>
                <w:tab w:val="left" w:pos="720"/>
              </w:tabs>
            </w:pPr>
            <w:r>
              <w:t>Type of Control</w:t>
            </w:r>
          </w:p>
        </w:tc>
      </w:tr>
      <w:tr w:rsidR="00B635D1" w:rsidTr="0096076F">
        <w:tblPrEx>
          <w:tblCellMar>
            <w:top w:w="0" w:type="dxa"/>
            <w:bottom w:w="0" w:type="dxa"/>
          </w:tblCellMar>
        </w:tblPrEx>
        <w:tc>
          <w:tcPr>
            <w:tcW w:w="4788" w:type="dxa"/>
          </w:tcPr>
          <w:p w:rsidR="00B635D1" w:rsidRDefault="00B635D1" w:rsidP="0096076F">
            <w:pPr>
              <w:tabs>
                <w:tab w:val="left" w:pos="720"/>
              </w:tabs>
            </w:pPr>
          </w:p>
        </w:tc>
        <w:tc>
          <w:tcPr>
            <w:tcW w:w="4788" w:type="dxa"/>
          </w:tcPr>
          <w:p w:rsidR="00B635D1" w:rsidRDefault="00B635D1" w:rsidP="00B635D1">
            <w:pPr>
              <w:numPr>
                <w:ilvl w:val="0"/>
                <w:numId w:val="69"/>
              </w:numPr>
              <w:tabs>
                <w:tab w:val="clear" w:pos="2880"/>
                <w:tab w:val="num" w:pos="-108"/>
                <w:tab w:val="left" w:pos="720"/>
              </w:tabs>
              <w:ind w:left="972"/>
            </w:pPr>
            <w:r>
              <w:t>Mobile Patrols</w:t>
            </w:r>
          </w:p>
          <w:p w:rsidR="00B635D1" w:rsidRDefault="00B635D1" w:rsidP="00B635D1">
            <w:pPr>
              <w:numPr>
                <w:ilvl w:val="0"/>
                <w:numId w:val="69"/>
              </w:numPr>
              <w:tabs>
                <w:tab w:val="clear" w:pos="2880"/>
                <w:tab w:val="num" w:pos="-108"/>
                <w:tab w:val="left" w:pos="720"/>
              </w:tabs>
              <w:ind w:left="972"/>
            </w:pPr>
            <w:r>
              <w:t>Traffic Directional Control</w:t>
            </w:r>
          </w:p>
          <w:p w:rsidR="00B635D1" w:rsidRDefault="00B635D1" w:rsidP="00B635D1">
            <w:pPr>
              <w:numPr>
                <w:ilvl w:val="0"/>
                <w:numId w:val="69"/>
              </w:numPr>
              <w:tabs>
                <w:tab w:val="clear" w:pos="2880"/>
                <w:tab w:val="num" w:pos="-108"/>
                <w:tab w:val="left" w:pos="720"/>
              </w:tabs>
              <w:ind w:left="972"/>
            </w:pPr>
            <w:r>
              <w:t>Pilot Cars</w:t>
            </w:r>
          </w:p>
        </w:tc>
      </w:tr>
      <w:tr w:rsidR="00B635D1" w:rsidTr="0096076F">
        <w:tblPrEx>
          <w:tblCellMar>
            <w:top w:w="0" w:type="dxa"/>
            <w:bottom w:w="0" w:type="dxa"/>
          </w:tblCellMar>
        </w:tblPrEx>
        <w:tc>
          <w:tcPr>
            <w:tcW w:w="4788" w:type="dxa"/>
          </w:tcPr>
          <w:p w:rsidR="00B635D1" w:rsidRDefault="00B635D1" w:rsidP="0096076F">
            <w:pPr>
              <w:tabs>
                <w:tab w:val="left" w:pos="720"/>
              </w:tabs>
            </w:pPr>
          </w:p>
        </w:tc>
        <w:tc>
          <w:tcPr>
            <w:tcW w:w="4788" w:type="dxa"/>
          </w:tcPr>
          <w:p w:rsidR="00B635D1" w:rsidRDefault="00B635D1" w:rsidP="00B635D1">
            <w:pPr>
              <w:numPr>
                <w:ilvl w:val="0"/>
                <w:numId w:val="69"/>
              </w:numPr>
              <w:tabs>
                <w:tab w:val="clear" w:pos="2880"/>
                <w:tab w:val="num" w:pos="702"/>
              </w:tabs>
              <w:ind w:left="972"/>
            </w:pPr>
            <w:r>
              <w:t>Mobile Patrols</w:t>
            </w:r>
          </w:p>
          <w:p w:rsidR="00B635D1" w:rsidRDefault="00B635D1" w:rsidP="00B635D1">
            <w:pPr>
              <w:numPr>
                <w:ilvl w:val="0"/>
                <w:numId w:val="69"/>
              </w:numPr>
              <w:tabs>
                <w:tab w:val="clear" w:pos="2880"/>
                <w:tab w:val="num" w:pos="702"/>
              </w:tabs>
              <w:ind w:left="972"/>
            </w:pPr>
            <w:r>
              <w:t>Traffic Directional Control</w:t>
            </w:r>
          </w:p>
          <w:p w:rsidR="00B635D1" w:rsidRDefault="00B635D1" w:rsidP="00B635D1">
            <w:pPr>
              <w:numPr>
                <w:ilvl w:val="0"/>
                <w:numId w:val="69"/>
              </w:numPr>
              <w:tabs>
                <w:tab w:val="clear" w:pos="2880"/>
                <w:tab w:val="num" w:pos="702"/>
              </w:tabs>
              <w:ind w:left="972"/>
            </w:pPr>
            <w:r>
              <w:t>Pilot Cars</w:t>
            </w:r>
          </w:p>
        </w:tc>
      </w:tr>
      <w:tr w:rsidR="00B635D1" w:rsidTr="0096076F">
        <w:tblPrEx>
          <w:tblCellMar>
            <w:top w:w="0" w:type="dxa"/>
            <w:bottom w:w="0" w:type="dxa"/>
          </w:tblCellMar>
        </w:tblPrEx>
        <w:tc>
          <w:tcPr>
            <w:tcW w:w="4788" w:type="dxa"/>
          </w:tcPr>
          <w:p w:rsidR="00B635D1" w:rsidRDefault="00B635D1" w:rsidP="0096076F">
            <w:pPr>
              <w:tabs>
                <w:tab w:val="left" w:pos="720"/>
              </w:tabs>
            </w:pPr>
          </w:p>
        </w:tc>
        <w:tc>
          <w:tcPr>
            <w:tcW w:w="4788" w:type="dxa"/>
          </w:tcPr>
          <w:p w:rsidR="00B635D1" w:rsidRDefault="00B635D1" w:rsidP="00B635D1">
            <w:pPr>
              <w:numPr>
                <w:ilvl w:val="0"/>
                <w:numId w:val="69"/>
              </w:numPr>
              <w:tabs>
                <w:tab w:val="clear" w:pos="2880"/>
                <w:tab w:val="num" w:pos="702"/>
              </w:tabs>
              <w:ind w:left="972"/>
            </w:pPr>
            <w:r>
              <w:t>Mobile Patrols</w:t>
            </w:r>
          </w:p>
          <w:p w:rsidR="00B635D1" w:rsidRDefault="00B635D1" w:rsidP="00B635D1">
            <w:pPr>
              <w:numPr>
                <w:ilvl w:val="0"/>
                <w:numId w:val="69"/>
              </w:numPr>
              <w:tabs>
                <w:tab w:val="clear" w:pos="2880"/>
                <w:tab w:val="num" w:pos="702"/>
              </w:tabs>
              <w:ind w:left="972"/>
            </w:pPr>
            <w:r>
              <w:t>Traffic Directional Control</w:t>
            </w:r>
          </w:p>
          <w:p w:rsidR="00B635D1" w:rsidRDefault="00B635D1" w:rsidP="00B635D1">
            <w:pPr>
              <w:numPr>
                <w:ilvl w:val="0"/>
                <w:numId w:val="69"/>
              </w:numPr>
              <w:tabs>
                <w:tab w:val="clear" w:pos="2880"/>
                <w:tab w:val="num" w:pos="702"/>
              </w:tabs>
              <w:ind w:left="972"/>
            </w:pPr>
            <w:r>
              <w:t>Pilot Cars</w:t>
            </w:r>
          </w:p>
        </w:tc>
      </w:tr>
      <w:tr w:rsidR="00B635D1" w:rsidTr="0096076F">
        <w:tblPrEx>
          <w:tblCellMar>
            <w:top w:w="0" w:type="dxa"/>
            <w:bottom w:w="0" w:type="dxa"/>
          </w:tblCellMar>
        </w:tblPrEx>
        <w:tc>
          <w:tcPr>
            <w:tcW w:w="4788" w:type="dxa"/>
          </w:tcPr>
          <w:p w:rsidR="00B635D1" w:rsidRDefault="00B635D1" w:rsidP="0096076F">
            <w:pPr>
              <w:tabs>
                <w:tab w:val="left" w:pos="720"/>
              </w:tabs>
            </w:pPr>
          </w:p>
        </w:tc>
        <w:tc>
          <w:tcPr>
            <w:tcW w:w="4788" w:type="dxa"/>
          </w:tcPr>
          <w:p w:rsidR="00B635D1" w:rsidRDefault="00B635D1" w:rsidP="00B635D1">
            <w:pPr>
              <w:numPr>
                <w:ilvl w:val="0"/>
                <w:numId w:val="69"/>
              </w:numPr>
              <w:tabs>
                <w:tab w:val="clear" w:pos="2880"/>
                <w:tab w:val="num" w:pos="702"/>
              </w:tabs>
              <w:ind w:left="972"/>
            </w:pPr>
            <w:r>
              <w:t>Mobile Patrols</w:t>
            </w:r>
          </w:p>
          <w:p w:rsidR="00B635D1" w:rsidRDefault="00B635D1" w:rsidP="00B635D1">
            <w:pPr>
              <w:numPr>
                <w:ilvl w:val="0"/>
                <w:numId w:val="69"/>
              </w:numPr>
              <w:tabs>
                <w:tab w:val="clear" w:pos="2880"/>
                <w:tab w:val="num" w:pos="702"/>
              </w:tabs>
              <w:ind w:left="972"/>
            </w:pPr>
            <w:r>
              <w:t>Traffic Directional Control</w:t>
            </w:r>
          </w:p>
          <w:p w:rsidR="00B635D1" w:rsidRDefault="00B635D1" w:rsidP="00B635D1">
            <w:pPr>
              <w:numPr>
                <w:ilvl w:val="0"/>
                <w:numId w:val="69"/>
              </w:numPr>
              <w:tabs>
                <w:tab w:val="clear" w:pos="2880"/>
                <w:tab w:val="num" w:pos="702"/>
              </w:tabs>
              <w:ind w:left="972"/>
            </w:pPr>
            <w:r>
              <w:t>Pilot Cars</w:t>
            </w:r>
          </w:p>
        </w:tc>
      </w:tr>
      <w:tr w:rsidR="00B635D1" w:rsidTr="0096076F">
        <w:tblPrEx>
          <w:tblCellMar>
            <w:top w:w="0" w:type="dxa"/>
            <w:bottom w:w="0" w:type="dxa"/>
          </w:tblCellMar>
        </w:tblPrEx>
        <w:tc>
          <w:tcPr>
            <w:tcW w:w="4788" w:type="dxa"/>
          </w:tcPr>
          <w:p w:rsidR="00B635D1" w:rsidRDefault="00B635D1" w:rsidP="0096076F">
            <w:pPr>
              <w:tabs>
                <w:tab w:val="left" w:pos="720"/>
              </w:tabs>
            </w:pPr>
          </w:p>
        </w:tc>
        <w:tc>
          <w:tcPr>
            <w:tcW w:w="4788" w:type="dxa"/>
          </w:tcPr>
          <w:p w:rsidR="00B635D1" w:rsidRDefault="00B635D1" w:rsidP="00B635D1">
            <w:pPr>
              <w:numPr>
                <w:ilvl w:val="0"/>
                <w:numId w:val="69"/>
              </w:numPr>
              <w:tabs>
                <w:tab w:val="clear" w:pos="2880"/>
                <w:tab w:val="num" w:pos="702"/>
              </w:tabs>
              <w:ind w:left="972"/>
            </w:pPr>
            <w:r>
              <w:t>Mobile Patrols</w:t>
            </w:r>
          </w:p>
          <w:p w:rsidR="00B635D1" w:rsidRDefault="00B635D1" w:rsidP="00B635D1">
            <w:pPr>
              <w:numPr>
                <w:ilvl w:val="0"/>
                <w:numId w:val="69"/>
              </w:numPr>
              <w:tabs>
                <w:tab w:val="clear" w:pos="2880"/>
                <w:tab w:val="num" w:pos="702"/>
              </w:tabs>
              <w:ind w:left="972"/>
            </w:pPr>
            <w:r>
              <w:t>Traffic Directional Control</w:t>
            </w:r>
          </w:p>
          <w:p w:rsidR="00B635D1" w:rsidRDefault="00B635D1" w:rsidP="00B635D1">
            <w:pPr>
              <w:numPr>
                <w:ilvl w:val="0"/>
                <w:numId w:val="69"/>
              </w:numPr>
              <w:tabs>
                <w:tab w:val="clear" w:pos="2880"/>
                <w:tab w:val="num" w:pos="702"/>
              </w:tabs>
              <w:ind w:left="972"/>
            </w:pPr>
            <w:r>
              <w:lastRenderedPageBreak/>
              <w:t>Pilot Cars</w:t>
            </w:r>
          </w:p>
        </w:tc>
      </w:tr>
    </w:tbl>
    <w:p w:rsidR="00B635D1" w:rsidRDefault="00B635D1" w:rsidP="00B635D1">
      <w:pPr>
        <w:ind w:left="1440"/>
        <w:jc w:val="both"/>
        <w:rPr>
          <w:b/>
          <w:u w:val="single"/>
        </w:rPr>
      </w:pPr>
    </w:p>
    <w:p w:rsidR="004924D3" w:rsidRDefault="004924D3" w:rsidP="00B635D1">
      <w:pPr>
        <w:ind w:left="720" w:hanging="720"/>
        <w:rPr>
          <w:b/>
        </w:rPr>
      </w:pPr>
    </w:p>
    <w:p w:rsidR="00B635D1" w:rsidRDefault="00B635D1" w:rsidP="00B635D1">
      <w:pPr>
        <w:ind w:left="720" w:hanging="720"/>
      </w:pPr>
      <w:r>
        <w:rPr>
          <w:b/>
        </w:rPr>
        <w:t>PERIMETER AND ACCESS CONTROL</w:t>
      </w:r>
      <w:r>
        <w:t xml:space="preserve">. </w:t>
      </w:r>
    </w:p>
    <w:p w:rsidR="00B635D1" w:rsidRDefault="00B635D1" w:rsidP="00B635D1">
      <w:pPr>
        <w:ind w:left="720" w:hanging="720"/>
      </w:pPr>
    </w:p>
    <w:p w:rsidR="00B635D1" w:rsidRDefault="00B635D1" w:rsidP="00B635D1">
      <w:r>
        <w:t>Perimeter and access control shall be established to minimize conflicts between civilian and incident traffic. Perimeter and access control shall be accomplished by establishing:</w:t>
      </w:r>
    </w:p>
    <w:p w:rsidR="00B635D1" w:rsidRDefault="00B635D1" w:rsidP="00B635D1">
      <w:pPr>
        <w:ind w:left="720" w:hanging="720"/>
        <w:jc w:val="both"/>
      </w:pPr>
    </w:p>
    <w:p w:rsidR="00B635D1" w:rsidRDefault="00B635D1" w:rsidP="00B635D1">
      <w:pPr>
        <w:numPr>
          <w:ilvl w:val="0"/>
          <w:numId w:val="69"/>
        </w:numPr>
        <w:tabs>
          <w:tab w:val="clear" w:pos="2880"/>
          <w:tab w:val="num" w:pos="1440"/>
        </w:tabs>
        <w:ind w:left="1440" w:hanging="630"/>
        <w:jc w:val="both"/>
      </w:pPr>
      <w:r>
        <w:t>Outer Perimeter</w:t>
      </w:r>
    </w:p>
    <w:p w:rsidR="00B635D1" w:rsidRDefault="00B635D1" w:rsidP="00B635D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B635D1" w:rsidTr="0096076F">
        <w:tblPrEx>
          <w:tblCellMar>
            <w:top w:w="0" w:type="dxa"/>
            <w:bottom w:w="0" w:type="dxa"/>
          </w:tblCellMar>
        </w:tblPrEx>
        <w:tc>
          <w:tcPr>
            <w:tcW w:w="4788" w:type="dxa"/>
          </w:tcPr>
          <w:p w:rsidR="00B635D1" w:rsidRDefault="00B635D1" w:rsidP="0096076F">
            <w:pPr>
              <w:jc w:val="center"/>
              <w:rPr>
                <w:b/>
              </w:rPr>
            </w:pPr>
            <w:r>
              <w:rPr>
                <w:b/>
              </w:rPr>
              <w:t>Location</w:t>
            </w:r>
          </w:p>
        </w:tc>
        <w:tc>
          <w:tcPr>
            <w:tcW w:w="4788" w:type="dxa"/>
          </w:tcPr>
          <w:p w:rsidR="00B635D1" w:rsidRDefault="00B635D1" w:rsidP="0096076F">
            <w:pPr>
              <w:jc w:val="center"/>
              <w:rPr>
                <w:b/>
              </w:rPr>
            </w:pPr>
            <w:r>
              <w:rPr>
                <w:b/>
              </w:rPr>
              <w:t>Type of Control</w:t>
            </w:r>
          </w:p>
        </w:tc>
      </w:tr>
      <w:tr w:rsidR="00B635D1" w:rsidTr="0096076F">
        <w:tblPrEx>
          <w:tblCellMar>
            <w:top w:w="0" w:type="dxa"/>
            <w:bottom w:w="0" w:type="dxa"/>
          </w:tblCellMar>
        </w:tblPrEx>
        <w:tc>
          <w:tcPr>
            <w:tcW w:w="4788" w:type="dxa"/>
          </w:tcPr>
          <w:p w:rsidR="00B635D1" w:rsidRDefault="00B635D1" w:rsidP="0096076F">
            <w:pPr>
              <w:jc w:val="both"/>
            </w:pPr>
          </w:p>
          <w:p w:rsidR="00B635D1" w:rsidRDefault="00B635D1" w:rsidP="0096076F">
            <w:pPr>
              <w:jc w:val="both"/>
            </w:pPr>
          </w:p>
          <w:p w:rsidR="00B635D1" w:rsidRDefault="00B635D1" w:rsidP="0096076F">
            <w:pPr>
              <w:jc w:val="both"/>
            </w:pPr>
          </w:p>
          <w:p w:rsidR="00B635D1" w:rsidRDefault="00B635D1" w:rsidP="0096076F">
            <w:pPr>
              <w:jc w:val="both"/>
            </w:pPr>
          </w:p>
        </w:tc>
        <w:tc>
          <w:tcPr>
            <w:tcW w:w="4788" w:type="dxa"/>
          </w:tcPr>
          <w:p w:rsidR="00B635D1" w:rsidRDefault="00B635D1" w:rsidP="00B635D1">
            <w:pPr>
              <w:numPr>
                <w:ilvl w:val="0"/>
                <w:numId w:val="69"/>
              </w:numPr>
              <w:tabs>
                <w:tab w:val="clear" w:pos="2880"/>
                <w:tab w:val="num" w:pos="792"/>
              </w:tabs>
              <w:ind w:left="972"/>
              <w:jc w:val="both"/>
            </w:pPr>
            <w:r>
              <w:t>Checkpoint</w:t>
            </w:r>
          </w:p>
          <w:p w:rsidR="00B635D1" w:rsidRDefault="00B635D1" w:rsidP="00B635D1">
            <w:pPr>
              <w:numPr>
                <w:ilvl w:val="0"/>
                <w:numId w:val="69"/>
              </w:numPr>
              <w:tabs>
                <w:tab w:val="clear" w:pos="2880"/>
                <w:tab w:val="left" w:pos="792"/>
                <w:tab w:val="num" w:pos="1332"/>
              </w:tabs>
              <w:ind w:left="972"/>
              <w:jc w:val="both"/>
            </w:pPr>
            <w:r>
              <w:t>Road Block</w:t>
            </w:r>
          </w:p>
        </w:tc>
      </w:tr>
      <w:tr w:rsidR="00B635D1" w:rsidTr="0096076F">
        <w:tblPrEx>
          <w:tblCellMar>
            <w:top w:w="0" w:type="dxa"/>
            <w:bottom w:w="0" w:type="dxa"/>
          </w:tblCellMar>
        </w:tblPrEx>
        <w:tc>
          <w:tcPr>
            <w:tcW w:w="4788" w:type="dxa"/>
          </w:tcPr>
          <w:p w:rsidR="00B635D1" w:rsidRDefault="00B635D1" w:rsidP="0096076F">
            <w:pPr>
              <w:jc w:val="both"/>
            </w:pPr>
          </w:p>
          <w:p w:rsidR="00B635D1" w:rsidRDefault="00B635D1" w:rsidP="0096076F">
            <w:pPr>
              <w:jc w:val="both"/>
            </w:pPr>
          </w:p>
          <w:p w:rsidR="00B635D1" w:rsidRDefault="00B635D1" w:rsidP="0096076F">
            <w:pPr>
              <w:jc w:val="both"/>
            </w:pPr>
          </w:p>
          <w:p w:rsidR="00B635D1" w:rsidRDefault="00B635D1" w:rsidP="0096076F">
            <w:pPr>
              <w:jc w:val="both"/>
            </w:pPr>
          </w:p>
        </w:tc>
        <w:tc>
          <w:tcPr>
            <w:tcW w:w="4788" w:type="dxa"/>
          </w:tcPr>
          <w:p w:rsidR="00B635D1" w:rsidRDefault="00B635D1" w:rsidP="00B635D1">
            <w:pPr>
              <w:numPr>
                <w:ilvl w:val="0"/>
                <w:numId w:val="69"/>
              </w:numPr>
              <w:tabs>
                <w:tab w:val="clear" w:pos="2880"/>
                <w:tab w:val="num" w:pos="882"/>
              </w:tabs>
              <w:ind w:left="972"/>
              <w:jc w:val="both"/>
            </w:pPr>
            <w:r>
              <w:t>Checkpoint</w:t>
            </w:r>
          </w:p>
          <w:p w:rsidR="00B635D1" w:rsidRDefault="00B635D1" w:rsidP="00B635D1">
            <w:pPr>
              <w:numPr>
                <w:ilvl w:val="0"/>
                <w:numId w:val="69"/>
              </w:numPr>
              <w:tabs>
                <w:tab w:val="clear" w:pos="2880"/>
                <w:tab w:val="num" w:pos="162"/>
              </w:tabs>
              <w:ind w:left="972"/>
              <w:jc w:val="both"/>
            </w:pPr>
            <w:r>
              <w:t xml:space="preserve">  Road Block</w:t>
            </w:r>
          </w:p>
        </w:tc>
      </w:tr>
      <w:tr w:rsidR="00B635D1" w:rsidTr="0096076F">
        <w:tblPrEx>
          <w:tblCellMar>
            <w:top w:w="0" w:type="dxa"/>
            <w:bottom w:w="0" w:type="dxa"/>
          </w:tblCellMar>
        </w:tblPrEx>
        <w:tc>
          <w:tcPr>
            <w:tcW w:w="4788" w:type="dxa"/>
          </w:tcPr>
          <w:p w:rsidR="00B635D1" w:rsidRDefault="00B635D1" w:rsidP="0096076F">
            <w:pPr>
              <w:jc w:val="both"/>
            </w:pPr>
          </w:p>
        </w:tc>
        <w:tc>
          <w:tcPr>
            <w:tcW w:w="4788" w:type="dxa"/>
          </w:tcPr>
          <w:p w:rsidR="00B635D1" w:rsidRDefault="00B635D1" w:rsidP="00B635D1">
            <w:pPr>
              <w:numPr>
                <w:ilvl w:val="0"/>
                <w:numId w:val="69"/>
              </w:numPr>
              <w:tabs>
                <w:tab w:val="clear" w:pos="2880"/>
                <w:tab w:val="num" w:pos="972"/>
              </w:tabs>
              <w:ind w:left="972"/>
              <w:jc w:val="both"/>
            </w:pPr>
            <w:r>
              <w:t>Checkpoint</w:t>
            </w:r>
          </w:p>
          <w:p w:rsidR="00B635D1" w:rsidRDefault="00B635D1" w:rsidP="00B635D1">
            <w:pPr>
              <w:numPr>
                <w:ilvl w:val="0"/>
                <w:numId w:val="69"/>
              </w:numPr>
              <w:tabs>
                <w:tab w:val="clear" w:pos="2880"/>
                <w:tab w:val="num" w:pos="972"/>
              </w:tabs>
              <w:ind w:left="972"/>
              <w:jc w:val="both"/>
            </w:pPr>
            <w:r>
              <w:t>Road Block</w:t>
            </w:r>
          </w:p>
          <w:p w:rsidR="00B635D1" w:rsidRDefault="00B635D1" w:rsidP="0096076F">
            <w:pPr>
              <w:ind w:left="252"/>
              <w:jc w:val="both"/>
            </w:pPr>
          </w:p>
          <w:p w:rsidR="00B635D1" w:rsidRDefault="00B635D1" w:rsidP="0096076F">
            <w:pPr>
              <w:jc w:val="both"/>
            </w:pPr>
          </w:p>
        </w:tc>
      </w:tr>
      <w:tr w:rsidR="00B635D1" w:rsidTr="0096076F">
        <w:tblPrEx>
          <w:tblCellMar>
            <w:top w:w="0" w:type="dxa"/>
            <w:bottom w:w="0" w:type="dxa"/>
          </w:tblCellMar>
        </w:tblPrEx>
        <w:tc>
          <w:tcPr>
            <w:tcW w:w="4788" w:type="dxa"/>
          </w:tcPr>
          <w:p w:rsidR="00B635D1" w:rsidRDefault="00B635D1" w:rsidP="0096076F">
            <w:pPr>
              <w:jc w:val="both"/>
            </w:pPr>
          </w:p>
        </w:tc>
        <w:tc>
          <w:tcPr>
            <w:tcW w:w="4788" w:type="dxa"/>
          </w:tcPr>
          <w:p w:rsidR="00B635D1" w:rsidRDefault="00B635D1" w:rsidP="00B635D1">
            <w:pPr>
              <w:numPr>
                <w:ilvl w:val="0"/>
                <w:numId w:val="69"/>
              </w:numPr>
              <w:tabs>
                <w:tab w:val="clear" w:pos="2880"/>
                <w:tab w:val="num" w:pos="972"/>
              </w:tabs>
              <w:ind w:left="972"/>
              <w:jc w:val="both"/>
            </w:pPr>
            <w:r>
              <w:t>Checkpoint</w:t>
            </w:r>
          </w:p>
          <w:p w:rsidR="00B635D1" w:rsidRDefault="00B635D1" w:rsidP="00B635D1">
            <w:pPr>
              <w:numPr>
                <w:ilvl w:val="0"/>
                <w:numId w:val="69"/>
              </w:numPr>
              <w:tabs>
                <w:tab w:val="clear" w:pos="2880"/>
                <w:tab w:val="num" w:pos="972"/>
              </w:tabs>
              <w:ind w:left="972"/>
              <w:jc w:val="both"/>
            </w:pPr>
            <w:r>
              <w:t>Road Block</w:t>
            </w:r>
          </w:p>
          <w:p w:rsidR="00B635D1" w:rsidRDefault="00B635D1" w:rsidP="0096076F">
            <w:pPr>
              <w:ind w:left="252"/>
              <w:jc w:val="both"/>
            </w:pPr>
          </w:p>
          <w:p w:rsidR="00B635D1" w:rsidRDefault="00B635D1" w:rsidP="0096076F">
            <w:pPr>
              <w:ind w:left="252"/>
              <w:jc w:val="both"/>
            </w:pPr>
          </w:p>
        </w:tc>
      </w:tr>
      <w:tr w:rsidR="00B635D1" w:rsidTr="0096076F">
        <w:tblPrEx>
          <w:tblCellMar>
            <w:top w:w="0" w:type="dxa"/>
            <w:bottom w:w="0" w:type="dxa"/>
          </w:tblCellMar>
        </w:tblPrEx>
        <w:tc>
          <w:tcPr>
            <w:tcW w:w="4788" w:type="dxa"/>
          </w:tcPr>
          <w:p w:rsidR="00B635D1" w:rsidRDefault="00B635D1" w:rsidP="0096076F">
            <w:pPr>
              <w:jc w:val="both"/>
            </w:pPr>
          </w:p>
        </w:tc>
        <w:tc>
          <w:tcPr>
            <w:tcW w:w="4788" w:type="dxa"/>
          </w:tcPr>
          <w:p w:rsidR="00B635D1" w:rsidRDefault="00B635D1" w:rsidP="00B635D1">
            <w:pPr>
              <w:numPr>
                <w:ilvl w:val="0"/>
                <w:numId w:val="69"/>
              </w:numPr>
              <w:tabs>
                <w:tab w:val="clear" w:pos="2880"/>
                <w:tab w:val="num" w:pos="972"/>
              </w:tabs>
              <w:ind w:left="972"/>
              <w:jc w:val="both"/>
            </w:pPr>
            <w:r>
              <w:t>Checkpoint</w:t>
            </w:r>
          </w:p>
          <w:p w:rsidR="00B635D1" w:rsidRDefault="00B635D1" w:rsidP="00B635D1">
            <w:pPr>
              <w:numPr>
                <w:ilvl w:val="0"/>
                <w:numId w:val="69"/>
              </w:numPr>
              <w:tabs>
                <w:tab w:val="clear" w:pos="2880"/>
                <w:tab w:val="num" w:pos="972"/>
              </w:tabs>
              <w:ind w:left="972"/>
              <w:jc w:val="both"/>
            </w:pPr>
            <w:r>
              <w:t>Road Block</w:t>
            </w:r>
          </w:p>
          <w:p w:rsidR="00B635D1" w:rsidRDefault="00B635D1" w:rsidP="0096076F">
            <w:pPr>
              <w:ind w:left="252"/>
              <w:jc w:val="both"/>
            </w:pPr>
          </w:p>
          <w:p w:rsidR="00B635D1" w:rsidRDefault="00B635D1" w:rsidP="0096076F">
            <w:pPr>
              <w:ind w:left="252"/>
              <w:jc w:val="both"/>
            </w:pPr>
          </w:p>
        </w:tc>
      </w:tr>
    </w:tbl>
    <w:p w:rsidR="00B635D1" w:rsidRDefault="00B635D1" w:rsidP="00B635D1">
      <w:pPr>
        <w:jc w:val="both"/>
      </w:pPr>
    </w:p>
    <w:p w:rsidR="00B635D1" w:rsidRDefault="00B635D1" w:rsidP="00B635D1">
      <w:pPr>
        <w:numPr>
          <w:ilvl w:val="0"/>
          <w:numId w:val="69"/>
        </w:numPr>
        <w:tabs>
          <w:tab w:val="clear" w:pos="2880"/>
          <w:tab w:val="left" w:pos="810"/>
          <w:tab w:val="num" w:pos="1440"/>
        </w:tabs>
        <w:ind w:left="1440"/>
      </w:pPr>
      <w:r>
        <w:t>Inner Perimeter</w:t>
      </w:r>
    </w:p>
    <w:p w:rsidR="00B635D1" w:rsidRDefault="00B635D1" w:rsidP="00B635D1">
      <w:pPr>
        <w:tabs>
          <w:tab w:val="left" w:pos="81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B635D1" w:rsidTr="0096076F">
        <w:tblPrEx>
          <w:tblCellMar>
            <w:top w:w="0" w:type="dxa"/>
            <w:bottom w:w="0" w:type="dxa"/>
          </w:tblCellMar>
        </w:tblPrEx>
        <w:tc>
          <w:tcPr>
            <w:tcW w:w="4788" w:type="dxa"/>
          </w:tcPr>
          <w:p w:rsidR="00B635D1" w:rsidRDefault="00B635D1" w:rsidP="0096076F">
            <w:pPr>
              <w:tabs>
                <w:tab w:val="left" w:pos="810"/>
              </w:tabs>
            </w:pPr>
            <w:r>
              <w:t>Location</w:t>
            </w:r>
          </w:p>
        </w:tc>
        <w:tc>
          <w:tcPr>
            <w:tcW w:w="4788" w:type="dxa"/>
          </w:tcPr>
          <w:p w:rsidR="00B635D1" w:rsidRDefault="00B635D1" w:rsidP="0096076F">
            <w:pPr>
              <w:tabs>
                <w:tab w:val="left" w:pos="810"/>
              </w:tabs>
            </w:pPr>
            <w:r>
              <w:t>Type of Control</w:t>
            </w:r>
          </w:p>
        </w:tc>
      </w:tr>
      <w:tr w:rsidR="00B635D1" w:rsidTr="0096076F">
        <w:tblPrEx>
          <w:tblCellMar>
            <w:top w:w="0" w:type="dxa"/>
            <w:bottom w:w="0" w:type="dxa"/>
          </w:tblCellMar>
        </w:tblPrEx>
        <w:tc>
          <w:tcPr>
            <w:tcW w:w="4788" w:type="dxa"/>
          </w:tcPr>
          <w:p w:rsidR="00B635D1" w:rsidRDefault="00B635D1" w:rsidP="0096076F">
            <w:pPr>
              <w:tabs>
                <w:tab w:val="left" w:pos="810"/>
              </w:tabs>
            </w:pPr>
          </w:p>
          <w:p w:rsidR="00B635D1" w:rsidRDefault="00B635D1" w:rsidP="0096076F">
            <w:pPr>
              <w:tabs>
                <w:tab w:val="left" w:pos="810"/>
              </w:tabs>
            </w:pPr>
          </w:p>
          <w:p w:rsidR="00B635D1" w:rsidRDefault="00B635D1" w:rsidP="0096076F">
            <w:pPr>
              <w:tabs>
                <w:tab w:val="left" w:pos="810"/>
              </w:tabs>
            </w:pPr>
          </w:p>
        </w:tc>
        <w:tc>
          <w:tcPr>
            <w:tcW w:w="4788" w:type="dxa"/>
          </w:tcPr>
          <w:p w:rsidR="00B635D1" w:rsidRDefault="00B635D1" w:rsidP="00B635D1">
            <w:pPr>
              <w:numPr>
                <w:ilvl w:val="0"/>
                <w:numId w:val="69"/>
              </w:numPr>
              <w:tabs>
                <w:tab w:val="clear" w:pos="2880"/>
                <w:tab w:val="left" w:pos="810"/>
                <w:tab w:val="num" w:pos="882"/>
              </w:tabs>
              <w:ind w:left="972"/>
            </w:pPr>
            <w:r>
              <w:t>Checkpoint</w:t>
            </w:r>
          </w:p>
          <w:p w:rsidR="00B635D1" w:rsidRDefault="00B635D1" w:rsidP="00B635D1">
            <w:pPr>
              <w:numPr>
                <w:ilvl w:val="0"/>
                <w:numId w:val="69"/>
              </w:numPr>
              <w:tabs>
                <w:tab w:val="clear" w:pos="2880"/>
                <w:tab w:val="left" w:pos="810"/>
                <w:tab w:val="num" w:pos="882"/>
              </w:tabs>
              <w:ind w:left="972"/>
            </w:pPr>
            <w:r>
              <w:t>Road Block</w:t>
            </w:r>
          </w:p>
          <w:p w:rsidR="00B635D1" w:rsidRDefault="00B635D1" w:rsidP="00B635D1">
            <w:pPr>
              <w:numPr>
                <w:ilvl w:val="0"/>
                <w:numId w:val="69"/>
              </w:numPr>
              <w:tabs>
                <w:tab w:val="clear" w:pos="2880"/>
                <w:tab w:val="left" w:pos="810"/>
                <w:tab w:val="num" w:pos="882"/>
              </w:tabs>
              <w:ind w:left="972"/>
            </w:pPr>
            <w:r>
              <w:t>Road Closure</w:t>
            </w:r>
          </w:p>
          <w:p w:rsidR="00B635D1" w:rsidRDefault="00B635D1" w:rsidP="0096076F">
            <w:pPr>
              <w:tabs>
                <w:tab w:val="left" w:pos="810"/>
              </w:tabs>
              <w:ind w:left="2160"/>
            </w:pPr>
          </w:p>
        </w:tc>
      </w:tr>
      <w:tr w:rsidR="00B635D1" w:rsidTr="0096076F">
        <w:tblPrEx>
          <w:tblCellMar>
            <w:top w:w="0" w:type="dxa"/>
            <w:bottom w:w="0" w:type="dxa"/>
          </w:tblCellMar>
        </w:tblPrEx>
        <w:tc>
          <w:tcPr>
            <w:tcW w:w="4788" w:type="dxa"/>
          </w:tcPr>
          <w:p w:rsidR="00B635D1" w:rsidRDefault="00B635D1" w:rsidP="0096076F">
            <w:pPr>
              <w:tabs>
                <w:tab w:val="left" w:pos="810"/>
              </w:tabs>
            </w:pPr>
          </w:p>
        </w:tc>
        <w:tc>
          <w:tcPr>
            <w:tcW w:w="4788" w:type="dxa"/>
          </w:tcPr>
          <w:p w:rsidR="00B635D1" w:rsidRDefault="00B635D1" w:rsidP="00B635D1">
            <w:pPr>
              <w:numPr>
                <w:ilvl w:val="0"/>
                <w:numId w:val="69"/>
              </w:numPr>
              <w:tabs>
                <w:tab w:val="clear" w:pos="2880"/>
                <w:tab w:val="left" w:pos="792"/>
              </w:tabs>
              <w:ind w:left="972"/>
            </w:pPr>
            <w:r>
              <w:t>Checkpoint</w:t>
            </w:r>
          </w:p>
          <w:p w:rsidR="00B635D1" w:rsidRDefault="00B635D1" w:rsidP="00B635D1">
            <w:pPr>
              <w:numPr>
                <w:ilvl w:val="0"/>
                <w:numId w:val="69"/>
              </w:numPr>
              <w:tabs>
                <w:tab w:val="clear" w:pos="2880"/>
                <w:tab w:val="left" w:pos="792"/>
              </w:tabs>
              <w:ind w:left="972"/>
            </w:pPr>
            <w:r>
              <w:t>Road Block</w:t>
            </w:r>
          </w:p>
          <w:p w:rsidR="00B635D1" w:rsidRDefault="00B635D1" w:rsidP="00B635D1">
            <w:pPr>
              <w:numPr>
                <w:ilvl w:val="0"/>
                <w:numId w:val="69"/>
              </w:numPr>
              <w:tabs>
                <w:tab w:val="clear" w:pos="2880"/>
                <w:tab w:val="left" w:pos="792"/>
              </w:tabs>
              <w:ind w:left="972"/>
            </w:pPr>
            <w:r>
              <w:t>Road Closure</w:t>
            </w:r>
          </w:p>
          <w:p w:rsidR="00B635D1" w:rsidRDefault="00B635D1" w:rsidP="0096076F">
            <w:pPr>
              <w:tabs>
                <w:tab w:val="left" w:pos="810"/>
              </w:tabs>
              <w:ind w:left="2160"/>
            </w:pPr>
          </w:p>
        </w:tc>
      </w:tr>
      <w:tr w:rsidR="00B635D1" w:rsidTr="0096076F">
        <w:tblPrEx>
          <w:tblCellMar>
            <w:top w:w="0" w:type="dxa"/>
            <w:bottom w:w="0" w:type="dxa"/>
          </w:tblCellMar>
        </w:tblPrEx>
        <w:tc>
          <w:tcPr>
            <w:tcW w:w="4788" w:type="dxa"/>
          </w:tcPr>
          <w:p w:rsidR="00B635D1" w:rsidRDefault="00B635D1" w:rsidP="0096076F">
            <w:pPr>
              <w:tabs>
                <w:tab w:val="left" w:pos="810"/>
              </w:tabs>
            </w:pPr>
          </w:p>
        </w:tc>
        <w:tc>
          <w:tcPr>
            <w:tcW w:w="4788" w:type="dxa"/>
          </w:tcPr>
          <w:p w:rsidR="00B635D1" w:rsidRDefault="00B635D1" w:rsidP="00B635D1">
            <w:pPr>
              <w:numPr>
                <w:ilvl w:val="0"/>
                <w:numId w:val="69"/>
              </w:numPr>
              <w:tabs>
                <w:tab w:val="clear" w:pos="2880"/>
                <w:tab w:val="left" w:pos="792"/>
              </w:tabs>
              <w:ind w:left="972"/>
            </w:pPr>
            <w:r>
              <w:t>Checkpoint</w:t>
            </w:r>
          </w:p>
          <w:p w:rsidR="00B635D1" w:rsidRDefault="00B635D1" w:rsidP="00B635D1">
            <w:pPr>
              <w:numPr>
                <w:ilvl w:val="0"/>
                <w:numId w:val="69"/>
              </w:numPr>
              <w:tabs>
                <w:tab w:val="clear" w:pos="2880"/>
                <w:tab w:val="left" w:pos="792"/>
              </w:tabs>
              <w:ind w:left="972"/>
            </w:pPr>
            <w:r>
              <w:t>Road Block</w:t>
            </w:r>
          </w:p>
          <w:p w:rsidR="00B635D1" w:rsidRDefault="00B635D1" w:rsidP="00B635D1">
            <w:pPr>
              <w:numPr>
                <w:ilvl w:val="0"/>
                <w:numId w:val="69"/>
              </w:numPr>
              <w:tabs>
                <w:tab w:val="clear" w:pos="2880"/>
                <w:tab w:val="left" w:pos="792"/>
              </w:tabs>
              <w:ind w:left="972"/>
            </w:pPr>
            <w:r>
              <w:t>Road Closure</w:t>
            </w:r>
          </w:p>
          <w:p w:rsidR="00B635D1" w:rsidRDefault="00B635D1" w:rsidP="0096076F">
            <w:pPr>
              <w:tabs>
                <w:tab w:val="left" w:pos="792"/>
              </w:tabs>
              <w:ind w:left="252"/>
            </w:pPr>
          </w:p>
        </w:tc>
      </w:tr>
    </w:tbl>
    <w:p w:rsidR="00B635D1" w:rsidRDefault="00B635D1">
      <w:pPr>
        <w:sectPr w:rsidR="00B635D1" w:rsidSect="004D6B05">
          <w:pgSz w:w="12240" w:h="15840" w:code="1"/>
          <w:pgMar w:top="1440" w:right="1440" w:bottom="1440" w:left="1440" w:header="720" w:footer="720" w:gutter="0"/>
          <w:cols w:space="720"/>
        </w:sectPr>
      </w:pPr>
    </w:p>
    <w:p w:rsidR="004924D3" w:rsidRPr="00AD3678" w:rsidRDefault="004924D3" w:rsidP="004924D3">
      <w:pPr>
        <w:shd w:val="clear" w:color="auto" w:fill="339966"/>
        <w:tabs>
          <w:tab w:val="left" w:pos="1020"/>
          <w:tab w:val="center" w:pos="4680"/>
        </w:tabs>
        <w:jc w:val="center"/>
        <w:rPr>
          <w:rFonts w:ascii="Arial" w:hAnsi="Arial" w:cs="Arial"/>
          <w:b/>
          <w:bCs/>
          <w:color w:val="FFFFFF"/>
          <w:sz w:val="32"/>
          <w:szCs w:val="32"/>
        </w:rPr>
      </w:pPr>
      <w:r w:rsidRPr="00AD3678">
        <w:rPr>
          <w:rFonts w:ascii="Arial" w:hAnsi="Arial" w:cs="Arial"/>
          <w:b/>
          <w:bCs/>
          <w:color w:val="FFFFFF"/>
          <w:sz w:val="32"/>
          <w:szCs w:val="32"/>
        </w:rPr>
        <w:lastRenderedPageBreak/>
        <w:t xml:space="preserve">APPENDIX </w:t>
      </w:r>
      <w:r w:rsidR="00B05A1E">
        <w:rPr>
          <w:rFonts w:ascii="Arial" w:hAnsi="Arial" w:cs="Arial"/>
          <w:b/>
          <w:bCs/>
          <w:color w:val="FFFFFF"/>
          <w:sz w:val="32"/>
          <w:szCs w:val="32"/>
        </w:rPr>
        <w:t>8</w:t>
      </w:r>
      <w:r w:rsidRPr="00AD3678">
        <w:rPr>
          <w:rFonts w:ascii="Arial" w:hAnsi="Arial" w:cs="Arial"/>
          <w:b/>
          <w:bCs/>
          <w:color w:val="FFFFFF"/>
          <w:sz w:val="32"/>
          <w:szCs w:val="32"/>
        </w:rPr>
        <w:t xml:space="preserve"> </w:t>
      </w:r>
      <w:r>
        <w:rPr>
          <w:rFonts w:ascii="Arial" w:hAnsi="Arial" w:cs="Arial"/>
          <w:b/>
          <w:bCs/>
          <w:color w:val="FFFFFF"/>
          <w:sz w:val="32"/>
          <w:szCs w:val="32"/>
        </w:rPr>
        <w:t>–</w:t>
      </w:r>
      <w:r w:rsidRPr="00AD3678">
        <w:rPr>
          <w:rFonts w:ascii="Arial" w:hAnsi="Arial" w:cs="Arial"/>
          <w:b/>
          <w:bCs/>
          <w:color w:val="FFFFFF"/>
          <w:sz w:val="32"/>
          <w:szCs w:val="32"/>
        </w:rPr>
        <w:t xml:space="preserve"> </w:t>
      </w:r>
      <w:r>
        <w:rPr>
          <w:rFonts w:ascii="Arial" w:hAnsi="Arial" w:cs="Arial"/>
          <w:b/>
          <w:bCs/>
          <w:color w:val="FFFFFF"/>
          <w:sz w:val="32"/>
          <w:szCs w:val="32"/>
        </w:rPr>
        <w:t>PRE-EVACUATION CONTACT</w:t>
      </w:r>
    </w:p>
    <w:p w:rsidR="004924D3" w:rsidRDefault="004924D3"/>
    <w:p w:rsidR="004924D3" w:rsidRDefault="004924D3" w:rsidP="004924D3">
      <w:pPr>
        <w:jc w:val="center"/>
        <w:rPr>
          <w:b/>
          <w:sz w:val="40"/>
        </w:rPr>
      </w:pPr>
      <w:r>
        <w:rPr>
          <w:b/>
          <w:sz w:val="40"/>
        </w:rPr>
        <w:t>Pre-Evacuation Contact</w:t>
      </w:r>
    </w:p>
    <w:p w:rsidR="004924D3" w:rsidRDefault="004924D3" w:rsidP="004924D3">
      <w:pPr>
        <w:rPr>
          <w:sz w:val="20"/>
        </w:rPr>
      </w:pPr>
    </w:p>
    <w:p w:rsidR="004924D3" w:rsidRDefault="004924D3" w:rsidP="004924D3">
      <w:pPr>
        <w:jc w:val="center"/>
        <w:rPr>
          <w:sz w:val="20"/>
        </w:rPr>
      </w:pPr>
      <w:r>
        <w:rPr>
          <w:sz w:val="20"/>
        </w:rPr>
        <w:t>Incident Name: _______________________________________________</w:t>
      </w:r>
    </w:p>
    <w:p w:rsidR="004924D3" w:rsidRDefault="004924D3" w:rsidP="004924D3">
      <w:pPr>
        <w:rPr>
          <w:sz w:val="20"/>
        </w:rPr>
      </w:pPr>
    </w:p>
    <w:p w:rsidR="004924D3" w:rsidRDefault="004924D3" w:rsidP="004924D3">
      <w:pPr>
        <w:rPr>
          <w:sz w:val="20"/>
        </w:rPr>
      </w:pPr>
    </w:p>
    <w:p w:rsidR="004924D3" w:rsidRDefault="004924D3" w:rsidP="004924D3">
      <w:pPr>
        <w:pStyle w:val="CommentText"/>
      </w:pPr>
      <w:r>
        <w:t>Date:__________________________</w:t>
      </w:r>
      <w:r>
        <w:tab/>
      </w:r>
      <w:r>
        <w:tab/>
      </w:r>
      <w:r>
        <w:tab/>
      </w:r>
      <w:r>
        <w:tab/>
      </w:r>
      <w:r>
        <w:tab/>
        <w:t>Time:_______________________</w:t>
      </w:r>
    </w:p>
    <w:p w:rsidR="004924D3" w:rsidRDefault="004924D3" w:rsidP="004924D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430"/>
        <w:gridCol w:w="1434"/>
        <w:gridCol w:w="412"/>
        <w:gridCol w:w="863"/>
        <w:gridCol w:w="788"/>
        <w:gridCol w:w="413"/>
        <w:gridCol w:w="1238"/>
      </w:tblGrid>
      <w:tr w:rsidR="004924D3" w:rsidTr="0096076F">
        <w:tblPrEx>
          <w:tblCellMar>
            <w:top w:w="0" w:type="dxa"/>
            <w:bottom w:w="0" w:type="dxa"/>
          </w:tblCellMar>
        </w:tblPrEx>
        <w:tc>
          <w:tcPr>
            <w:tcW w:w="4428" w:type="dxa"/>
            <w:gridSpan w:val="2"/>
          </w:tcPr>
          <w:p w:rsidR="004924D3" w:rsidRDefault="004924D3" w:rsidP="0096076F">
            <w:pPr>
              <w:rPr>
                <w:sz w:val="20"/>
              </w:rPr>
            </w:pPr>
            <w:r>
              <w:rPr>
                <w:sz w:val="20"/>
              </w:rPr>
              <w:t>Name of Person Contacted:</w:t>
            </w:r>
          </w:p>
          <w:p w:rsidR="004924D3" w:rsidRDefault="004924D3" w:rsidP="0096076F">
            <w:pPr>
              <w:rPr>
                <w:sz w:val="20"/>
              </w:rPr>
            </w:pPr>
          </w:p>
        </w:tc>
        <w:tc>
          <w:tcPr>
            <w:tcW w:w="5148" w:type="dxa"/>
            <w:gridSpan w:val="6"/>
          </w:tcPr>
          <w:p w:rsidR="004924D3" w:rsidRDefault="004924D3" w:rsidP="0096076F">
            <w:pPr>
              <w:rPr>
                <w:sz w:val="20"/>
              </w:rPr>
            </w:pPr>
          </w:p>
        </w:tc>
      </w:tr>
      <w:tr w:rsidR="004924D3" w:rsidTr="0096076F">
        <w:tblPrEx>
          <w:tblCellMar>
            <w:top w:w="0" w:type="dxa"/>
            <w:bottom w:w="0" w:type="dxa"/>
          </w:tblCellMar>
        </w:tblPrEx>
        <w:tc>
          <w:tcPr>
            <w:tcW w:w="4428" w:type="dxa"/>
            <w:gridSpan w:val="2"/>
          </w:tcPr>
          <w:p w:rsidR="004924D3" w:rsidRDefault="004924D3" w:rsidP="0096076F">
            <w:pPr>
              <w:rPr>
                <w:sz w:val="20"/>
              </w:rPr>
            </w:pPr>
            <w:r>
              <w:rPr>
                <w:sz w:val="20"/>
              </w:rPr>
              <w:t>Address or Location of Contact:</w:t>
            </w:r>
          </w:p>
          <w:p w:rsidR="004924D3" w:rsidRDefault="004924D3" w:rsidP="0096076F">
            <w:pPr>
              <w:rPr>
                <w:sz w:val="20"/>
              </w:rPr>
            </w:pPr>
          </w:p>
          <w:p w:rsidR="004924D3" w:rsidRDefault="004924D3" w:rsidP="0096076F">
            <w:pPr>
              <w:rPr>
                <w:sz w:val="20"/>
              </w:rPr>
            </w:pPr>
          </w:p>
          <w:p w:rsidR="004924D3" w:rsidRDefault="004924D3" w:rsidP="0096076F">
            <w:pPr>
              <w:rPr>
                <w:sz w:val="20"/>
              </w:rPr>
            </w:pPr>
          </w:p>
        </w:tc>
        <w:tc>
          <w:tcPr>
            <w:tcW w:w="5148" w:type="dxa"/>
            <w:gridSpan w:val="6"/>
          </w:tcPr>
          <w:p w:rsidR="004924D3" w:rsidRPr="007524B8" w:rsidRDefault="004924D3" w:rsidP="0096076F">
            <w:pPr>
              <w:pStyle w:val="CommentText"/>
              <w:rPr>
                <w:lang w:val="en-US" w:eastAsia="en-US"/>
              </w:rPr>
            </w:pPr>
          </w:p>
        </w:tc>
      </w:tr>
      <w:tr w:rsidR="004924D3" w:rsidTr="0096076F">
        <w:tblPrEx>
          <w:tblCellMar>
            <w:top w:w="0" w:type="dxa"/>
            <w:bottom w:w="0" w:type="dxa"/>
          </w:tblCellMar>
        </w:tblPrEx>
        <w:trPr>
          <w:cantSplit/>
          <w:trHeight w:val="320"/>
        </w:trPr>
        <w:tc>
          <w:tcPr>
            <w:tcW w:w="4428" w:type="dxa"/>
            <w:gridSpan w:val="2"/>
            <w:vMerge w:val="restart"/>
          </w:tcPr>
          <w:p w:rsidR="004924D3" w:rsidRDefault="004924D3" w:rsidP="0096076F">
            <w:pPr>
              <w:rPr>
                <w:sz w:val="20"/>
              </w:rPr>
            </w:pPr>
            <w:r>
              <w:rPr>
                <w:sz w:val="20"/>
              </w:rPr>
              <w:t>Number of persons at this location:</w:t>
            </w:r>
          </w:p>
        </w:tc>
        <w:tc>
          <w:tcPr>
            <w:tcW w:w="2709" w:type="dxa"/>
            <w:gridSpan w:val="3"/>
          </w:tcPr>
          <w:p w:rsidR="004924D3" w:rsidRDefault="004924D3" w:rsidP="0096076F">
            <w:pPr>
              <w:jc w:val="center"/>
              <w:rPr>
                <w:sz w:val="20"/>
              </w:rPr>
            </w:pPr>
            <w:r>
              <w:rPr>
                <w:sz w:val="20"/>
              </w:rPr>
              <w:t>Adults</w:t>
            </w:r>
          </w:p>
        </w:tc>
        <w:tc>
          <w:tcPr>
            <w:tcW w:w="2439" w:type="dxa"/>
            <w:gridSpan w:val="3"/>
          </w:tcPr>
          <w:p w:rsidR="004924D3" w:rsidRDefault="004924D3" w:rsidP="0096076F">
            <w:pPr>
              <w:jc w:val="center"/>
              <w:rPr>
                <w:sz w:val="20"/>
              </w:rPr>
            </w:pPr>
            <w:r>
              <w:rPr>
                <w:sz w:val="20"/>
              </w:rPr>
              <w:t>Minors</w:t>
            </w:r>
          </w:p>
        </w:tc>
      </w:tr>
      <w:tr w:rsidR="004924D3" w:rsidTr="0096076F">
        <w:tblPrEx>
          <w:tblCellMar>
            <w:top w:w="0" w:type="dxa"/>
            <w:bottom w:w="0" w:type="dxa"/>
          </w:tblCellMar>
        </w:tblPrEx>
        <w:trPr>
          <w:cantSplit/>
          <w:trHeight w:val="320"/>
        </w:trPr>
        <w:tc>
          <w:tcPr>
            <w:tcW w:w="4428" w:type="dxa"/>
            <w:gridSpan w:val="2"/>
            <w:vMerge/>
          </w:tcPr>
          <w:p w:rsidR="004924D3" w:rsidRDefault="004924D3" w:rsidP="0096076F">
            <w:pPr>
              <w:rPr>
                <w:sz w:val="20"/>
              </w:rPr>
            </w:pPr>
          </w:p>
        </w:tc>
        <w:tc>
          <w:tcPr>
            <w:tcW w:w="1434" w:type="dxa"/>
          </w:tcPr>
          <w:p w:rsidR="004924D3" w:rsidRDefault="004924D3" w:rsidP="0096076F">
            <w:pPr>
              <w:jc w:val="center"/>
              <w:rPr>
                <w:sz w:val="20"/>
              </w:rPr>
            </w:pPr>
            <w:r>
              <w:rPr>
                <w:sz w:val="20"/>
              </w:rPr>
              <w:t>Males</w:t>
            </w:r>
          </w:p>
        </w:tc>
        <w:tc>
          <w:tcPr>
            <w:tcW w:w="1275" w:type="dxa"/>
            <w:gridSpan w:val="2"/>
          </w:tcPr>
          <w:p w:rsidR="004924D3" w:rsidRDefault="004924D3" w:rsidP="0096076F">
            <w:pPr>
              <w:jc w:val="center"/>
              <w:rPr>
                <w:sz w:val="20"/>
              </w:rPr>
            </w:pPr>
            <w:r>
              <w:rPr>
                <w:sz w:val="20"/>
              </w:rPr>
              <w:t>Females</w:t>
            </w:r>
          </w:p>
        </w:tc>
        <w:tc>
          <w:tcPr>
            <w:tcW w:w="1201" w:type="dxa"/>
            <w:gridSpan w:val="2"/>
          </w:tcPr>
          <w:p w:rsidR="004924D3" w:rsidRDefault="004924D3" w:rsidP="0096076F">
            <w:pPr>
              <w:jc w:val="center"/>
              <w:rPr>
                <w:sz w:val="20"/>
              </w:rPr>
            </w:pPr>
            <w:r>
              <w:rPr>
                <w:sz w:val="20"/>
              </w:rPr>
              <w:t>Males</w:t>
            </w:r>
          </w:p>
        </w:tc>
        <w:tc>
          <w:tcPr>
            <w:tcW w:w="1238" w:type="dxa"/>
          </w:tcPr>
          <w:p w:rsidR="004924D3" w:rsidRDefault="004924D3" w:rsidP="0096076F">
            <w:pPr>
              <w:jc w:val="center"/>
              <w:rPr>
                <w:sz w:val="20"/>
              </w:rPr>
            </w:pPr>
            <w:r>
              <w:rPr>
                <w:sz w:val="20"/>
              </w:rPr>
              <w:t>Females</w:t>
            </w:r>
          </w:p>
        </w:tc>
      </w:tr>
      <w:tr w:rsidR="004924D3" w:rsidTr="0096076F">
        <w:tblPrEx>
          <w:tblCellMar>
            <w:top w:w="0" w:type="dxa"/>
            <w:bottom w:w="0" w:type="dxa"/>
          </w:tblCellMar>
        </w:tblPrEx>
        <w:trPr>
          <w:cantSplit/>
          <w:trHeight w:val="320"/>
        </w:trPr>
        <w:tc>
          <w:tcPr>
            <w:tcW w:w="4428" w:type="dxa"/>
            <w:gridSpan w:val="2"/>
            <w:vMerge/>
          </w:tcPr>
          <w:p w:rsidR="004924D3" w:rsidRDefault="004924D3" w:rsidP="0096076F">
            <w:pPr>
              <w:rPr>
                <w:sz w:val="20"/>
              </w:rPr>
            </w:pPr>
          </w:p>
        </w:tc>
        <w:tc>
          <w:tcPr>
            <w:tcW w:w="1434" w:type="dxa"/>
          </w:tcPr>
          <w:p w:rsidR="004924D3" w:rsidRDefault="004924D3" w:rsidP="0096076F">
            <w:pPr>
              <w:rPr>
                <w:sz w:val="20"/>
              </w:rPr>
            </w:pPr>
          </w:p>
        </w:tc>
        <w:tc>
          <w:tcPr>
            <w:tcW w:w="1275" w:type="dxa"/>
            <w:gridSpan w:val="2"/>
          </w:tcPr>
          <w:p w:rsidR="004924D3" w:rsidRDefault="004924D3" w:rsidP="0096076F">
            <w:pPr>
              <w:rPr>
                <w:sz w:val="20"/>
              </w:rPr>
            </w:pPr>
          </w:p>
        </w:tc>
        <w:tc>
          <w:tcPr>
            <w:tcW w:w="1201" w:type="dxa"/>
            <w:gridSpan w:val="2"/>
          </w:tcPr>
          <w:p w:rsidR="004924D3" w:rsidRDefault="004924D3" w:rsidP="0096076F">
            <w:pPr>
              <w:rPr>
                <w:sz w:val="20"/>
              </w:rPr>
            </w:pPr>
          </w:p>
        </w:tc>
        <w:tc>
          <w:tcPr>
            <w:tcW w:w="1238" w:type="dxa"/>
          </w:tcPr>
          <w:p w:rsidR="004924D3" w:rsidRDefault="004924D3" w:rsidP="0096076F">
            <w:pPr>
              <w:rPr>
                <w:sz w:val="20"/>
              </w:rPr>
            </w:pPr>
          </w:p>
        </w:tc>
      </w:tr>
      <w:tr w:rsidR="004924D3" w:rsidTr="0096076F">
        <w:tblPrEx>
          <w:tblCellMar>
            <w:top w:w="0" w:type="dxa"/>
            <w:bottom w:w="0" w:type="dxa"/>
          </w:tblCellMar>
        </w:tblPrEx>
        <w:tc>
          <w:tcPr>
            <w:tcW w:w="4428" w:type="dxa"/>
            <w:gridSpan w:val="2"/>
          </w:tcPr>
          <w:p w:rsidR="004924D3" w:rsidRDefault="004924D3" w:rsidP="0096076F">
            <w:pPr>
              <w:rPr>
                <w:sz w:val="20"/>
              </w:rPr>
            </w:pPr>
            <w:r>
              <w:rPr>
                <w:sz w:val="20"/>
              </w:rPr>
              <w:t>Transportation Available</w:t>
            </w:r>
          </w:p>
          <w:p w:rsidR="004924D3" w:rsidRDefault="004924D3" w:rsidP="0096076F">
            <w:pPr>
              <w:rPr>
                <w:sz w:val="20"/>
              </w:rPr>
            </w:pPr>
          </w:p>
        </w:tc>
        <w:tc>
          <w:tcPr>
            <w:tcW w:w="2709" w:type="dxa"/>
            <w:gridSpan w:val="3"/>
          </w:tcPr>
          <w:p w:rsidR="004924D3" w:rsidRDefault="004924D3" w:rsidP="0096076F">
            <w:pPr>
              <w:jc w:val="center"/>
              <w:rPr>
                <w:sz w:val="20"/>
              </w:rPr>
            </w:pPr>
            <w:r>
              <w:rPr>
                <w:sz w:val="20"/>
              </w:rPr>
              <w:t>Yes</w:t>
            </w:r>
          </w:p>
        </w:tc>
        <w:tc>
          <w:tcPr>
            <w:tcW w:w="2439" w:type="dxa"/>
            <w:gridSpan w:val="3"/>
          </w:tcPr>
          <w:p w:rsidR="004924D3" w:rsidRDefault="004924D3" w:rsidP="0096076F">
            <w:pPr>
              <w:jc w:val="center"/>
              <w:rPr>
                <w:sz w:val="20"/>
              </w:rPr>
            </w:pPr>
            <w:r>
              <w:rPr>
                <w:sz w:val="20"/>
              </w:rPr>
              <w:t>No</w:t>
            </w:r>
          </w:p>
        </w:tc>
      </w:tr>
      <w:tr w:rsidR="004924D3" w:rsidTr="0096076F">
        <w:tblPrEx>
          <w:tblCellMar>
            <w:top w:w="0" w:type="dxa"/>
            <w:bottom w:w="0" w:type="dxa"/>
          </w:tblCellMar>
        </w:tblPrEx>
        <w:tc>
          <w:tcPr>
            <w:tcW w:w="4428" w:type="dxa"/>
            <w:gridSpan w:val="2"/>
          </w:tcPr>
          <w:p w:rsidR="004924D3" w:rsidRDefault="004924D3" w:rsidP="0096076F">
            <w:pPr>
              <w:rPr>
                <w:sz w:val="20"/>
              </w:rPr>
            </w:pPr>
            <w:r>
              <w:rPr>
                <w:sz w:val="20"/>
              </w:rPr>
              <w:t>Pets/Animals needing attention</w:t>
            </w:r>
          </w:p>
        </w:tc>
        <w:tc>
          <w:tcPr>
            <w:tcW w:w="2709" w:type="dxa"/>
            <w:gridSpan w:val="3"/>
          </w:tcPr>
          <w:p w:rsidR="004924D3" w:rsidRDefault="004924D3" w:rsidP="0096076F">
            <w:pPr>
              <w:jc w:val="center"/>
              <w:rPr>
                <w:sz w:val="20"/>
              </w:rPr>
            </w:pPr>
            <w:r>
              <w:rPr>
                <w:sz w:val="20"/>
              </w:rPr>
              <w:t>Yes</w:t>
            </w:r>
          </w:p>
          <w:p w:rsidR="004924D3" w:rsidRDefault="004924D3" w:rsidP="0096076F">
            <w:pPr>
              <w:jc w:val="center"/>
              <w:rPr>
                <w:sz w:val="20"/>
              </w:rPr>
            </w:pPr>
          </w:p>
        </w:tc>
        <w:tc>
          <w:tcPr>
            <w:tcW w:w="2439" w:type="dxa"/>
            <w:gridSpan w:val="3"/>
          </w:tcPr>
          <w:p w:rsidR="004924D3" w:rsidRDefault="004924D3" w:rsidP="0096076F">
            <w:pPr>
              <w:jc w:val="center"/>
              <w:rPr>
                <w:sz w:val="20"/>
              </w:rPr>
            </w:pPr>
            <w:r>
              <w:rPr>
                <w:sz w:val="20"/>
              </w:rPr>
              <w:t>No</w:t>
            </w:r>
          </w:p>
        </w:tc>
      </w:tr>
      <w:tr w:rsidR="004924D3" w:rsidTr="0096076F">
        <w:tblPrEx>
          <w:tblCellMar>
            <w:top w:w="0" w:type="dxa"/>
            <w:bottom w:w="0" w:type="dxa"/>
          </w:tblCellMar>
        </w:tblPrEx>
        <w:trPr>
          <w:cantSplit/>
          <w:trHeight w:val="1930"/>
        </w:trPr>
        <w:tc>
          <w:tcPr>
            <w:tcW w:w="9576" w:type="dxa"/>
            <w:gridSpan w:val="8"/>
          </w:tcPr>
          <w:p w:rsidR="004924D3" w:rsidRDefault="004924D3" w:rsidP="0096076F">
            <w:pPr>
              <w:rPr>
                <w:sz w:val="20"/>
              </w:rPr>
            </w:pPr>
            <w:r>
              <w:rPr>
                <w:sz w:val="20"/>
              </w:rPr>
              <w:t>Special Needs or Assistance Required: (explain)</w:t>
            </w:r>
          </w:p>
          <w:p w:rsidR="004924D3" w:rsidRDefault="004924D3" w:rsidP="0096076F">
            <w:pPr>
              <w:jc w:val="center"/>
              <w:rPr>
                <w:sz w:val="20"/>
              </w:rPr>
            </w:pPr>
          </w:p>
        </w:tc>
      </w:tr>
      <w:tr w:rsidR="004924D3" w:rsidTr="0096076F">
        <w:tblPrEx>
          <w:tblCellMar>
            <w:top w:w="0" w:type="dxa"/>
            <w:bottom w:w="0" w:type="dxa"/>
          </w:tblCellMar>
        </w:tblPrEx>
        <w:trPr>
          <w:cantSplit/>
        </w:trPr>
        <w:tc>
          <w:tcPr>
            <w:tcW w:w="4428" w:type="dxa"/>
            <w:gridSpan w:val="2"/>
          </w:tcPr>
          <w:p w:rsidR="004924D3" w:rsidRDefault="004924D3" w:rsidP="0096076F">
            <w:pPr>
              <w:rPr>
                <w:sz w:val="20"/>
              </w:rPr>
            </w:pPr>
            <w:r>
              <w:rPr>
                <w:sz w:val="20"/>
              </w:rPr>
              <w:t>Phone Number at contact location</w:t>
            </w:r>
          </w:p>
        </w:tc>
        <w:tc>
          <w:tcPr>
            <w:tcW w:w="5148" w:type="dxa"/>
            <w:gridSpan w:val="6"/>
          </w:tcPr>
          <w:p w:rsidR="004924D3" w:rsidRDefault="004924D3" w:rsidP="0096076F">
            <w:pPr>
              <w:jc w:val="center"/>
              <w:rPr>
                <w:sz w:val="20"/>
              </w:rPr>
            </w:pPr>
          </w:p>
          <w:p w:rsidR="004924D3" w:rsidRDefault="004924D3" w:rsidP="0096076F">
            <w:pPr>
              <w:jc w:val="center"/>
              <w:rPr>
                <w:sz w:val="20"/>
              </w:rPr>
            </w:pPr>
          </w:p>
          <w:p w:rsidR="004924D3" w:rsidRDefault="004924D3" w:rsidP="0096076F">
            <w:pPr>
              <w:jc w:val="center"/>
              <w:rPr>
                <w:sz w:val="20"/>
              </w:rPr>
            </w:pPr>
          </w:p>
        </w:tc>
      </w:tr>
      <w:tr w:rsidR="004924D3" w:rsidTr="0096076F">
        <w:tblPrEx>
          <w:tblCellMar>
            <w:top w:w="0" w:type="dxa"/>
            <w:bottom w:w="0" w:type="dxa"/>
          </w:tblCellMar>
        </w:tblPrEx>
        <w:trPr>
          <w:cantSplit/>
        </w:trPr>
        <w:tc>
          <w:tcPr>
            <w:tcW w:w="4428" w:type="dxa"/>
            <w:gridSpan w:val="2"/>
          </w:tcPr>
          <w:p w:rsidR="004924D3" w:rsidRDefault="004924D3" w:rsidP="0096076F">
            <w:pPr>
              <w:rPr>
                <w:sz w:val="20"/>
              </w:rPr>
            </w:pPr>
            <w:r>
              <w:rPr>
                <w:sz w:val="20"/>
              </w:rPr>
              <w:t>Emergency Contact Name</w:t>
            </w:r>
          </w:p>
        </w:tc>
        <w:tc>
          <w:tcPr>
            <w:tcW w:w="5148" w:type="dxa"/>
            <w:gridSpan w:val="6"/>
          </w:tcPr>
          <w:p w:rsidR="004924D3" w:rsidRDefault="004924D3" w:rsidP="0096076F">
            <w:pPr>
              <w:jc w:val="center"/>
              <w:rPr>
                <w:sz w:val="20"/>
              </w:rPr>
            </w:pPr>
          </w:p>
          <w:p w:rsidR="004924D3" w:rsidRDefault="004924D3" w:rsidP="0096076F">
            <w:pPr>
              <w:jc w:val="center"/>
              <w:rPr>
                <w:sz w:val="20"/>
              </w:rPr>
            </w:pPr>
          </w:p>
        </w:tc>
      </w:tr>
      <w:tr w:rsidR="004924D3" w:rsidTr="0096076F">
        <w:tblPrEx>
          <w:tblCellMar>
            <w:top w:w="0" w:type="dxa"/>
            <w:bottom w:w="0" w:type="dxa"/>
          </w:tblCellMar>
        </w:tblPrEx>
        <w:trPr>
          <w:cantSplit/>
        </w:trPr>
        <w:tc>
          <w:tcPr>
            <w:tcW w:w="4428" w:type="dxa"/>
            <w:gridSpan w:val="2"/>
          </w:tcPr>
          <w:p w:rsidR="004924D3" w:rsidRDefault="004924D3" w:rsidP="0096076F">
            <w:pPr>
              <w:rPr>
                <w:sz w:val="20"/>
              </w:rPr>
            </w:pPr>
            <w:r>
              <w:rPr>
                <w:sz w:val="20"/>
              </w:rPr>
              <w:t>Emergency Contact Number</w:t>
            </w:r>
          </w:p>
        </w:tc>
        <w:tc>
          <w:tcPr>
            <w:tcW w:w="5148" w:type="dxa"/>
            <w:gridSpan w:val="6"/>
          </w:tcPr>
          <w:p w:rsidR="004924D3" w:rsidRDefault="004924D3" w:rsidP="0096076F">
            <w:pPr>
              <w:jc w:val="center"/>
              <w:rPr>
                <w:sz w:val="20"/>
              </w:rPr>
            </w:pPr>
          </w:p>
          <w:p w:rsidR="004924D3" w:rsidRDefault="004924D3" w:rsidP="0096076F">
            <w:pPr>
              <w:jc w:val="center"/>
              <w:rPr>
                <w:sz w:val="20"/>
              </w:rPr>
            </w:pPr>
          </w:p>
        </w:tc>
      </w:tr>
      <w:tr w:rsidR="004924D3" w:rsidTr="0096076F">
        <w:tblPrEx>
          <w:tblCellMar>
            <w:top w:w="0" w:type="dxa"/>
            <w:bottom w:w="0" w:type="dxa"/>
          </w:tblCellMar>
        </w:tblPrEx>
        <w:trPr>
          <w:cantSplit/>
        </w:trPr>
        <w:tc>
          <w:tcPr>
            <w:tcW w:w="4428" w:type="dxa"/>
            <w:gridSpan w:val="2"/>
          </w:tcPr>
          <w:p w:rsidR="004924D3" w:rsidRDefault="004924D3" w:rsidP="0096076F">
            <w:pPr>
              <w:rPr>
                <w:sz w:val="20"/>
              </w:rPr>
            </w:pPr>
            <w:r>
              <w:rPr>
                <w:sz w:val="20"/>
              </w:rPr>
              <w:t>Electronic media most often on at contact location</w:t>
            </w:r>
          </w:p>
        </w:tc>
        <w:tc>
          <w:tcPr>
            <w:tcW w:w="1846" w:type="dxa"/>
            <w:gridSpan w:val="2"/>
          </w:tcPr>
          <w:p w:rsidR="004924D3" w:rsidRDefault="004924D3" w:rsidP="0096076F">
            <w:pPr>
              <w:jc w:val="center"/>
              <w:rPr>
                <w:sz w:val="20"/>
              </w:rPr>
            </w:pPr>
            <w:r>
              <w:rPr>
                <w:sz w:val="20"/>
              </w:rPr>
              <w:t>Television</w:t>
            </w:r>
          </w:p>
        </w:tc>
        <w:tc>
          <w:tcPr>
            <w:tcW w:w="1651" w:type="dxa"/>
            <w:gridSpan w:val="2"/>
          </w:tcPr>
          <w:p w:rsidR="004924D3" w:rsidRDefault="004924D3" w:rsidP="0096076F">
            <w:pPr>
              <w:jc w:val="center"/>
              <w:rPr>
                <w:sz w:val="20"/>
              </w:rPr>
            </w:pPr>
            <w:r>
              <w:rPr>
                <w:sz w:val="20"/>
              </w:rPr>
              <w:t>Radio</w:t>
            </w:r>
          </w:p>
        </w:tc>
        <w:tc>
          <w:tcPr>
            <w:tcW w:w="1651" w:type="dxa"/>
            <w:gridSpan w:val="2"/>
          </w:tcPr>
          <w:p w:rsidR="004924D3" w:rsidRDefault="004924D3" w:rsidP="0096076F">
            <w:pPr>
              <w:jc w:val="center"/>
              <w:rPr>
                <w:sz w:val="20"/>
              </w:rPr>
            </w:pPr>
            <w:r>
              <w:rPr>
                <w:sz w:val="20"/>
              </w:rPr>
              <w:t>None</w:t>
            </w:r>
          </w:p>
        </w:tc>
      </w:tr>
      <w:tr w:rsidR="004924D3" w:rsidTr="0096076F">
        <w:tblPrEx>
          <w:tblCellMar>
            <w:top w:w="0" w:type="dxa"/>
            <w:bottom w:w="0" w:type="dxa"/>
          </w:tblCellMar>
        </w:tblPrEx>
        <w:trPr>
          <w:cantSplit/>
        </w:trPr>
        <w:tc>
          <w:tcPr>
            <w:tcW w:w="1998" w:type="dxa"/>
          </w:tcPr>
          <w:p w:rsidR="004924D3" w:rsidRDefault="004924D3" w:rsidP="0096076F">
            <w:pPr>
              <w:rPr>
                <w:sz w:val="20"/>
              </w:rPr>
            </w:pPr>
            <w:r>
              <w:rPr>
                <w:sz w:val="20"/>
              </w:rPr>
              <w:t>Other information:</w:t>
            </w:r>
          </w:p>
          <w:p w:rsidR="004924D3" w:rsidRDefault="004924D3" w:rsidP="0096076F">
            <w:pPr>
              <w:rPr>
                <w:sz w:val="20"/>
              </w:rPr>
            </w:pPr>
          </w:p>
          <w:p w:rsidR="004924D3" w:rsidRDefault="004924D3" w:rsidP="0096076F">
            <w:pPr>
              <w:rPr>
                <w:sz w:val="20"/>
              </w:rPr>
            </w:pPr>
          </w:p>
          <w:p w:rsidR="004924D3" w:rsidRDefault="004924D3" w:rsidP="0096076F">
            <w:pPr>
              <w:rPr>
                <w:sz w:val="20"/>
              </w:rPr>
            </w:pPr>
          </w:p>
          <w:p w:rsidR="004924D3" w:rsidRDefault="004924D3" w:rsidP="0096076F">
            <w:pPr>
              <w:rPr>
                <w:sz w:val="20"/>
              </w:rPr>
            </w:pPr>
          </w:p>
          <w:p w:rsidR="004924D3" w:rsidRDefault="004924D3" w:rsidP="0096076F">
            <w:pPr>
              <w:rPr>
                <w:sz w:val="20"/>
              </w:rPr>
            </w:pPr>
          </w:p>
          <w:p w:rsidR="004924D3" w:rsidRDefault="004924D3" w:rsidP="0096076F">
            <w:pPr>
              <w:rPr>
                <w:sz w:val="20"/>
              </w:rPr>
            </w:pPr>
          </w:p>
          <w:p w:rsidR="004924D3" w:rsidRDefault="004924D3" w:rsidP="0096076F">
            <w:pPr>
              <w:rPr>
                <w:sz w:val="20"/>
              </w:rPr>
            </w:pPr>
          </w:p>
          <w:p w:rsidR="004924D3" w:rsidRDefault="004924D3" w:rsidP="0096076F">
            <w:pPr>
              <w:rPr>
                <w:sz w:val="20"/>
              </w:rPr>
            </w:pPr>
          </w:p>
        </w:tc>
        <w:tc>
          <w:tcPr>
            <w:tcW w:w="7578" w:type="dxa"/>
            <w:gridSpan w:val="7"/>
          </w:tcPr>
          <w:p w:rsidR="004924D3" w:rsidRDefault="004924D3" w:rsidP="0096076F">
            <w:pPr>
              <w:jc w:val="center"/>
              <w:rPr>
                <w:sz w:val="20"/>
              </w:rPr>
            </w:pPr>
          </w:p>
        </w:tc>
      </w:tr>
      <w:tr w:rsidR="004924D3" w:rsidTr="0096076F">
        <w:tblPrEx>
          <w:tblCellMar>
            <w:top w:w="0" w:type="dxa"/>
            <w:bottom w:w="0" w:type="dxa"/>
          </w:tblCellMar>
        </w:tblPrEx>
        <w:trPr>
          <w:cantSplit/>
        </w:trPr>
        <w:tc>
          <w:tcPr>
            <w:tcW w:w="1998" w:type="dxa"/>
          </w:tcPr>
          <w:p w:rsidR="004924D3" w:rsidRDefault="004924D3" w:rsidP="0096076F">
            <w:pPr>
              <w:rPr>
                <w:sz w:val="20"/>
              </w:rPr>
            </w:pPr>
            <w:r>
              <w:rPr>
                <w:sz w:val="20"/>
              </w:rPr>
              <w:t>Contact Made By:</w:t>
            </w:r>
          </w:p>
          <w:p w:rsidR="004924D3" w:rsidRDefault="004924D3" w:rsidP="0096076F">
            <w:pPr>
              <w:rPr>
                <w:sz w:val="20"/>
              </w:rPr>
            </w:pPr>
          </w:p>
        </w:tc>
        <w:tc>
          <w:tcPr>
            <w:tcW w:w="7578" w:type="dxa"/>
            <w:gridSpan w:val="7"/>
          </w:tcPr>
          <w:p w:rsidR="004924D3" w:rsidRDefault="004924D3" w:rsidP="0096076F">
            <w:pPr>
              <w:jc w:val="center"/>
              <w:rPr>
                <w:sz w:val="20"/>
              </w:rPr>
            </w:pPr>
          </w:p>
        </w:tc>
      </w:tr>
    </w:tbl>
    <w:p w:rsidR="004924D3" w:rsidRDefault="004924D3"/>
    <w:sectPr w:rsidR="004924D3" w:rsidSect="004D6B05">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CD2" w:rsidRDefault="00493CD2">
      <w:r>
        <w:separator/>
      </w:r>
    </w:p>
  </w:endnote>
  <w:endnote w:type="continuationSeparator" w:id="0">
    <w:p w:rsidR="00493CD2" w:rsidRDefault="00493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FA4" w:rsidRPr="00B93309" w:rsidRDefault="00851FA4">
    <w:pPr>
      <w:pStyle w:val="Footer"/>
      <w:framePr w:wrap="auto" w:vAnchor="text" w:hAnchor="page" w:x="6049" w:y="21"/>
      <w:rPr>
        <w:rStyle w:val="PageNumber"/>
        <w:rFonts w:ascii="Arial" w:hAnsi="Arial" w:cs="Arial"/>
        <w:sz w:val="19"/>
        <w:szCs w:val="19"/>
      </w:rPr>
    </w:pPr>
    <w:r>
      <w:rPr>
        <w:rStyle w:val="PageNumber"/>
        <w:rFonts w:ascii="Arial" w:hAnsi="Arial" w:cs="Arial"/>
        <w:sz w:val="19"/>
        <w:szCs w:val="19"/>
      </w:rPr>
      <w:t>i</w:t>
    </w:r>
  </w:p>
  <w:p w:rsidR="00851FA4" w:rsidRPr="00B93309" w:rsidRDefault="00851FA4">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FA4" w:rsidRPr="00B93309" w:rsidRDefault="00851FA4">
    <w:pPr>
      <w:pStyle w:val="Footer"/>
      <w:framePr w:wrap="auto" w:vAnchor="text" w:hAnchor="page" w:x="6049" w:y="21"/>
      <w:rPr>
        <w:rStyle w:val="PageNumber"/>
        <w:rFonts w:ascii="Arial" w:hAnsi="Arial" w:cs="Arial"/>
        <w:sz w:val="19"/>
        <w:szCs w:val="19"/>
      </w:rPr>
    </w:pPr>
    <w:r>
      <w:rPr>
        <w:rStyle w:val="PageNumber"/>
        <w:rFonts w:ascii="Arial" w:hAnsi="Arial" w:cs="Arial"/>
        <w:sz w:val="19"/>
        <w:szCs w:val="19"/>
      </w:rPr>
      <w:t>i</w:t>
    </w:r>
    <w:r w:rsidRPr="00B93309">
      <w:rPr>
        <w:rStyle w:val="PageNumber"/>
        <w:rFonts w:ascii="Arial" w:hAnsi="Arial" w:cs="Arial"/>
        <w:sz w:val="19"/>
        <w:szCs w:val="19"/>
      </w:rPr>
      <w:fldChar w:fldCharType="begin"/>
    </w:r>
    <w:r w:rsidRPr="00B93309">
      <w:rPr>
        <w:rStyle w:val="PageNumber"/>
        <w:rFonts w:ascii="Arial" w:hAnsi="Arial" w:cs="Arial"/>
        <w:sz w:val="19"/>
        <w:szCs w:val="19"/>
      </w:rPr>
      <w:instrText xml:space="preserve">PAGE  </w:instrText>
    </w:r>
    <w:r w:rsidRPr="00B93309">
      <w:rPr>
        <w:rStyle w:val="PageNumber"/>
        <w:rFonts w:ascii="Arial" w:hAnsi="Arial" w:cs="Arial"/>
        <w:sz w:val="19"/>
        <w:szCs w:val="19"/>
      </w:rPr>
      <w:fldChar w:fldCharType="separate"/>
    </w:r>
    <w:r w:rsidR="004B6514">
      <w:rPr>
        <w:rStyle w:val="PageNumber"/>
        <w:rFonts w:ascii="Arial" w:hAnsi="Arial" w:cs="Arial"/>
        <w:noProof/>
        <w:sz w:val="19"/>
        <w:szCs w:val="19"/>
      </w:rPr>
      <w:t>i</w:t>
    </w:r>
    <w:r w:rsidRPr="00B93309">
      <w:rPr>
        <w:rStyle w:val="PageNumber"/>
        <w:rFonts w:ascii="Arial" w:hAnsi="Arial" w:cs="Arial"/>
        <w:sz w:val="19"/>
        <w:szCs w:val="19"/>
      </w:rPr>
      <w:fldChar w:fldCharType="end"/>
    </w:r>
  </w:p>
  <w:p w:rsidR="00851FA4" w:rsidRPr="00B93309" w:rsidRDefault="00851FA4">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FA4" w:rsidRDefault="00101C15">
    <w:pPr>
      <w:pStyle w:val="Footer"/>
      <w:jc w:val="center"/>
    </w:pPr>
    <w:r>
      <w:t>X-</w:t>
    </w:r>
    <w:r w:rsidR="00851FA4">
      <w:fldChar w:fldCharType="begin"/>
    </w:r>
    <w:r w:rsidR="00851FA4">
      <w:instrText xml:space="preserve"> PAGE   \* MERGEFORMAT </w:instrText>
    </w:r>
    <w:r w:rsidR="00851FA4">
      <w:fldChar w:fldCharType="separate"/>
    </w:r>
    <w:r w:rsidR="004B6514">
      <w:rPr>
        <w:noProof/>
      </w:rPr>
      <w:t>2</w:t>
    </w:r>
    <w:r w:rsidR="00851FA4">
      <w:fldChar w:fldCharType="end"/>
    </w:r>
  </w:p>
  <w:p w:rsidR="00851FA4" w:rsidRPr="00B93309" w:rsidRDefault="00851FA4">
    <w:pPr>
      <w:pStyle w:val="Footer"/>
      <w:rPr>
        <w:color w:val="FF0000"/>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CD2" w:rsidRDefault="00493CD2">
      <w:r>
        <w:separator/>
      </w:r>
    </w:p>
  </w:footnote>
  <w:footnote w:type="continuationSeparator" w:id="0">
    <w:p w:rsidR="00493CD2" w:rsidRDefault="00493CD2">
      <w:r>
        <w:continuationSeparator/>
      </w:r>
    </w:p>
  </w:footnote>
  <w:footnote w:id="1">
    <w:p w:rsidR="00851FA4" w:rsidRPr="008160BA" w:rsidRDefault="00851FA4" w:rsidP="004C5E00">
      <w:pPr>
        <w:pStyle w:val="BodyTextIndent2"/>
        <w:tabs>
          <w:tab w:val="clear" w:pos="1080"/>
        </w:tabs>
        <w:ind w:left="720" w:firstLine="0"/>
        <w:rPr>
          <w:rFonts w:ascii="Arial" w:hAnsi="Arial" w:cs="Arial"/>
        </w:rPr>
      </w:pPr>
      <w:r>
        <w:rPr>
          <w:rStyle w:val="FootnoteReference"/>
        </w:rPr>
        <w:footnoteRef/>
      </w:r>
      <w:r>
        <w:t xml:space="preserve"> </w:t>
      </w:r>
      <w:r>
        <w:rPr>
          <w:rFonts w:ascii="Arial" w:hAnsi="Arial" w:cs="Arial"/>
          <w:sz w:val="18"/>
        </w:rPr>
        <w:t>The CARE Program, administered by the United Way</w:t>
      </w:r>
      <w:r w:rsidRPr="008160BA">
        <w:rPr>
          <w:rFonts w:ascii="Arial" w:hAnsi="Arial" w:cs="Arial"/>
          <w:sz w:val="18"/>
        </w:rPr>
        <w:t xml:space="preserve"> of Vermont, Vermont 211 and E-911, identifies Vermont residents who would require special assistance in an emergency. Identification forms need to be completed yearly and returned to Vermont 211 to be entered into a database linked to the E-911 system. All records are confidential and will only be shared with groups involved in helping to keep people safe in an emergency.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C15" w:rsidRPr="0075535F" w:rsidRDefault="00101C15" w:rsidP="00101C15">
    <w:pPr>
      <w:pStyle w:val="Header"/>
      <w:rPr>
        <w:rFonts w:ascii="Arial" w:hAnsi="Arial" w:cs="Arial"/>
      </w:rPr>
    </w:pPr>
    <w:r>
      <w:rPr>
        <w:rFonts w:ascii="Arial" w:hAnsi="Arial" w:cs="Arial"/>
      </w:rPr>
      <w:t>Annex X - Evacuation</w:t>
    </w:r>
    <w:r>
      <w:rPr>
        <w:rFonts w:ascii="Arial" w:hAnsi="Arial" w:cs="Arial"/>
      </w:rPr>
      <w:tab/>
    </w:r>
    <w:r>
      <w:rPr>
        <w:rFonts w:ascii="Arial" w:hAnsi="Arial" w:cs="Arial"/>
      </w:rPr>
      <w:tab/>
      <w:t>Month Day, Year</w:t>
    </w:r>
  </w:p>
  <w:p w:rsidR="00101C15" w:rsidRPr="0075535F" w:rsidRDefault="00101C15" w:rsidP="00101C15">
    <w:pPr>
      <w:pStyle w:val="Header"/>
      <w:rPr>
        <w:rFonts w:ascii="Arial" w:hAnsi="Arial" w:cs="Arial"/>
      </w:rPr>
    </w:pPr>
    <w:r w:rsidRPr="0075535F">
      <w:rPr>
        <w:rFonts w:ascii="Arial" w:hAnsi="Arial" w:cs="Arial"/>
      </w:rPr>
      <w:t>MUNICIPALITY Local Emergency Management Plan</w:t>
    </w:r>
  </w:p>
  <w:p w:rsidR="00851FA4" w:rsidRPr="00101C15" w:rsidRDefault="00851FA4" w:rsidP="00101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91B"/>
    <w:multiLevelType w:val="multilevel"/>
    <w:tmpl w:val="FC863F62"/>
    <w:lvl w:ilvl="0">
      <w:start w:val="3"/>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rPr>
    </w:lvl>
    <w:lvl w:ilvl="4">
      <w:start w:val="2"/>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0B4298B"/>
    <w:multiLevelType w:val="hybridMultilevel"/>
    <w:tmpl w:val="0E9E480C"/>
    <w:lvl w:ilvl="0" w:tplc="6BFC38E4">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136314C"/>
    <w:multiLevelType w:val="multilevel"/>
    <w:tmpl w:val="0430FE14"/>
    <w:lvl w:ilvl="0">
      <w:start w:val="4"/>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hint="default"/>
      </w:rPr>
    </w:lvl>
    <w:lvl w:ilvl="4">
      <w:start w:val="2"/>
      <w:numFmt w:val="lowerLetter"/>
      <w:lvlText w:val="(%5)"/>
      <w:lvlJc w:val="left"/>
      <w:pPr>
        <w:tabs>
          <w:tab w:val="num" w:pos="2016"/>
        </w:tabs>
        <w:ind w:left="2016" w:hanging="432"/>
      </w:pPr>
      <w:rPr>
        <w:rFonts w:cs="Times New Roman" w:hint="default"/>
      </w:rPr>
    </w:lvl>
    <w:lvl w:ilvl="5">
      <w:start w:val="1"/>
      <w:numFmt w:val="decimal"/>
      <w:lvlText w:val="%6."/>
      <w:lvlJc w:val="left"/>
      <w:pPr>
        <w:tabs>
          <w:tab w:val="num" w:pos="2304"/>
        </w:tabs>
        <w:ind w:left="2304" w:hanging="432"/>
      </w:pPr>
      <w:rPr>
        <w:rFonts w:cs="Times New Roman" w:hint="default"/>
        <w:u w:val="single"/>
      </w:rPr>
    </w:lvl>
    <w:lvl w:ilvl="6">
      <w:start w:val="1"/>
      <w:numFmt w:val="lowerLetter"/>
      <w:lvlText w:val="%7."/>
      <w:lvlJc w:val="left"/>
      <w:pPr>
        <w:tabs>
          <w:tab w:val="num" w:pos="2736"/>
        </w:tabs>
        <w:ind w:left="2736" w:hanging="432"/>
      </w:pPr>
      <w:rPr>
        <w:rFonts w:cs="Times New Roman" w:hint="default"/>
        <w:u w:val="single"/>
      </w:rPr>
    </w:lvl>
    <w:lvl w:ilvl="7">
      <w:start w:val="1"/>
      <w:numFmt w:val="lowerLetter"/>
      <w:lvlText w:val="%8."/>
      <w:lvlJc w:val="left"/>
      <w:pPr>
        <w:tabs>
          <w:tab w:val="num" w:pos="3168"/>
        </w:tabs>
        <w:ind w:left="3168" w:hanging="432"/>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4DB0839"/>
    <w:multiLevelType w:val="hybridMultilevel"/>
    <w:tmpl w:val="5DC4C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B468D9"/>
    <w:multiLevelType w:val="hybridMultilevel"/>
    <w:tmpl w:val="CB146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9F1F23"/>
    <w:multiLevelType w:val="hybridMultilevel"/>
    <w:tmpl w:val="61DEF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144B82"/>
    <w:multiLevelType w:val="multilevel"/>
    <w:tmpl w:val="0430FE14"/>
    <w:lvl w:ilvl="0">
      <w:start w:val="4"/>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hint="default"/>
      </w:rPr>
    </w:lvl>
    <w:lvl w:ilvl="4">
      <w:start w:val="2"/>
      <w:numFmt w:val="lowerLetter"/>
      <w:lvlText w:val="(%5)"/>
      <w:lvlJc w:val="left"/>
      <w:pPr>
        <w:tabs>
          <w:tab w:val="num" w:pos="2016"/>
        </w:tabs>
        <w:ind w:left="2016" w:hanging="432"/>
      </w:pPr>
      <w:rPr>
        <w:rFonts w:cs="Times New Roman" w:hint="default"/>
      </w:rPr>
    </w:lvl>
    <w:lvl w:ilvl="5">
      <w:start w:val="1"/>
      <w:numFmt w:val="decimal"/>
      <w:lvlText w:val="%6."/>
      <w:lvlJc w:val="left"/>
      <w:pPr>
        <w:tabs>
          <w:tab w:val="num" w:pos="2304"/>
        </w:tabs>
        <w:ind w:left="2304" w:hanging="432"/>
      </w:pPr>
      <w:rPr>
        <w:rFonts w:cs="Times New Roman" w:hint="default"/>
        <w:u w:val="single"/>
      </w:rPr>
    </w:lvl>
    <w:lvl w:ilvl="6">
      <w:start w:val="1"/>
      <w:numFmt w:val="lowerLetter"/>
      <w:lvlText w:val="%7."/>
      <w:lvlJc w:val="left"/>
      <w:pPr>
        <w:tabs>
          <w:tab w:val="num" w:pos="2736"/>
        </w:tabs>
        <w:ind w:left="2736" w:hanging="432"/>
      </w:pPr>
      <w:rPr>
        <w:rFonts w:cs="Times New Roman" w:hint="default"/>
        <w:u w:val="single"/>
      </w:rPr>
    </w:lvl>
    <w:lvl w:ilvl="7">
      <w:start w:val="1"/>
      <w:numFmt w:val="lowerLetter"/>
      <w:lvlText w:val="%8."/>
      <w:lvlJc w:val="left"/>
      <w:pPr>
        <w:tabs>
          <w:tab w:val="num" w:pos="3168"/>
        </w:tabs>
        <w:ind w:left="3168" w:hanging="432"/>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077A7D0D"/>
    <w:multiLevelType w:val="hybridMultilevel"/>
    <w:tmpl w:val="480EB384"/>
    <w:lvl w:ilvl="0" w:tplc="5E902EA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7D58DD"/>
    <w:multiLevelType w:val="hybridMultilevel"/>
    <w:tmpl w:val="C9E4EF2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08AA0837"/>
    <w:multiLevelType w:val="multilevel"/>
    <w:tmpl w:val="3E3873B8"/>
    <w:lvl w:ilvl="0">
      <w:start w:val="4"/>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color w:val="auto"/>
        <w:sz w:val="22"/>
        <w:szCs w:val="22"/>
      </w:rPr>
    </w:lvl>
    <w:lvl w:ilvl="3">
      <w:start w:val="1"/>
      <w:numFmt w:val="decimal"/>
      <w:lvlText w:val="%4)"/>
      <w:lvlJc w:val="left"/>
      <w:pPr>
        <w:tabs>
          <w:tab w:val="num" w:pos="1584"/>
        </w:tabs>
        <w:ind w:left="1584" w:hanging="432"/>
      </w:pPr>
      <w:rPr>
        <w:rFonts w:cs="Times New Roman" w:hint="default"/>
      </w:rPr>
    </w:lvl>
    <w:lvl w:ilvl="4">
      <w:start w:val="2"/>
      <w:numFmt w:val="lowerLetter"/>
      <w:lvlText w:val="(%5)"/>
      <w:lvlJc w:val="left"/>
      <w:pPr>
        <w:tabs>
          <w:tab w:val="num" w:pos="2016"/>
        </w:tabs>
        <w:ind w:left="2016" w:hanging="432"/>
      </w:pPr>
      <w:rPr>
        <w:rFonts w:cs="Times New Roman" w:hint="default"/>
      </w:rPr>
    </w:lvl>
    <w:lvl w:ilvl="5">
      <w:start w:val="1"/>
      <w:numFmt w:val="decimal"/>
      <w:lvlText w:val="%6."/>
      <w:lvlJc w:val="left"/>
      <w:pPr>
        <w:tabs>
          <w:tab w:val="num" w:pos="2304"/>
        </w:tabs>
        <w:ind w:left="2304" w:hanging="432"/>
      </w:pPr>
      <w:rPr>
        <w:rFonts w:cs="Times New Roman" w:hint="default"/>
        <w:u w:val="single"/>
      </w:rPr>
    </w:lvl>
    <w:lvl w:ilvl="6">
      <w:start w:val="1"/>
      <w:numFmt w:val="lowerLetter"/>
      <w:lvlText w:val="%7."/>
      <w:lvlJc w:val="left"/>
      <w:pPr>
        <w:tabs>
          <w:tab w:val="num" w:pos="2736"/>
        </w:tabs>
        <w:ind w:left="2736" w:hanging="432"/>
      </w:pPr>
      <w:rPr>
        <w:rFonts w:cs="Times New Roman" w:hint="default"/>
        <w:u w:val="single"/>
      </w:rPr>
    </w:lvl>
    <w:lvl w:ilvl="7">
      <w:start w:val="1"/>
      <w:numFmt w:val="lowerLetter"/>
      <w:lvlText w:val="%8."/>
      <w:lvlJc w:val="left"/>
      <w:pPr>
        <w:tabs>
          <w:tab w:val="num" w:pos="3168"/>
        </w:tabs>
        <w:ind w:left="3168" w:hanging="432"/>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091F27F7"/>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15:restartNumberingAfterBreak="0">
    <w:nsid w:val="0AAB7D3A"/>
    <w:multiLevelType w:val="hybridMultilevel"/>
    <w:tmpl w:val="452ABC2A"/>
    <w:lvl w:ilvl="0" w:tplc="A448EE06">
      <w:start w:val="2"/>
      <w:numFmt w:val="decimal"/>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1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0B740A91"/>
    <w:multiLevelType w:val="hybridMultilevel"/>
    <w:tmpl w:val="9C96C080"/>
    <w:lvl w:ilvl="0" w:tplc="2A403114">
      <w:start w:val="1"/>
      <w:numFmt w:val="decimal"/>
      <w:pStyle w:val="C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0DAE04C9"/>
    <w:multiLevelType w:val="multilevel"/>
    <w:tmpl w:val="0430FE14"/>
    <w:lvl w:ilvl="0">
      <w:start w:val="4"/>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hint="default"/>
      </w:rPr>
    </w:lvl>
    <w:lvl w:ilvl="4">
      <w:start w:val="2"/>
      <w:numFmt w:val="lowerLetter"/>
      <w:lvlText w:val="(%5)"/>
      <w:lvlJc w:val="left"/>
      <w:pPr>
        <w:tabs>
          <w:tab w:val="num" w:pos="2016"/>
        </w:tabs>
        <w:ind w:left="2016" w:hanging="432"/>
      </w:pPr>
      <w:rPr>
        <w:rFonts w:cs="Times New Roman" w:hint="default"/>
      </w:rPr>
    </w:lvl>
    <w:lvl w:ilvl="5">
      <w:start w:val="1"/>
      <w:numFmt w:val="decimal"/>
      <w:lvlText w:val="%6."/>
      <w:lvlJc w:val="left"/>
      <w:pPr>
        <w:tabs>
          <w:tab w:val="num" w:pos="2304"/>
        </w:tabs>
        <w:ind w:left="2304" w:hanging="432"/>
      </w:pPr>
      <w:rPr>
        <w:rFonts w:cs="Times New Roman" w:hint="default"/>
        <w:u w:val="single"/>
      </w:rPr>
    </w:lvl>
    <w:lvl w:ilvl="6">
      <w:start w:val="1"/>
      <w:numFmt w:val="lowerLetter"/>
      <w:lvlText w:val="%7."/>
      <w:lvlJc w:val="left"/>
      <w:pPr>
        <w:tabs>
          <w:tab w:val="num" w:pos="2736"/>
        </w:tabs>
        <w:ind w:left="2736" w:hanging="432"/>
      </w:pPr>
      <w:rPr>
        <w:rFonts w:cs="Times New Roman" w:hint="default"/>
        <w:u w:val="single"/>
      </w:rPr>
    </w:lvl>
    <w:lvl w:ilvl="7">
      <w:start w:val="1"/>
      <w:numFmt w:val="lowerLetter"/>
      <w:lvlText w:val="%8."/>
      <w:lvlJc w:val="left"/>
      <w:pPr>
        <w:tabs>
          <w:tab w:val="num" w:pos="3168"/>
        </w:tabs>
        <w:ind w:left="3168" w:hanging="432"/>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1460632D"/>
    <w:multiLevelType w:val="multilevel"/>
    <w:tmpl w:val="0430FE14"/>
    <w:lvl w:ilvl="0">
      <w:start w:val="4"/>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hint="default"/>
      </w:rPr>
    </w:lvl>
    <w:lvl w:ilvl="4">
      <w:start w:val="2"/>
      <w:numFmt w:val="lowerLetter"/>
      <w:lvlText w:val="(%5)"/>
      <w:lvlJc w:val="left"/>
      <w:pPr>
        <w:tabs>
          <w:tab w:val="num" w:pos="2016"/>
        </w:tabs>
        <w:ind w:left="2016" w:hanging="432"/>
      </w:pPr>
      <w:rPr>
        <w:rFonts w:cs="Times New Roman" w:hint="default"/>
      </w:rPr>
    </w:lvl>
    <w:lvl w:ilvl="5">
      <w:start w:val="1"/>
      <w:numFmt w:val="decimal"/>
      <w:lvlText w:val="%6."/>
      <w:lvlJc w:val="left"/>
      <w:pPr>
        <w:tabs>
          <w:tab w:val="num" w:pos="2304"/>
        </w:tabs>
        <w:ind w:left="2304" w:hanging="432"/>
      </w:pPr>
      <w:rPr>
        <w:rFonts w:cs="Times New Roman" w:hint="default"/>
        <w:u w:val="single"/>
      </w:rPr>
    </w:lvl>
    <w:lvl w:ilvl="6">
      <w:start w:val="1"/>
      <w:numFmt w:val="lowerLetter"/>
      <w:lvlText w:val="%7."/>
      <w:lvlJc w:val="left"/>
      <w:pPr>
        <w:tabs>
          <w:tab w:val="num" w:pos="2736"/>
        </w:tabs>
        <w:ind w:left="2736" w:hanging="432"/>
      </w:pPr>
      <w:rPr>
        <w:rFonts w:cs="Times New Roman" w:hint="default"/>
        <w:u w:val="single"/>
      </w:rPr>
    </w:lvl>
    <w:lvl w:ilvl="7">
      <w:start w:val="1"/>
      <w:numFmt w:val="lowerLetter"/>
      <w:lvlText w:val="%8."/>
      <w:lvlJc w:val="left"/>
      <w:pPr>
        <w:tabs>
          <w:tab w:val="num" w:pos="3168"/>
        </w:tabs>
        <w:ind w:left="3168" w:hanging="432"/>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14EF53B2"/>
    <w:multiLevelType w:val="hybridMultilevel"/>
    <w:tmpl w:val="D8BC309A"/>
    <w:lvl w:ilvl="0" w:tplc="0B88CC3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50F1861"/>
    <w:multiLevelType w:val="hybridMultilevel"/>
    <w:tmpl w:val="2CBC98E8"/>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5F7680D"/>
    <w:multiLevelType w:val="multilevel"/>
    <w:tmpl w:val="28E676AC"/>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4"/>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rPr>
    </w:lvl>
    <w:lvl w:ilvl="4">
      <w:start w:val="2"/>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17DA3C1B"/>
    <w:multiLevelType w:val="multilevel"/>
    <w:tmpl w:val="8F2889EE"/>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rPr>
    </w:lvl>
    <w:lvl w:ilvl="4">
      <w:start w:val="2"/>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1B803202"/>
    <w:multiLevelType w:val="multilevel"/>
    <w:tmpl w:val="68AAB6BC"/>
    <w:lvl w:ilvl="0">
      <w:start w:val="4"/>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hint="default"/>
        <w:color w:val="auto"/>
      </w:rPr>
    </w:lvl>
    <w:lvl w:ilvl="4">
      <w:start w:val="2"/>
      <w:numFmt w:val="lowerLetter"/>
      <w:lvlText w:val="(%5)"/>
      <w:lvlJc w:val="left"/>
      <w:pPr>
        <w:tabs>
          <w:tab w:val="num" w:pos="2016"/>
        </w:tabs>
        <w:ind w:left="2016" w:hanging="432"/>
      </w:pPr>
      <w:rPr>
        <w:rFonts w:cs="Times New Roman" w:hint="default"/>
      </w:rPr>
    </w:lvl>
    <w:lvl w:ilvl="5">
      <w:start w:val="1"/>
      <w:numFmt w:val="decimal"/>
      <w:lvlText w:val="%6."/>
      <w:lvlJc w:val="left"/>
      <w:pPr>
        <w:tabs>
          <w:tab w:val="num" w:pos="2304"/>
        </w:tabs>
        <w:ind w:left="2304" w:hanging="432"/>
      </w:pPr>
      <w:rPr>
        <w:rFonts w:cs="Times New Roman" w:hint="default"/>
        <w:u w:val="single"/>
      </w:rPr>
    </w:lvl>
    <w:lvl w:ilvl="6">
      <w:start w:val="1"/>
      <w:numFmt w:val="lowerLetter"/>
      <w:lvlText w:val="%7."/>
      <w:lvlJc w:val="left"/>
      <w:pPr>
        <w:tabs>
          <w:tab w:val="num" w:pos="2736"/>
        </w:tabs>
        <w:ind w:left="2736" w:hanging="432"/>
      </w:pPr>
      <w:rPr>
        <w:rFonts w:cs="Times New Roman" w:hint="default"/>
        <w:u w:val="single"/>
      </w:rPr>
    </w:lvl>
    <w:lvl w:ilvl="7">
      <w:start w:val="1"/>
      <w:numFmt w:val="lowerLetter"/>
      <w:lvlText w:val="%8."/>
      <w:lvlJc w:val="left"/>
      <w:pPr>
        <w:tabs>
          <w:tab w:val="num" w:pos="3168"/>
        </w:tabs>
        <w:ind w:left="3168" w:hanging="432"/>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1DB72E40"/>
    <w:multiLevelType w:val="multilevel"/>
    <w:tmpl w:val="FC863F62"/>
    <w:lvl w:ilvl="0">
      <w:start w:val="3"/>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rPr>
    </w:lvl>
    <w:lvl w:ilvl="4">
      <w:start w:val="2"/>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2B1256B"/>
    <w:multiLevelType w:val="multilevel"/>
    <w:tmpl w:val="0430FE14"/>
    <w:lvl w:ilvl="0">
      <w:start w:val="4"/>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hint="default"/>
      </w:rPr>
    </w:lvl>
    <w:lvl w:ilvl="4">
      <w:start w:val="2"/>
      <w:numFmt w:val="lowerLetter"/>
      <w:lvlText w:val="(%5)"/>
      <w:lvlJc w:val="left"/>
      <w:pPr>
        <w:tabs>
          <w:tab w:val="num" w:pos="2016"/>
        </w:tabs>
        <w:ind w:left="2016" w:hanging="432"/>
      </w:pPr>
      <w:rPr>
        <w:rFonts w:cs="Times New Roman" w:hint="default"/>
      </w:rPr>
    </w:lvl>
    <w:lvl w:ilvl="5">
      <w:start w:val="1"/>
      <w:numFmt w:val="decimal"/>
      <w:lvlText w:val="%6."/>
      <w:lvlJc w:val="left"/>
      <w:pPr>
        <w:tabs>
          <w:tab w:val="num" w:pos="2304"/>
        </w:tabs>
        <w:ind w:left="2304" w:hanging="432"/>
      </w:pPr>
      <w:rPr>
        <w:rFonts w:cs="Times New Roman" w:hint="default"/>
        <w:u w:val="single"/>
      </w:rPr>
    </w:lvl>
    <w:lvl w:ilvl="6">
      <w:start w:val="1"/>
      <w:numFmt w:val="lowerLetter"/>
      <w:lvlText w:val="%7."/>
      <w:lvlJc w:val="left"/>
      <w:pPr>
        <w:tabs>
          <w:tab w:val="num" w:pos="2736"/>
        </w:tabs>
        <w:ind w:left="2736" w:hanging="432"/>
      </w:pPr>
      <w:rPr>
        <w:rFonts w:cs="Times New Roman" w:hint="default"/>
        <w:u w:val="single"/>
      </w:rPr>
    </w:lvl>
    <w:lvl w:ilvl="7">
      <w:start w:val="1"/>
      <w:numFmt w:val="lowerLetter"/>
      <w:lvlText w:val="%8."/>
      <w:lvlJc w:val="left"/>
      <w:pPr>
        <w:tabs>
          <w:tab w:val="num" w:pos="3168"/>
        </w:tabs>
        <w:ind w:left="3168" w:hanging="432"/>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25933337"/>
    <w:multiLevelType w:val="singleLevel"/>
    <w:tmpl w:val="2B223C66"/>
    <w:lvl w:ilvl="0">
      <w:start w:val="1"/>
      <w:numFmt w:val="upperLetter"/>
      <w:pStyle w:val="Heading3"/>
      <w:lvlText w:val="%1."/>
      <w:lvlJc w:val="left"/>
      <w:pPr>
        <w:tabs>
          <w:tab w:val="num" w:pos="1080"/>
        </w:tabs>
        <w:ind w:left="1080" w:hanging="360"/>
      </w:pPr>
      <w:rPr>
        <w:rFonts w:cs="Times New Roman" w:hint="default"/>
      </w:rPr>
    </w:lvl>
  </w:abstractNum>
  <w:abstractNum w:abstractNumId="23" w15:restartNumberingAfterBreak="0">
    <w:nsid w:val="2715178B"/>
    <w:multiLevelType w:val="multilevel"/>
    <w:tmpl w:val="967CAFE4"/>
    <w:lvl w:ilvl="0">
      <w:start w:val="6"/>
      <w:numFmt w:val="upperLetter"/>
      <w:lvlText w:val="%1."/>
      <w:lvlJc w:val="left"/>
      <w:pPr>
        <w:tabs>
          <w:tab w:val="num" w:pos="360"/>
        </w:tabs>
        <w:ind w:left="360" w:hanging="360"/>
      </w:pPr>
      <w:rPr>
        <w:rFonts w:ascii="Arial" w:hAnsi="Arial" w:cs="Arial" w:hint="default"/>
        <w:b/>
        <w:bCs/>
        <w:i w:val="0"/>
        <w:iCs w:val="0"/>
        <w:sz w:val="22"/>
        <w:szCs w:val="22"/>
      </w:rPr>
    </w:lvl>
    <w:lvl w:ilvl="1">
      <w:start w:val="2"/>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rPr>
    </w:lvl>
    <w:lvl w:ilvl="4">
      <w:start w:val="2"/>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86B4900"/>
    <w:multiLevelType w:val="hybridMultilevel"/>
    <w:tmpl w:val="452ABC2A"/>
    <w:lvl w:ilvl="0" w:tplc="A448EE06">
      <w:start w:val="2"/>
      <w:numFmt w:val="decimal"/>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1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2A3F6DA4"/>
    <w:multiLevelType w:val="hybridMultilevel"/>
    <w:tmpl w:val="C15C6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D2F0E6A"/>
    <w:multiLevelType w:val="singleLevel"/>
    <w:tmpl w:val="3A5C5F16"/>
    <w:lvl w:ilvl="0">
      <w:start w:val="1"/>
      <w:numFmt w:val="upperRoman"/>
      <w:pStyle w:val="Heading1"/>
      <w:lvlText w:val="%1."/>
      <w:lvlJc w:val="left"/>
      <w:pPr>
        <w:tabs>
          <w:tab w:val="num" w:pos="720"/>
        </w:tabs>
        <w:ind w:left="720" w:hanging="720"/>
      </w:pPr>
      <w:rPr>
        <w:rFonts w:cs="Times New Roman" w:hint="default"/>
      </w:rPr>
    </w:lvl>
  </w:abstractNum>
  <w:abstractNum w:abstractNumId="27" w15:restartNumberingAfterBreak="0">
    <w:nsid w:val="2D47406F"/>
    <w:multiLevelType w:val="hybridMultilevel"/>
    <w:tmpl w:val="1A128D22"/>
    <w:lvl w:ilvl="0" w:tplc="F0DCC40A">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2D4F5F60"/>
    <w:multiLevelType w:val="multilevel"/>
    <w:tmpl w:val="4DDAF858"/>
    <w:lvl w:ilvl="0">
      <w:start w:val="4"/>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color w:val="auto"/>
        <w:sz w:val="22"/>
        <w:szCs w:val="22"/>
      </w:rPr>
    </w:lvl>
    <w:lvl w:ilvl="3">
      <w:start w:val="1"/>
      <w:numFmt w:val="decimal"/>
      <w:lvlText w:val="%4)"/>
      <w:lvlJc w:val="left"/>
      <w:pPr>
        <w:tabs>
          <w:tab w:val="num" w:pos="1584"/>
        </w:tabs>
        <w:ind w:left="1584" w:hanging="432"/>
      </w:pPr>
      <w:rPr>
        <w:rFonts w:cs="Times New Roman" w:hint="default"/>
      </w:rPr>
    </w:lvl>
    <w:lvl w:ilvl="4">
      <w:start w:val="2"/>
      <w:numFmt w:val="lowerLetter"/>
      <w:lvlText w:val="(%5)"/>
      <w:lvlJc w:val="left"/>
      <w:pPr>
        <w:tabs>
          <w:tab w:val="num" w:pos="2016"/>
        </w:tabs>
        <w:ind w:left="2016" w:hanging="432"/>
      </w:pPr>
      <w:rPr>
        <w:rFonts w:cs="Times New Roman" w:hint="default"/>
      </w:rPr>
    </w:lvl>
    <w:lvl w:ilvl="5">
      <w:start w:val="1"/>
      <w:numFmt w:val="decimal"/>
      <w:lvlText w:val="%6."/>
      <w:lvlJc w:val="left"/>
      <w:pPr>
        <w:tabs>
          <w:tab w:val="num" w:pos="2304"/>
        </w:tabs>
        <w:ind w:left="2304" w:hanging="432"/>
      </w:pPr>
      <w:rPr>
        <w:rFonts w:cs="Times New Roman" w:hint="default"/>
        <w:u w:val="single"/>
      </w:rPr>
    </w:lvl>
    <w:lvl w:ilvl="6">
      <w:start w:val="1"/>
      <w:numFmt w:val="lowerLetter"/>
      <w:lvlText w:val="%7."/>
      <w:lvlJc w:val="left"/>
      <w:pPr>
        <w:tabs>
          <w:tab w:val="num" w:pos="2736"/>
        </w:tabs>
        <w:ind w:left="2736" w:hanging="432"/>
      </w:pPr>
      <w:rPr>
        <w:rFonts w:cs="Times New Roman" w:hint="default"/>
        <w:u w:val="single"/>
      </w:rPr>
    </w:lvl>
    <w:lvl w:ilvl="7">
      <w:start w:val="1"/>
      <w:numFmt w:val="lowerLetter"/>
      <w:lvlText w:val="%8."/>
      <w:lvlJc w:val="left"/>
      <w:pPr>
        <w:tabs>
          <w:tab w:val="num" w:pos="3168"/>
        </w:tabs>
        <w:ind w:left="3168" w:hanging="432"/>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30001F96"/>
    <w:multiLevelType w:val="multilevel"/>
    <w:tmpl w:val="3AF2C844"/>
    <w:lvl w:ilvl="0">
      <w:start w:val="10"/>
      <w:numFmt w:val="upperLetter"/>
      <w:lvlText w:val="%1."/>
      <w:lvlJc w:val="left"/>
      <w:pPr>
        <w:tabs>
          <w:tab w:val="num" w:pos="360"/>
        </w:tabs>
        <w:ind w:left="360" w:hanging="360"/>
      </w:pPr>
      <w:rPr>
        <w:rFonts w:ascii="Arial" w:hAnsi="Arial" w:cs="Arial" w:hint="default"/>
        <w:b/>
        <w:bCs/>
        <w:i w:val="0"/>
        <w:iCs w:val="0"/>
        <w:sz w:val="22"/>
        <w:szCs w:val="22"/>
      </w:rPr>
    </w:lvl>
    <w:lvl w:ilvl="1">
      <w:start w:val="5"/>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rPr>
    </w:lvl>
    <w:lvl w:ilvl="4">
      <w:start w:val="2"/>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31B95234"/>
    <w:multiLevelType w:val="hybridMultilevel"/>
    <w:tmpl w:val="96A240C0"/>
    <w:lvl w:ilvl="0" w:tplc="5E902EA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1FA75EC"/>
    <w:multiLevelType w:val="multilevel"/>
    <w:tmpl w:val="CA62948C"/>
    <w:lvl w:ilvl="0">
      <w:start w:val="10"/>
      <w:numFmt w:val="upperLetter"/>
      <w:lvlText w:val="%1."/>
      <w:lvlJc w:val="left"/>
      <w:pPr>
        <w:tabs>
          <w:tab w:val="num" w:pos="360"/>
        </w:tabs>
        <w:ind w:left="360" w:hanging="360"/>
      </w:pPr>
      <w:rPr>
        <w:rFonts w:ascii="Arial" w:hAnsi="Arial" w:cs="Arial" w:hint="default"/>
        <w:b/>
        <w:bCs/>
        <w:i w:val="0"/>
        <w:iCs w:val="0"/>
        <w:sz w:val="22"/>
        <w:szCs w:val="22"/>
      </w:rPr>
    </w:lvl>
    <w:lvl w:ilvl="1">
      <w:start w:val="2"/>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rPr>
    </w:lvl>
    <w:lvl w:ilvl="4">
      <w:start w:val="2"/>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323F5DE9"/>
    <w:multiLevelType w:val="hybridMultilevel"/>
    <w:tmpl w:val="05086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2801179"/>
    <w:multiLevelType w:val="multilevel"/>
    <w:tmpl w:val="D29898E8"/>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2"/>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rPr>
    </w:lvl>
    <w:lvl w:ilvl="4">
      <w:start w:val="2"/>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32801903"/>
    <w:multiLevelType w:val="singleLevel"/>
    <w:tmpl w:val="6D4A2E1E"/>
    <w:lvl w:ilvl="0">
      <w:start w:val="8"/>
      <w:numFmt w:val="bullet"/>
      <w:lvlText w:val=""/>
      <w:lvlJc w:val="left"/>
      <w:pPr>
        <w:tabs>
          <w:tab w:val="num" w:pos="2880"/>
        </w:tabs>
        <w:ind w:left="2880" w:hanging="720"/>
      </w:pPr>
      <w:rPr>
        <w:rFonts w:ascii="Wingdings" w:hAnsi="Wingdings" w:hint="default"/>
      </w:rPr>
    </w:lvl>
  </w:abstractNum>
  <w:abstractNum w:abstractNumId="35" w15:restartNumberingAfterBreak="0">
    <w:nsid w:val="33980F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3749352C"/>
    <w:multiLevelType w:val="multilevel"/>
    <w:tmpl w:val="0DB410F4"/>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4"/>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hint="default"/>
      </w:rPr>
    </w:lvl>
    <w:lvl w:ilvl="4">
      <w:start w:val="2"/>
      <w:numFmt w:val="lowerLetter"/>
      <w:lvlText w:val="(%5)"/>
      <w:lvlJc w:val="left"/>
      <w:pPr>
        <w:tabs>
          <w:tab w:val="num" w:pos="2016"/>
        </w:tabs>
        <w:ind w:left="2016" w:hanging="432"/>
      </w:pPr>
      <w:rPr>
        <w:rFonts w:cs="Times New Roman" w:hint="default"/>
      </w:rPr>
    </w:lvl>
    <w:lvl w:ilvl="5">
      <w:start w:val="1"/>
      <w:numFmt w:val="decimal"/>
      <w:lvlText w:val="%6."/>
      <w:lvlJc w:val="left"/>
      <w:pPr>
        <w:tabs>
          <w:tab w:val="num" w:pos="2304"/>
        </w:tabs>
        <w:ind w:left="2304" w:hanging="432"/>
      </w:pPr>
      <w:rPr>
        <w:rFonts w:cs="Times New Roman" w:hint="default"/>
        <w:u w:val="single"/>
      </w:rPr>
    </w:lvl>
    <w:lvl w:ilvl="6">
      <w:start w:val="1"/>
      <w:numFmt w:val="lowerLetter"/>
      <w:lvlText w:val="%7."/>
      <w:lvlJc w:val="left"/>
      <w:pPr>
        <w:tabs>
          <w:tab w:val="num" w:pos="2736"/>
        </w:tabs>
        <w:ind w:left="2736" w:hanging="432"/>
      </w:pPr>
      <w:rPr>
        <w:rFonts w:cs="Times New Roman" w:hint="default"/>
        <w:u w:val="single"/>
      </w:rPr>
    </w:lvl>
    <w:lvl w:ilvl="7">
      <w:start w:val="1"/>
      <w:numFmt w:val="lowerLetter"/>
      <w:lvlText w:val="%8."/>
      <w:lvlJc w:val="left"/>
      <w:pPr>
        <w:tabs>
          <w:tab w:val="num" w:pos="3168"/>
        </w:tabs>
        <w:ind w:left="3168" w:hanging="432"/>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3C1958B3"/>
    <w:multiLevelType w:val="hybridMultilevel"/>
    <w:tmpl w:val="28CA3E8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D646209"/>
    <w:multiLevelType w:val="multilevel"/>
    <w:tmpl w:val="04941A6A"/>
    <w:lvl w:ilvl="0">
      <w:start w:val="3"/>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ascii="Arial" w:hAnsi="Arial" w:cs="Arial" w:hint="default"/>
        <w:b w:val="0"/>
        <w:bCs w:val="0"/>
        <w:i w:val="0"/>
        <w:iCs w:val="0"/>
        <w:sz w:val="22"/>
        <w:szCs w:val="22"/>
      </w:rPr>
    </w:lvl>
    <w:lvl w:ilvl="4">
      <w:start w:val="1"/>
      <w:numFmt w:val="lowerLetter"/>
      <w:lvlText w:val="(%5)"/>
      <w:lvlJc w:val="left"/>
      <w:pPr>
        <w:tabs>
          <w:tab w:val="num" w:pos="2016"/>
        </w:tabs>
        <w:ind w:left="2016" w:hanging="432"/>
      </w:pPr>
      <w:rPr>
        <w:rFonts w:cs="Times New Roman" w:hint="default"/>
      </w:rPr>
    </w:lvl>
    <w:lvl w:ilvl="5">
      <w:start w:val="1"/>
      <w:numFmt w:val="decimal"/>
      <w:lvlText w:val="(%6)"/>
      <w:lvlJc w:val="left"/>
      <w:pPr>
        <w:tabs>
          <w:tab w:val="num" w:pos="2304"/>
        </w:tabs>
        <w:ind w:left="2304" w:hanging="432"/>
      </w:pPr>
      <w:rPr>
        <w:rFonts w:cs="Times New Roman" w:hint="default"/>
        <w:u w:val="none"/>
      </w:rPr>
    </w:lvl>
    <w:lvl w:ilvl="6">
      <w:start w:val="1"/>
      <w:numFmt w:val="lowerLetter"/>
      <w:lvlText w:val="%7"/>
      <w:lvlJc w:val="left"/>
      <w:pPr>
        <w:tabs>
          <w:tab w:val="num" w:pos="2736"/>
        </w:tabs>
        <w:ind w:left="2736" w:hanging="432"/>
      </w:pPr>
      <w:rPr>
        <w:rFonts w:cs="Times New Roman" w:hint="default"/>
        <w:u w:val="singl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428520B0"/>
    <w:multiLevelType w:val="multilevel"/>
    <w:tmpl w:val="FC863F62"/>
    <w:lvl w:ilvl="0">
      <w:start w:val="3"/>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rPr>
    </w:lvl>
    <w:lvl w:ilvl="4">
      <w:start w:val="2"/>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499B7BE5"/>
    <w:multiLevelType w:val="singleLevel"/>
    <w:tmpl w:val="6BAE6B54"/>
    <w:lvl w:ilvl="0">
      <w:start w:val="1"/>
      <w:numFmt w:val="upperLetter"/>
      <w:pStyle w:val="Heading2"/>
      <w:lvlText w:val="%1."/>
      <w:lvlJc w:val="left"/>
      <w:pPr>
        <w:tabs>
          <w:tab w:val="num" w:pos="1440"/>
        </w:tabs>
        <w:ind w:left="1440" w:hanging="720"/>
      </w:pPr>
      <w:rPr>
        <w:rFonts w:cs="Times New Roman" w:hint="default"/>
      </w:rPr>
    </w:lvl>
  </w:abstractNum>
  <w:abstractNum w:abstractNumId="41" w15:restartNumberingAfterBreak="0">
    <w:nsid w:val="49D71105"/>
    <w:multiLevelType w:val="multilevel"/>
    <w:tmpl w:val="AAFAEB4E"/>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4"/>
      <w:numFmt w:val="none"/>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ascii="Arial" w:hAnsi="Arial" w:cs="Arial" w:hint="default"/>
        <w:b w:val="0"/>
        <w:bCs w:val="0"/>
        <w:i w:val="0"/>
        <w:iCs w:val="0"/>
        <w:sz w:val="22"/>
        <w:szCs w:val="22"/>
      </w:rPr>
    </w:lvl>
    <w:lvl w:ilvl="4">
      <w:start w:val="1"/>
      <w:numFmt w:val="lowerLetter"/>
      <w:lvlText w:val="(%5)"/>
      <w:lvlJc w:val="left"/>
      <w:pPr>
        <w:tabs>
          <w:tab w:val="num" w:pos="2016"/>
        </w:tabs>
        <w:ind w:left="2016" w:hanging="432"/>
      </w:pPr>
      <w:rPr>
        <w:rFonts w:cs="Times New Roman" w:hint="default"/>
      </w:rPr>
    </w:lvl>
    <w:lvl w:ilvl="5">
      <w:start w:val="1"/>
      <w:numFmt w:val="decimal"/>
      <w:lvlText w:val="(%6)"/>
      <w:lvlJc w:val="left"/>
      <w:pPr>
        <w:tabs>
          <w:tab w:val="num" w:pos="2304"/>
        </w:tabs>
        <w:ind w:left="2304" w:hanging="432"/>
      </w:pPr>
      <w:rPr>
        <w:rFonts w:cs="Times New Roman" w:hint="default"/>
        <w:u w:val="none"/>
      </w:rPr>
    </w:lvl>
    <w:lvl w:ilvl="6">
      <w:start w:val="1"/>
      <w:numFmt w:val="lowerLetter"/>
      <w:lvlText w:val="%7"/>
      <w:lvlJc w:val="left"/>
      <w:pPr>
        <w:tabs>
          <w:tab w:val="num" w:pos="2736"/>
        </w:tabs>
        <w:ind w:left="2736" w:hanging="432"/>
      </w:pPr>
      <w:rPr>
        <w:rFonts w:cs="Times New Roman" w:hint="default"/>
        <w:u w:val="singl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4AF60C7A"/>
    <w:multiLevelType w:val="singleLevel"/>
    <w:tmpl w:val="91F61AA6"/>
    <w:lvl w:ilvl="0">
      <w:start w:val="3"/>
      <w:numFmt w:val="upperLetter"/>
      <w:lvlText w:val="%1."/>
      <w:lvlJc w:val="left"/>
      <w:pPr>
        <w:tabs>
          <w:tab w:val="num" w:pos="720"/>
        </w:tabs>
        <w:ind w:left="720" w:hanging="720"/>
      </w:pPr>
      <w:rPr>
        <w:rFonts w:hint="default"/>
        <w:b w:val="0"/>
      </w:rPr>
    </w:lvl>
  </w:abstractNum>
  <w:abstractNum w:abstractNumId="43" w15:restartNumberingAfterBreak="0">
    <w:nsid w:val="4E4E4675"/>
    <w:multiLevelType w:val="multilevel"/>
    <w:tmpl w:val="0BA8A5F6"/>
    <w:lvl w:ilvl="0">
      <w:start w:val="4"/>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color w:val="auto"/>
        <w:sz w:val="22"/>
        <w:szCs w:val="22"/>
      </w:rPr>
    </w:lvl>
    <w:lvl w:ilvl="3">
      <w:start w:val="1"/>
      <w:numFmt w:val="decimal"/>
      <w:lvlText w:val="%4)"/>
      <w:lvlJc w:val="left"/>
      <w:pPr>
        <w:tabs>
          <w:tab w:val="num" w:pos="1584"/>
        </w:tabs>
        <w:ind w:left="1584" w:hanging="432"/>
      </w:pPr>
      <w:rPr>
        <w:rFonts w:cs="Times New Roman" w:hint="default"/>
        <w:b w:val="0"/>
        <w:bCs w:val="0"/>
        <w:i w:val="0"/>
        <w:iCs w:val="0"/>
        <w:sz w:val="22"/>
        <w:szCs w:val="22"/>
      </w:rPr>
    </w:lvl>
    <w:lvl w:ilvl="4">
      <w:start w:val="2"/>
      <w:numFmt w:val="lowerLetter"/>
      <w:lvlText w:val="(%5)"/>
      <w:lvlJc w:val="left"/>
      <w:pPr>
        <w:tabs>
          <w:tab w:val="num" w:pos="2016"/>
        </w:tabs>
        <w:ind w:left="2016" w:hanging="432"/>
      </w:pPr>
      <w:rPr>
        <w:rFonts w:cs="Times New Roman" w:hint="default"/>
      </w:rPr>
    </w:lvl>
    <w:lvl w:ilvl="5">
      <w:start w:val="1"/>
      <w:numFmt w:val="decimal"/>
      <w:lvlText w:val="%6."/>
      <w:lvlJc w:val="left"/>
      <w:pPr>
        <w:tabs>
          <w:tab w:val="num" w:pos="2304"/>
        </w:tabs>
        <w:ind w:left="2304" w:hanging="432"/>
      </w:pPr>
      <w:rPr>
        <w:rFonts w:cs="Times New Roman" w:hint="default"/>
        <w:u w:val="single"/>
      </w:rPr>
    </w:lvl>
    <w:lvl w:ilvl="6">
      <w:start w:val="1"/>
      <w:numFmt w:val="lowerLetter"/>
      <w:lvlText w:val="%7."/>
      <w:lvlJc w:val="left"/>
      <w:pPr>
        <w:tabs>
          <w:tab w:val="num" w:pos="2736"/>
        </w:tabs>
        <w:ind w:left="2736" w:hanging="432"/>
      </w:pPr>
      <w:rPr>
        <w:rFonts w:cs="Times New Roman" w:hint="default"/>
        <w:u w:val="single"/>
      </w:rPr>
    </w:lvl>
    <w:lvl w:ilvl="7">
      <w:start w:val="1"/>
      <w:numFmt w:val="lowerLetter"/>
      <w:lvlText w:val="%8."/>
      <w:lvlJc w:val="left"/>
      <w:pPr>
        <w:tabs>
          <w:tab w:val="num" w:pos="3168"/>
        </w:tabs>
        <w:ind w:left="3168" w:hanging="432"/>
      </w:pPr>
      <w:rPr>
        <w:rFonts w:cs="Times New Roman" w:hint="default"/>
        <w:b w:val="0"/>
        <w:bCs w:val="0"/>
        <w:i w:val="0"/>
        <w:iCs w:val="0"/>
        <w:sz w:val="22"/>
        <w:szCs w:val="22"/>
      </w:rPr>
    </w:lvl>
    <w:lvl w:ilvl="8">
      <w:start w:val="1"/>
      <w:numFmt w:val="lowerRoman"/>
      <w:lvlText w:val="%9."/>
      <w:lvlJc w:val="left"/>
      <w:pPr>
        <w:tabs>
          <w:tab w:val="num" w:pos="3240"/>
        </w:tabs>
        <w:ind w:left="3240" w:hanging="360"/>
      </w:pPr>
      <w:rPr>
        <w:rFonts w:cs="Times New Roman" w:hint="default"/>
      </w:rPr>
    </w:lvl>
  </w:abstractNum>
  <w:abstractNum w:abstractNumId="44" w15:restartNumberingAfterBreak="0">
    <w:nsid w:val="4E6C4AD1"/>
    <w:multiLevelType w:val="multilevel"/>
    <w:tmpl w:val="0430FE14"/>
    <w:lvl w:ilvl="0">
      <w:start w:val="4"/>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hint="default"/>
      </w:rPr>
    </w:lvl>
    <w:lvl w:ilvl="4">
      <w:start w:val="2"/>
      <w:numFmt w:val="lowerLetter"/>
      <w:lvlText w:val="(%5)"/>
      <w:lvlJc w:val="left"/>
      <w:pPr>
        <w:tabs>
          <w:tab w:val="num" w:pos="2016"/>
        </w:tabs>
        <w:ind w:left="2016" w:hanging="432"/>
      </w:pPr>
      <w:rPr>
        <w:rFonts w:cs="Times New Roman" w:hint="default"/>
      </w:rPr>
    </w:lvl>
    <w:lvl w:ilvl="5">
      <w:start w:val="1"/>
      <w:numFmt w:val="decimal"/>
      <w:lvlText w:val="%6."/>
      <w:lvlJc w:val="left"/>
      <w:pPr>
        <w:tabs>
          <w:tab w:val="num" w:pos="2304"/>
        </w:tabs>
        <w:ind w:left="2304" w:hanging="432"/>
      </w:pPr>
      <w:rPr>
        <w:rFonts w:cs="Times New Roman" w:hint="default"/>
        <w:u w:val="single"/>
      </w:rPr>
    </w:lvl>
    <w:lvl w:ilvl="6">
      <w:start w:val="1"/>
      <w:numFmt w:val="lowerLetter"/>
      <w:lvlText w:val="%7."/>
      <w:lvlJc w:val="left"/>
      <w:pPr>
        <w:tabs>
          <w:tab w:val="num" w:pos="2736"/>
        </w:tabs>
        <w:ind w:left="2736" w:hanging="432"/>
      </w:pPr>
      <w:rPr>
        <w:rFonts w:cs="Times New Roman" w:hint="default"/>
        <w:u w:val="single"/>
      </w:rPr>
    </w:lvl>
    <w:lvl w:ilvl="7">
      <w:start w:val="1"/>
      <w:numFmt w:val="lowerLetter"/>
      <w:lvlText w:val="%8."/>
      <w:lvlJc w:val="left"/>
      <w:pPr>
        <w:tabs>
          <w:tab w:val="num" w:pos="3168"/>
        </w:tabs>
        <w:ind w:left="3168" w:hanging="432"/>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15:restartNumberingAfterBreak="0">
    <w:nsid w:val="529A24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57C026E9"/>
    <w:multiLevelType w:val="multilevel"/>
    <w:tmpl w:val="FC863F62"/>
    <w:lvl w:ilvl="0">
      <w:start w:val="3"/>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rPr>
    </w:lvl>
    <w:lvl w:ilvl="4">
      <w:start w:val="2"/>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5A6F266B"/>
    <w:multiLevelType w:val="hybridMultilevel"/>
    <w:tmpl w:val="FFD682FA"/>
    <w:lvl w:ilvl="0" w:tplc="5E902EA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5E902EA6">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A860E7A"/>
    <w:multiLevelType w:val="multilevel"/>
    <w:tmpl w:val="24D66D4E"/>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ascii="Arial" w:hAnsi="Arial" w:cs="Arial" w:hint="default"/>
        <w:b w:val="0"/>
        <w:bCs w:val="0"/>
        <w:i w:val="0"/>
        <w:iCs w:val="0"/>
        <w:sz w:val="22"/>
        <w:szCs w:val="22"/>
      </w:rPr>
    </w:lvl>
    <w:lvl w:ilvl="4">
      <w:start w:val="1"/>
      <w:numFmt w:val="lowerLetter"/>
      <w:lvlText w:val="(%5)"/>
      <w:lvlJc w:val="left"/>
      <w:pPr>
        <w:tabs>
          <w:tab w:val="num" w:pos="2016"/>
        </w:tabs>
        <w:ind w:left="2016" w:hanging="432"/>
      </w:pPr>
      <w:rPr>
        <w:rFonts w:cs="Times New Roman" w:hint="default"/>
      </w:rPr>
    </w:lvl>
    <w:lvl w:ilvl="5">
      <w:start w:val="1"/>
      <w:numFmt w:val="decimal"/>
      <w:lvlText w:val="(%6)"/>
      <w:lvlJc w:val="left"/>
      <w:pPr>
        <w:tabs>
          <w:tab w:val="num" w:pos="2304"/>
        </w:tabs>
        <w:ind w:left="2304" w:hanging="432"/>
      </w:pPr>
      <w:rPr>
        <w:rFonts w:cs="Times New Roman" w:hint="default"/>
        <w:u w:val="none"/>
      </w:rPr>
    </w:lvl>
    <w:lvl w:ilvl="6">
      <w:start w:val="1"/>
      <w:numFmt w:val="lowerLetter"/>
      <w:lvlText w:val="%7"/>
      <w:lvlJc w:val="left"/>
      <w:pPr>
        <w:tabs>
          <w:tab w:val="num" w:pos="2736"/>
        </w:tabs>
        <w:ind w:left="2736" w:hanging="432"/>
      </w:pPr>
      <w:rPr>
        <w:rFonts w:cs="Times New Roman" w:hint="default"/>
        <w:u w:val="singl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hint="default"/>
      </w:rPr>
    </w:lvl>
  </w:abstractNum>
  <w:abstractNum w:abstractNumId="49" w15:restartNumberingAfterBreak="0">
    <w:nsid w:val="5C3B01D3"/>
    <w:multiLevelType w:val="hybridMultilevel"/>
    <w:tmpl w:val="66DA31BA"/>
    <w:lvl w:ilvl="0" w:tplc="2FD67F5E">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0" w15:restartNumberingAfterBreak="0">
    <w:nsid w:val="5DD05019"/>
    <w:multiLevelType w:val="hybridMultilevel"/>
    <w:tmpl w:val="8FE6F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06A186A"/>
    <w:multiLevelType w:val="multilevel"/>
    <w:tmpl w:val="0BA8A5F6"/>
    <w:lvl w:ilvl="0">
      <w:start w:val="4"/>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hint="default"/>
      </w:rPr>
    </w:lvl>
    <w:lvl w:ilvl="4">
      <w:start w:val="2"/>
      <w:numFmt w:val="lowerLetter"/>
      <w:lvlText w:val="(%5)"/>
      <w:lvlJc w:val="left"/>
      <w:pPr>
        <w:tabs>
          <w:tab w:val="num" w:pos="2016"/>
        </w:tabs>
        <w:ind w:left="2016" w:hanging="432"/>
      </w:pPr>
      <w:rPr>
        <w:rFonts w:cs="Times New Roman" w:hint="default"/>
      </w:rPr>
    </w:lvl>
    <w:lvl w:ilvl="5">
      <w:start w:val="1"/>
      <w:numFmt w:val="decimal"/>
      <w:lvlText w:val="%6."/>
      <w:lvlJc w:val="left"/>
      <w:pPr>
        <w:tabs>
          <w:tab w:val="num" w:pos="2304"/>
        </w:tabs>
        <w:ind w:left="2304" w:hanging="432"/>
      </w:pPr>
      <w:rPr>
        <w:rFonts w:cs="Times New Roman" w:hint="default"/>
        <w:u w:val="single"/>
      </w:rPr>
    </w:lvl>
    <w:lvl w:ilvl="6">
      <w:start w:val="1"/>
      <w:numFmt w:val="lowerLetter"/>
      <w:lvlText w:val="%7."/>
      <w:lvlJc w:val="left"/>
      <w:pPr>
        <w:tabs>
          <w:tab w:val="num" w:pos="2736"/>
        </w:tabs>
        <w:ind w:left="2736" w:hanging="432"/>
      </w:pPr>
      <w:rPr>
        <w:rFonts w:cs="Times New Roman" w:hint="default"/>
        <w:u w:val="single"/>
      </w:rPr>
    </w:lvl>
    <w:lvl w:ilvl="7">
      <w:start w:val="1"/>
      <w:numFmt w:val="lowerLetter"/>
      <w:lvlText w:val="%8."/>
      <w:lvlJc w:val="left"/>
      <w:pPr>
        <w:tabs>
          <w:tab w:val="num" w:pos="3168"/>
        </w:tabs>
        <w:ind w:left="3168" w:hanging="432"/>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15:restartNumberingAfterBreak="0">
    <w:nsid w:val="64F27124"/>
    <w:multiLevelType w:val="multilevel"/>
    <w:tmpl w:val="B4BAC888"/>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color w:val="auto"/>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3"/>
      <w:numFmt w:val="decimal"/>
      <w:lvlText w:val="%4)"/>
      <w:lvlJc w:val="left"/>
      <w:pPr>
        <w:tabs>
          <w:tab w:val="num" w:pos="1440"/>
        </w:tabs>
        <w:ind w:left="1440" w:hanging="360"/>
      </w:pPr>
      <w:rPr>
        <w:rFonts w:cs="Times New Roman"/>
      </w:rPr>
    </w:lvl>
    <w:lvl w:ilvl="4">
      <w:start w:val="2"/>
      <w:numFmt w:val="lowerLetter"/>
      <w:lvlText w:val="%5)"/>
      <w:lvlJc w:val="left"/>
      <w:pPr>
        <w:tabs>
          <w:tab w:val="num" w:pos="1800"/>
        </w:tabs>
        <w:ind w:left="1800" w:hanging="360"/>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15:restartNumberingAfterBreak="0">
    <w:nsid w:val="66631F1A"/>
    <w:multiLevelType w:val="multilevel"/>
    <w:tmpl w:val="FC863F62"/>
    <w:lvl w:ilvl="0">
      <w:start w:val="3"/>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rPr>
    </w:lvl>
    <w:lvl w:ilvl="4">
      <w:start w:val="2"/>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15:restartNumberingAfterBreak="0">
    <w:nsid w:val="6893221E"/>
    <w:multiLevelType w:val="singleLevel"/>
    <w:tmpl w:val="22CAEAD6"/>
    <w:lvl w:ilvl="0">
      <w:start w:val="1"/>
      <w:numFmt w:val="decimal"/>
      <w:lvlText w:val="%1."/>
      <w:lvlJc w:val="left"/>
      <w:pPr>
        <w:tabs>
          <w:tab w:val="num" w:pos="360"/>
        </w:tabs>
        <w:ind w:left="360" w:hanging="360"/>
      </w:pPr>
      <w:rPr>
        <w:rFonts w:cs="Times New Roman"/>
      </w:rPr>
    </w:lvl>
  </w:abstractNum>
  <w:abstractNum w:abstractNumId="55" w15:restartNumberingAfterBreak="0">
    <w:nsid w:val="6C414B3E"/>
    <w:multiLevelType w:val="multilevel"/>
    <w:tmpl w:val="7EAE58BA"/>
    <w:lvl w:ilvl="0">
      <w:start w:val="4"/>
      <w:numFmt w:val="upperLetter"/>
      <w:pStyle w:val="Heading9"/>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3"/>
      <w:numFmt w:val="decimal"/>
      <w:lvlText w:val="%4)"/>
      <w:lvlJc w:val="left"/>
      <w:pPr>
        <w:tabs>
          <w:tab w:val="num" w:pos="1440"/>
        </w:tabs>
        <w:ind w:left="1440" w:hanging="360"/>
      </w:pPr>
      <w:rPr>
        <w:rFonts w:cs="Times New Roman"/>
      </w:rPr>
    </w:lvl>
    <w:lvl w:ilvl="4">
      <w:start w:val="2"/>
      <w:numFmt w:val="lowerLetter"/>
      <w:lvlText w:val="%5)"/>
      <w:lvlJc w:val="left"/>
      <w:pPr>
        <w:tabs>
          <w:tab w:val="num" w:pos="1800"/>
        </w:tabs>
        <w:ind w:left="1800" w:hanging="360"/>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15:restartNumberingAfterBreak="0">
    <w:nsid w:val="6F265ECC"/>
    <w:multiLevelType w:val="singleLevel"/>
    <w:tmpl w:val="D5BE650C"/>
    <w:lvl w:ilvl="0">
      <w:start w:val="21"/>
      <w:numFmt w:val="decimal"/>
      <w:lvlText w:val="%1."/>
      <w:lvlJc w:val="left"/>
      <w:pPr>
        <w:tabs>
          <w:tab w:val="num" w:pos="360"/>
        </w:tabs>
        <w:ind w:left="360" w:hanging="360"/>
      </w:pPr>
      <w:rPr>
        <w:rFonts w:cs="Times New Roman"/>
      </w:rPr>
    </w:lvl>
  </w:abstractNum>
  <w:abstractNum w:abstractNumId="57" w15:restartNumberingAfterBreak="0">
    <w:nsid w:val="7046756A"/>
    <w:multiLevelType w:val="hybridMultilevel"/>
    <w:tmpl w:val="E7E4A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1FD5119"/>
    <w:multiLevelType w:val="hybridMultilevel"/>
    <w:tmpl w:val="F7B20F3C"/>
    <w:lvl w:ilvl="0" w:tplc="5E902EA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2A504C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0" w15:restartNumberingAfterBreak="0">
    <w:nsid w:val="72CE1EA7"/>
    <w:multiLevelType w:val="hybridMultilevel"/>
    <w:tmpl w:val="4BD4699A"/>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1" w15:restartNumberingAfterBreak="0">
    <w:nsid w:val="730A137B"/>
    <w:multiLevelType w:val="multilevel"/>
    <w:tmpl w:val="FDAAF322"/>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rPr>
    </w:lvl>
    <w:lvl w:ilvl="4">
      <w:start w:val="2"/>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2" w15:restartNumberingAfterBreak="0">
    <w:nsid w:val="736D751E"/>
    <w:multiLevelType w:val="hybridMultilevel"/>
    <w:tmpl w:val="49ACC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428790C"/>
    <w:multiLevelType w:val="hybridMultilevel"/>
    <w:tmpl w:val="2364F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4495A7B"/>
    <w:multiLevelType w:val="hybridMultilevel"/>
    <w:tmpl w:val="B2BEB6CE"/>
    <w:lvl w:ilvl="0" w:tplc="EA6CEB7E">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AB66FF0"/>
    <w:multiLevelType w:val="hybridMultilevel"/>
    <w:tmpl w:val="18F6FA68"/>
    <w:lvl w:ilvl="0" w:tplc="4AA0665A">
      <w:start w:val="2"/>
      <w:numFmt w:val="decimal"/>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6" w15:restartNumberingAfterBreak="0">
    <w:nsid w:val="7CBA4D85"/>
    <w:multiLevelType w:val="multilevel"/>
    <w:tmpl w:val="24B80A54"/>
    <w:lvl w:ilvl="0">
      <w:start w:val="6"/>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rPr>
    </w:lvl>
    <w:lvl w:ilvl="4">
      <w:start w:val="2"/>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6"/>
  </w:num>
  <w:num w:numId="2">
    <w:abstractNumId w:val="22"/>
  </w:num>
  <w:num w:numId="3">
    <w:abstractNumId w:val="52"/>
  </w:num>
  <w:num w:numId="4">
    <w:abstractNumId w:val="18"/>
  </w:num>
  <w:num w:numId="5">
    <w:abstractNumId w:val="33"/>
  </w:num>
  <w:num w:numId="6">
    <w:abstractNumId w:val="61"/>
  </w:num>
  <w:num w:numId="7">
    <w:abstractNumId w:val="17"/>
  </w:num>
  <w:num w:numId="8">
    <w:abstractNumId w:val="31"/>
  </w:num>
  <w:num w:numId="9">
    <w:abstractNumId w:val="29"/>
  </w:num>
  <w:num w:numId="10">
    <w:abstractNumId w:val="55"/>
  </w:num>
  <w:num w:numId="11">
    <w:abstractNumId w:val="39"/>
  </w:num>
  <w:num w:numId="12">
    <w:abstractNumId w:val="54"/>
  </w:num>
  <w:num w:numId="13">
    <w:abstractNumId w:val="56"/>
  </w:num>
  <w:num w:numId="14">
    <w:abstractNumId w:val="66"/>
  </w:num>
  <w:num w:numId="15">
    <w:abstractNumId w:val="23"/>
  </w:num>
  <w:num w:numId="16">
    <w:abstractNumId w:val="59"/>
  </w:num>
  <w:num w:numId="17">
    <w:abstractNumId w:val="35"/>
  </w:num>
  <w:num w:numId="18">
    <w:abstractNumId w:val="45"/>
  </w:num>
  <w:num w:numId="19">
    <w:abstractNumId w:val="37"/>
  </w:num>
  <w:num w:numId="20">
    <w:abstractNumId w:val="41"/>
  </w:num>
  <w:num w:numId="21">
    <w:abstractNumId w:val="43"/>
  </w:num>
  <w:num w:numId="22">
    <w:abstractNumId w:val="48"/>
  </w:num>
  <w:num w:numId="23">
    <w:abstractNumId w:val="38"/>
  </w:num>
  <w:num w:numId="24">
    <w:abstractNumId w:val="27"/>
  </w:num>
  <w:num w:numId="25">
    <w:abstractNumId w:val="1"/>
  </w:num>
  <w:num w:numId="26">
    <w:abstractNumId w:val="11"/>
  </w:num>
  <w:num w:numId="27">
    <w:abstractNumId w:val="65"/>
  </w:num>
  <w:num w:numId="28">
    <w:abstractNumId w:val="15"/>
  </w:num>
  <w:num w:numId="29">
    <w:abstractNumId w:val="49"/>
  </w:num>
  <w:num w:numId="30">
    <w:abstractNumId w:val="36"/>
  </w:num>
  <w:num w:numId="31">
    <w:abstractNumId w:val="10"/>
  </w:num>
  <w:num w:numId="32">
    <w:abstractNumId w:val="21"/>
  </w:num>
  <w:num w:numId="33">
    <w:abstractNumId w:val="60"/>
  </w:num>
  <w:num w:numId="34">
    <w:abstractNumId w:val="2"/>
  </w:num>
  <w:num w:numId="35">
    <w:abstractNumId w:val="16"/>
  </w:num>
  <w:num w:numId="36">
    <w:abstractNumId w:val="51"/>
  </w:num>
  <w:num w:numId="37">
    <w:abstractNumId w:val="40"/>
    <w:lvlOverride w:ilvl="0">
      <w:startOverride w:val="1"/>
    </w:lvlOverride>
  </w:num>
  <w:num w:numId="38">
    <w:abstractNumId w:val="9"/>
  </w:num>
  <w:num w:numId="39">
    <w:abstractNumId w:val="28"/>
  </w:num>
  <w:num w:numId="40">
    <w:abstractNumId w:val="47"/>
  </w:num>
  <w:num w:numId="41">
    <w:abstractNumId w:val="30"/>
  </w:num>
  <w:num w:numId="42">
    <w:abstractNumId w:val="58"/>
  </w:num>
  <w:num w:numId="43">
    <w:abstractNumId w:val="7"/>
  </w:num>
  <w:num w:numId="44">
    <w:abstractNumId w:val="0"/>
  </w:num>
  <w:num w:numId="45">
    <w:abstractNumId w:val="40"/>
    <w:lvlOverride w:ilvl="0">
      <w:startOverride w:val="1"/>
    </w:lvlOverride>
  </w:num>
  <w:num w:numId="46">
    <w:abstractNumId w:val="46"/>
  </w:num>
  <w:num w:numId="47">
    <w:abstractNumId w:val="12"/>
  </w:num>
  <w:num w:numId="48">
    <w:abstractNumId w:val="13"/>
  </w:num>
  <w:num w:numId="49">
    <w:abstractNumId w:val="44"/>
  </w:num>
  <w:num w:numId="50">
    <w:abstractNumId w:val="40"/>
    <w:lvlOverride w:ilvl="0">
      <w:startOverride w:val="1"/>
    </w:lvlOverride>
  </w:num>
  <w:num w:numId="51">
    <w:abstractNumId w:val="40"/>
    <w:lvlOverride w:ilvl="0">
      <w:startOverride w:val="1"/>
    </w:lvlOverride>
  </w:num>
  <w:num w:numId="52">
    <w:abstractNumId w:val="40"/>
  </w:num>
  <w:num w:numId="53">
    <w:abstractNumId w:val="8"/>
  </w:num>
  <w:num w:numId="54">
    <w:abstractNumId w:val="40"/>
    <w:lvlOverride w:ilvl="0">
      <w:startOverride w:val="1"/>
    </w:lvlOverride>
  </w:num>
  <w:num w:numId="55">
    <w:abstractNumId w:val="40"/>
    <w:lvlOverride w:ilvl="0">
      <w:startOverride w:val="1"/>
    </w:lvlOverride>
  </w:num>
  <w:num w:numId="56">
    <w:abstractNumId w:val="20"/>
  </w:num>
  <w:num w:numId="57">
    <w:abstractNumId w:val="12"/>
    <w:lvlOverride w:ilvl="0">
      <w:startOverride w:val="1"/>
    </w:lvlOverride>
  </w:num>
  <w:num w:numId="58">
    <w:abstractNumId w:val="6"/>
  </w:num>
  <w:num w:numId="59">
    <w:abstractNumId w:val="19"/>
  </w:num>
  <w:num w:numId="60">
    <w:abstractNumId w:val="62"/>
  </w:num>
  <w:num w:numId="61">
    <w:abstractNumId w:val="57"/>
  </w:num>
  <w:num w:numId="62">
    <w:abstractNumId w:val="25"/>
  </w:num>
  <w:num w:numId="63">
    <w:abstractNumId w:val="4"/>
  </w:num>
  <w:num w:numId="64">
    <w:abstractNumId w:val="5"/>
  </w:num>
  <w:num w:numId="65">
    <w:abstractNumId w:val="63"/>
  </w:num>
  <w:num w:numId="66">
    <w:abstractNumId w:val="3"/>
  </w:num>
  <w:num w:numId="67">
    <w:abstractNumId w:val="32"/>
  </w:num>
  <w:num w:numId="68">
    <w:abstractNumId w:val="50"/>
  </w:num>
  <w:num w:numId="69">
    <w:abstractNumId w:val="34"/>
  </w:num>
  <w:num w:numId="70">
    <w:abstractNumId w:val="42"/>
  </w:num>
  <w:num w:numId="71">
    <w:abstractNumId w:val="64"/>
  </w:num>
  <w:num w:numId="72">
    <w:abstractNumId w:val="53"/>
  </w:num>
  <w:num w:numId="73">
    <w:abstractNumId w:val="14"/>
  </w:num>
  <w:num w:numId="74">
    <w:abstractNumId w:val="2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EAD"/>
    <w:rsid w:val="00004661"/>
    <w:rsid w:val="00051FF5"/>
    <w:rsid w:val="0005408F"/>
    <w:rsid w:val="00066F56"/>
    <w:rsid w:val="000819E6"/>
    <w:rsid w:val="000962B8"/>
    <w:rsid w:val="000B1409"/>
    <w:rsid w:val="000C7E36"/>
    <w:rsid w:val="000E28B8"/>
    <w:rsid w:val="000E32CB"/>
    <w:rsid w:val="000F6113"/>
    <w:rsid w:val="000F7D5E"/>
    <w:rsid w:val="000F7D62"/>
    <w:rsid w:val="00101C15"/>
    <w:rsid w:val="00122A70"/>
    <w:rsid w:val="00122D30"/>
    <w:rsid w:val="001236A1"/>
    <w:rsid w:val="001332C9"/>
    <w:rsid w:val="0013697C"/>
    <w:rsid w:val="0015701F"/>
    <w:rsid w:val="0016542F"/>
    <w:rsid w:val="00174F27"/>
    <w:rsid w:val="001775FF"/>
    <w:rsid w:val="0018567D"/>
    <w:rsid w:val="0019244D"/>
    <w:rsid w:val="00197509"/>
    <w:rsid w:val="001B141E"/>
    <w:rsid w:val="001B1DAE"/>
    <w:rsid w:val="001C5630"/>
    <w:rsid w:val="001E7EC4"/>
    <w:rsid w:val="001F15FE"/>
    <w:rsid w:val="00201EAE"/>
    <w:rsid w:val="002327EB"/>
    <w:rsid w:val="002457B2"/>
    <w:rsid w:val="00277DF4"/>
    <w:rsid w:val="0028126A"/>
    <w:rsid w:val="002A5229"/>
    <w:rsid w:val="002D673C"/>
    <w:rsid w:val="003107A2"/>
    <w:rsid w:val="00320597"/>
    <w:rsid w:val="00325A85"/>
    <w:rsid w:val="00330604"/>
    <w:rsid w:val="003351FA"/>
    <w:rsid w:val="00344D4C"/>
    <w:rsid w:val="00350136"/>
    <w:rsid w:val="003632F5"/>
    <w:rsid w:val="00371A36"/>
    <w:rsid w:val="0038591B"/>
    <w:rsid w:val="003A6ABA"/>
    <w:rsid w:val="003B2689"/>
    <w:rsid w:val="003B2C0B"/>
    <w:rsid w:val="003B5A9C"/>
    <w:rsid w:val="003C4C3E"/>
    <w:rsid w:val="003C5408"/>
    <w:rsid w:val="00427DCB"/>
    <w:rsid w:val="00441692"/>
    <w:rsid w:val="00445B59"/>
    <w:rsid w:val="004907F1"/>
    <w:rsid w:val="004924D3"/>
    <w:rsid w:val="00493CD2"/>
    <w:rsid w:val="00494DF5"/>
    <w:rsid w:val="004B01B8"/>
    <w:rsid w:val="004B6514"/>
    <w:rsid w:val="004B739A"/>
    <w:rsid w:val="004C5E00"/>
    <w:rsid w:val="004D6B05"/>
    <w:rsid w:val="004E2D1C"/>
    <w:rsid w:val="004E7E90"/>
    <w:rsid w:val="004F4F04"/>
    <w:rsid w:val="004F75CA"/>
    <w:rsid w:val="005232CD"/>
    <w:rsid w:val="00532BC4"/>
    <w:rsid w:val="0056019A"/>
    <w:rsid w:val="00574AE6"/>
    <w:rsid w:val="005824C8"/>
    <w:rsid w:val="00582B93"/>
    <w:rsid w:val="0059557A"/>
    <w:rsid w:val="005A120A"/>
    <w:rsid w:val="005A1B72"/>
    <w:rsid w:val="005A2195"/>
    <w:rsid w:val="005A4290"/>
    <w:rsid w:val="005A7B10"/>
    <w:rsid w:val="005B16E3"/>
    <w:rsid w:val="005C7183"/>
    <w:rsid w:val="005F6931"/>
    <w:rsid w:val="0060386B"/>
    <w:rsid w:val="00610A86"/>
    <w:rsid w:val="0061394C"/>
    <w:rsid w:val="0062066C"/>
    <w:rsid w:val="00626A62"/>
    <w:rsid w:val="00651F52"/>
    <w:rsid w:val="00665C75"/>
    <w:rsid w:val="0066795B"/>
    <w:rsid w:val="00681B51"/>
    <w:rsid w:val="00682E5E"/>
    <w:rsid w:val="00691145"/>
    <w:rsid w:val="006963D1"/>
    <w:rsid w:val="006C2645"/>
    <w:rsid w:val="006D3C4C"/>
    <w:rsid w:val="006D5B32"/>
    <w:rsid w:val="006D7E3F"/>
    <w:rsid w:val="006E3089"/>
    <w:rsid w:val="006E3E18"/>
    <w:rsid w:val="00713F80"/>
    <w:rsid w:val="0072664C"/>
    <w:rsid w:val="00726A11"/>
    <w:rsid w:val="0074308F"/>
    <w:rsid w:val="00752420"/>
    <w:rsid w:val="007524B8"/>
    <w:rsid w:val="00755AFD"/>
    <w:rsid w:val="00766443"/>
    <w:rsid w:val="007725E2"/>
    <w:rsid w:val="007A12C1"/>
    <w:rsid w:val="007A24CC"/>
    <w:rsid w:val="008160BA"/>
    <w:rsid w:val="008329E4"/>
    <w:rsid w:val="00840258"/>
    <w:rsid w:val="00851FA4"/>
    <w:rsid w:val="00854D02"/>
    <w:rsid w:val="00873082"/>
    <w:rsid w:val="008869BA"/>
    <w:rsid w:val="0089610D"/>
    <w:rsid w:val="008F5666"/>
    <w:rsid w:val="0090475F"/>
    <w:rsid w:val="00910197"/>
    <w:rsid w:val="00915B6A"/>
    <w:rsid w:val="0091637A"/>
    <w:rsid w:val="00935042"/>
    <w:rsid w:val="0094223B"/>
    <w:rsid w:val="0096076F"/>
    <w:rsid w:val="00966D87"/>
    <w:rsid w:val="009858E9"/>
    <w:rsid w:val="009C1710"/>
    <w:rsid w:val="009C20F9"/>
    <w:rsid w:val="009D57FD"/>
    <w:rsid w:val="009D70EE"/>
    <w:rsid w:val="009F5E17"/>
    <w:rsid w:val="00A15AF8"/>
    <w:rsid w:val="00A3023D"/>
    <w:rsid w:val="00A45FF8"/>
    <w:rsid w:val="00A47821"/>
    <w:rsid w:val="00AA73D2"/>
    <w:rsid w:val="00AC3970"/>
    <w:rsid w:val="00AF37B5"/>
    <w:rsid w:val="00B05048"/>
    <w:rsid w:val="00B05A1E"/>
    <w:rsid w:val="00B247E9"/>
    <w:rsid w:val="00B24E24"/>
    <w:rsid w:val="00B3541F"/>
    <w:rsid w:val="00B62A72"/>
    <w:rsid w:val="00B635D1"/>
    <w:rsid w:val="00B72058"/>
    <w:rsid w:val="00B77B12"/>
    <w:rsid w:val="00B84E1E"/>
    <w:rsid w:val="00B87250"/>
    <w:rsid w:val="00B91296"/>
    <w:rsid w:val="00B92FC8"/>
    <w:rsid w:val="00B96308"/>
    <w:rsid w:val="00B9673B"/>
    <w:rsid w:val="00BA6665"/>
    <w:rsid w:val="00BF07D0"/>
    <w:rsid w:val="00C01672"/>
    <w:rsid w:val="00C210B6"/>
    <w:rsid w:val="00C21C86"/>
    <w:rsid w:val="00C377F8"/>
    <w:rsid w:val="00C458B2"/>
    <w:rsid w:val="00C51B58"/>
    <w:rsid w:val="00C677C5"/>
    <w:rsid w:val="00C91FA6"/>
    <w:rsid w:val="00CC5024"/>
    <w:rsid w:val="00CE3C50"/>
    <w:rsid w:val="00CE7AA3"/>
    <w:rsid w:val="00D0156E"/>
    <w:rsid w:val="00D0432D"/>
    <w:rsid w:val="00D146C2"/>
    <w:rsid w:val="00D22F2D"/>
    <w:rsid w:val="00D415E9"/>
    <w:rsid w:val="00D7564C"/>
    <w:rsid w:val="00D760D6"/>
    <w:rsid w:val="00D817C8"/>
    <w:rsid w:val="00DC3557"/>
    <w:rsid w:val="00DC362A"/>
    <w:rsid w:val="00DD5AB9"/>
    <w:rsid w:val="00DF528B"/>
    <w:rsid w:val="00DF561F"/>
    <w:rsid w:val="00E162E3"/>
    <w:rsid w:val="00E30A0E"/>
    <w:rsid w:val="00E30FC8"/>
    <w:rsid w:val="00E8034F"/>
    <w:rsid w:val="00E83B4F"/>
    <w:rsid w:val="00EA1DA5"/>
    <w:rsid w:val="00EE3368"/>
    <w:rsid w:val="00F0799A"/>
    <w:rsid w:val="00F41B5C"/>
    <w:rsid w:val="00F60E84"/>
    <w:rsid w:val="00F65F86"/>
    <w:rsid w:val="00F8059A"/>
    <w:rsid w:val="00FA0EAD"/>
    <w:rsid w:val="00FD2E5E"/>
    <w:rsid w:val="00FD38B3"/>
    <w:rsid w:val="00FE3DBC"/>
    <w:rsid w:val="00FE44CE"/>
    <w:rsid w:val="00FE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95C7786"/>
  <w15:chartTrackingRefBased/>
  <w15:docId w15:val="{87C343C9-44A3-46C6-B81A-7A80C4EC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38B3"/>
    <w:rPr>
      <w:sz w:val="22"/>
      <w:szCs w:val="22"/>
    </w:rPr>
  </w:style>
  <w:style w:type="paragraph" w:styleId="Heading1">
    <w:name w:val="heading 1"/>
    <w:basedOn w:val="Normal"/>
    <w:next w:val="Normal"/>
    <w:qFormat/>
    <w:rsid w:val="00FA0EAD"/>
    <w:pPr>
      <w:keepNext/>
      <w:numPr>
        <w:numId w:val="1"/>
      </w:numPr>
      <w:jc w:val="both"/>
      <w:outlineLvl w:val="0"/>
    </w:pPr>
    <w:rPr>
      <w:b/>
      <w:bCs/>
    </w:rPr>
  </w:style>
  <w:style w:type="paragraph" w:styleId="Heading2">
    <w:name w:val="heading 2"/>
    <w:basedOn w:val="Normal"/>
    <w:next w:val="Normal"/>
    <w:qFormat/>
    <w:rsid w:val="00FA0EAD"/>
    <w:pPr>
      <w:keepNext/>
      <w:numPr>
        <w:numId w:val="37"/>
      </w:numPr>
      <w:jc w:val="both"/>
      <w:outlineLvl w:val="1"/>
    </w:pPr>
    <w:rPr>
      <w:rFonts w:ascii="Arial" w:hAnsi="Arial" w:cs="Arial"/>
      <w:b/>
      <w:bCs/>
      <w:sz w:val="24"/>
      <w:szCs w:val="24"/>
    </w:rPr>
  </w:style>
  <w:style w:type="paragraph" w:styleId="Heading3">
    <w:name w:val="heading 3"/>
    <w:basedOn w:val="Normal"/>
    <w:next w:val="Normal"/>
    <w:qFormat/>
    <w:rsid w:val="00FA0EAD"/>
    <w:pPr>
      <w:keepNext/>
      <w:numPr>
        <w:numId w:val="2"/>
      </w:numPr>
      <w:outlineLvl w:val="2"/>
    </w:pPr>
    <w:rPr>
      <w:b/>
      <w:bCs/>
    </w:rPr>
  </w:style>
  <w:style w:type="paragraph" w:styleId="Heading4">
    <w:name w:val="heading 4"/>
    <w:basedOn w:val="Normal"/>
    <w:next w:val="Normal"/>
    <w:qFormat/>
    <w:rsid w:val="00FA0EAD"/>
    <w:pPr>
      <w:keepNext/>
      <w:jc w:val="center"/>
      <w:outlineLvl w:val="3"/>
    </w:pPr>
    <w:rPr>
      <w:rFonts w:ascii="Arial" w:hAnsi="Arial" w:cs="Arial"/>
      <w:b/>
      <w:bCs/>
      <w:sz w:val="28"/>
      <w:szCs w:val="28"/>
    </w:rPr>
  </w:style>
  <w:style w:type="paragraph" w:styleId="Heading5">
    <w:name w:val="heading 5"/>
    <w:basedOn w:val="Normal"/>
    <w:next w:val="Normal"/>
    <w:qFormat/>
    <w:rsid w:val="00FA0EAD"/>
    <w:pPr>
      <w:keepNext/>
      <w:jc w:val="center"/>
      <w:outlineLvl w:val="4"/>
    </w:pPr>
    <w:rPr>
      <w:rFonts w:ascii="Arial" w:hAnsi="Arial" w:cs="Arial"/>
      <w:sz w:val="32"/>
      <w:szCs w:val="32"/>
    </w:rPr>
  </w:style>
  <w:style w:type="paragraph" w:styleId="Heading6">
    <w:name w:val="heading 6"/>
    <w:basedOn w:val="Normal"/>
    <w:next w:val="Normal"/>
    <w:qFormat/>
    <w:rsid w:val="00FA0EAD"/>
    <w:pPr>
      <w:keepNext/>
      <w:jc w:val="center"/>
      <w:outlineLvl w:val="5"/>
    </w:pPr>
    <w:rPr>
      <w:rFonts w:ascii="Arial" w:hAnsi="Arial" w:cs="Arial"/>
      <w:b/>
      <w:bCs/>
      <w:sz w:val="32"/>
      <w:szCs w:val="32"/>
    </w:rPr>
  </w:style>
  <w:style w:type="paragraph" w:styleId="Heading7">
    <w:name w:val="heading 7"/>
    <w:basedOn w:val="Normal"/>
    <w:next w:val="Normal"/>
    <w:qFormat/>
    <w:rsid w:val="00FA0EAD"/>
    <w:pPr>
      <w:keepNext/>
      <w:jc w:val="both"/>
      <w:outlineLvl w:val="6"/>
    </w:pPr>
    <w:rPr>
      <w:rFonts w:ascii="Arial" w:hAnsi="Arial" w:cs="Arial"/>
      <w:b/>
      <w:bCs/>
    </w:rPr>
  </w:style>
  <w:style w:type="paragraph" w:styleId="Heading8">
    <w:name w:val="heading 8"/>
    <w:basedOn w:val="Normal"/>
    <w:next w:val="Normal"/>
    <w:qFormat/>
    <w:rsid w:val="00FA0EAD"/>
    <w:pPr>
      <w:keepNext/>
      <w:jc w:val="center"/>
      <w:outlineLvl w:val="7"/>
    </w:pPr>
    <w:rPr>
      <w:rFonts w:ascii="Arial" w:hAnsi="Arial" w:cs="Arial"/>
      <w:b/>
      <w:bCs/>
    </w:rPr>
  </w:style>
  <w:style w:type="paragraph" w:styleId="Heading9">
    <w:name w:val="heading 9"/>
    <w:basedOn w:val="Normal"/>
    <w:next w:val="Normal"/>
    <w:qFormat/>
    <w:rsid w:val="00FA0EAD"/>
    <w:pPr>
      <w:keepNext/>
      <w:numPr>
        <w:numId w:val="10"/>
      </w:numPr>
      <w:outlineLvl w:val="8"/>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sid w:val="00FA0EAD"/>
    <w:rPr>
      <w:sz w:val="18"/>
      <w:szCs w:val="18"/>
    </w:rPr>
  </w:style>
  <w:style w:type="paragraph" w:styleId="EnvelopeAddress">
    <w:name w:val="envelope address"/>
    <w:basedOn w:val="Normal"/>
    <w:rsid w:val="00FA0EAD"/>
    <w:pPr>
      <w:framePr w:w="7920" w:h="1980" w:hRule="exact" w:hSpace="180" w:wrap="auto" w:hAnchor="page" w:xAlign="center" w:yAlign="bottom"/>
      <w:ind w:left="2880"/>
    </w:pPr>
    <w:rPr>
      <w:rFonts w:ascii="Arial" w:hAnsi="Arial" w:cs="Arial"/>
      <w:caps/>
      <w:sz w:val="24"/>
      <w:szCs w:val="24"/>
    </w:rPr>
  </w:style>
  <w:style w:type="paragraph" w:styleId="Header">
    <w:name w:val="header"/>
    <w:basedOn w:val="Normal"/>
    <w:link w:val="HeaderChar"/>
    <w:rsid w:val="00FA0EAD"/>
    <w:pPr>
      <w:tabs>
        <w:tab w:val="center" w:pos="4320"/>
        <w:tab w:val="right" w:pos="8640"/>
      </w:tabs>
    </w:pPr>
  </w:style>
  <w:style w:type="paragraph" w:styleId="BodyText2">
    <w:name w:val="Body Text 2"/>
    <w:basedOn w:val="Normal"/>
    <w:rsid w:val="00FA0EAD"/>
    <w:pPr>
      <w:jc w:val="both"/>
    </w:pPr>
  </w:style>
  <w:style w:type="paragraph" w:styleId="Footer">
    <w:name w:val="footer"/>
    <w:basedOn w:val="Normal"/>
    <w:link w:val="FooterChar"/>
    <w:uiPriority w:val="99"/>
    <w:rsid w:val="00FA0EAD"/>
    <w:pPr>
      <w:tabs>
        <w:tab w:val="center" w:pos="4320"/>
        <w:tab w:val="right" w:pos="8640"/>
      </w:tabs>
    </w:pPr>
  </w:style>
  <w:style w:type="paragraph" w:styleId="BodyTextIndent2">
    <w:name w:val="Body Text Indent 2"/>
    <w:basedOn w:val="Normal"/>
    <w:rsid w:val="00FA0EAD"/>
    <w:pPr>
      <w:tabs>
        <w:tab w:val="left" w:pos="1080"/>
      </w:tabs>
      <w:ind w:left="1080" w:hanging="360"/>
      <w:jc w:val="both"/>
    </w:pPr>
  </w:style>
  <w:style w:type="character" w:styleId="PageNumber">
    <w:name w:val="page number"/>
    <w:rsid w:val="00FA0EAD"/>
    <w:rPr>
      <w:rFonts w:cs="Times New Roman"/>
    </w:rPr>
  </w:style>
  <w:style w:type="paragraph" w:styleId="BodyTextIndent3">
    <w:name w:val="Body Text Indent 3"/>
    <w:basedOn w:val="Normal"/>
    <w:rsid w:val="00FA0EAD"/>
    <w:pPr>
      <w:ind w:left="360"/>
      <w:jc w:val="both"/>
    </w:pPr>
    <w:rPr>
      <w:rFonts w:ascii="Arial" w:hAnsi="Arial" w:cs="Arial"/>
    </w:rPr>
  </w:style>
  <w:style w:type="paragraph" w:styleId="BodyText">
    <w:name w:val="Body Text"/>
    <w:basedOn w:val="Normal"/>
    <w:rsid w:val="00FA0EAD"/>
    <w:pPr>
      <w:ind w:firstLine="720"/>
    </w:pPr>
    <w:rPr>
      <w:sz w:val="28"/>
      <w:szCs w:val="28"/>
    </w:rPr>
  </w:style>
  <w:style w:type="paragraph" w:styleId="Caption">
    <w:name w:val="caption"/>
    <w:basedOn w:val="Normal"/>
    <w:next w:val="Normal"/>
    <w:qFormat/>
    <w:rsid w:val="00FA0EAD"/>
    <w:pPr>
      <w:tabs>
        <w:tab w:val="left" w:pos="8640"/>
      </w:tabs>
      <w:jc w:val="center"/>
    </w:pPr>
    <w:rPr>
      <w:rFonts w:ascii="Arial" w:hAnsi="Arial" w:cs="Arial"/>
      <w:b/>
      <w:bCs/>
      <w:smallCaps/>
    </w:rPr>
  </w:style>
  <w:style w:type="paragraph" w:styleId="EndnoteText">
    <w:name w:val="endnote text"/>
    <w:basedOn w:val="Normal"/>
    <w:semiHidden/>
    <w:rsid w:val="00FA0EAD"/>
    <w:rPr>
      <w:sz w:val="20"/>
      <w:szCs w:val="20"/>
    </w:rPr>
  </w:style>
  <w:style w:type="character" w:styleId="EndnoteReference">
    <w:name w:val="endnote reference"/>
    <w:semiHidden/>
    <w:rsid w:val="00FA0EAD"/>
    <w:rPr>
      <w:rFonts w:cs="Times New Roman"/>
      <w:vertAlign w:val="superscript"/>
    </w:rPr>
  </w:style>
  <w:style w:type="character" w:customStyle="1" w:styleId="BodyTextIndent3Char">
    <w:name w:val="Body Text Indent 3 Char"/>
    <w:rsid w:val="00FA0EAD"/>
    <w:rPr>
      <w:rFonts w:ascii="Arial" w:hAnsi="Arial" w:cs="Arial"/>
      <w:sz w:val="22"/>
      <w:szCs w:val="22"/>
      <w:lang w:val="en-US" w:eastAsia="en-US"/>
    </w:rPr>
  </w:style>
  <w:style w:type="paragraph" w:customStyle="1" w:styleId="wfxRecipient">
    <w:name w:val="wfxRecipient"/>
    <w:basedOn w:val="Normal"/>
    <w:rsid w:val="00FA0EAD"/>
    <w:pPr>
      <w:autoSpaceDE w:val="0"/>
      <w:autoSpaceDN w:val="0"/>
    </w:pPr>
    <w:rPr>
      <w:spacing w:val="-3"/>
    </w:rPr>
  </w:style>
  <w:style w:type="table" w:styleId="TableGrid">
    <w:name w:val="Table Grid"/>
    <w:basedOn w:val="TableNormal"/>
    <w:rsid w:val="00FA0EA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A0EAD"/>
    <w:rPr>
      <w:rFonts w:ascii="Tahoma" w:hAnsi="Tahoma" w:cs="Tahoma"/>
      <w:sz w:val="16"/>
      <w:szCs w:val="16"/>
    </w:rPr>
  </w:style>
  <w:style w:type="paragraph" w:customStyle="1" w:styleId="StyleHeading1Arial12ptWhiteCentered">
    <w:name w:val="Style Heading 1 + Arial 12 pt White Centered"/>
    <w:basedOn w:val="Heading1"/>
    <w:rsid w:val="00FA0EAD"/>
    <w:pPr>
      <w:shd w:val="clear" w:color="auto" w:fill="3366FF"/>
      <w:jc w:val="center"/>
    </w:pPr>
    <w:rPr>
      <w:rFonts w:ascii="Arial" w:hAnsi="Arial" w:cs="Arial"/>
      <w:color w:val="FFFFFF"/>
      <w:sz w:val="24"/>
      <w:szCs w:val="24"/>
    </w:rPr>
  </w:style>
  <w:style w:type="paragraph" w:customStyle="1" w:styleId="StyleStyleHeading1Arial12ptWhiteCentered14pt">
    <w:name w:val="Style Style Heading 1 + Arial 12 pt White Centered + 14 pt"/>
    <w:basedOn w:val="StyleHeading1Arial12ptWhiteCentered"/>
    <w:rsid w:val="00FA0EAD"/>
    <w:rPr>
      <w:sz w:val="32"/>
      <w:szCs w:val="32"/>
    </w:rPr>
  </w:style>
  <w:style w:type="paragraph" w:styleId="TOC1">
    <w:name w:val="toc 1"/>
    <w:basedOn w:val="Normal"/>
    <w:next w:val="Normal"/>
    <w:autoRedefine/>
    <w:semiHidden/>
    <w:rsid w:val="00FA0EAD"/>
  </w:style>
  <w:style w:type="paragraph" w:styleId="TOC2">
    <w:name w:val="toc 2"/>
    <w:basedOn w:val="Normal"/>
    <w:next w:val="Normal"/>
    <w:autoRedefine/>
    <w:semiHidden/>
    <w:rsid w:val="00FA0EAD"/>
    <w:pPr>
      <w:ind w:left="220"/>
    </w:pPr>
  </w:style>
  <w:style w:type="character" w:styleId="Hyperlink">
    <w:name w:val="Hyperlink"/>
    <w:rsid w:val="00FA0EAD"/>
    <w:rPr>
      <w:rFonts w:cs="Times New Roman"/>
      <w:color w:val="0000FF"/>
      <w:u w:val="single"/>
    </w:rPr>
  </w:style>
  <w:style w:type="paragraph" w:customStyle="1" w:styleId="Cl">
    <w:name w:val="Cl"/>
    <w:basedOn w:val="Heading2"/>
    <w:rsid w:val="00FA0EAD"/>
    <w:pPr>
      <w:numPr>
        <w:numId w:val="47"/>
      </w:numPr>
    </w:pPr>
    <w:rPr>
      <w:b w:val="0"/>
      <w:bCs w:val="0"/>
      <w:sz w:val="22"/>
      <w:szCs w:val="22"/>
    </w:rPr>
  </w:style>
  <w:style w:type="numbering" w:styleId="ArticleSection">
    <w:name w:val="Outline List 3"/>
    <w:basedOn w:val="NoList"/>
    <w:rsid w:val="00FA0EAD"/>
    <w:pPr>
      <w:numPr>
        <w:numId w:val="31"/>
      </w:numPr>
    </w:pPr>
  </w:style>
  <w:style w:type="character" w:styleId="Strong">
    <w:name w:val="Strong"/>
    <w:qFormat/>
    <w:rsid w:val="00626A62"/>
    <w:rPr>
      <w:b/>
      <w:bCs/>
    </w:rPr>
  </w:style>
  <w:style w:type="paragraph" w:customStyle="1" w:styleId="Default">
    <w:name w:val="Default"/>
    <w:rsid w:val="00E83B4F"/>
    <w:pPr>
      <w:autoSpaceDE w:val="0"/>
      <w:autoSpaceDN w:val="0"/>
      <w:adjustRightInd w:val="0"/>
    </w:pPr>
    <w:rPr>
      <w:rFonts w:ascii="Arial" w:hAnsi="Arial" w:cs="Arial"/>
      <w:color w:val="000000"/>
      <w:sz w:val="24"/>
      <w:szCs w:val="24"/>
    </w:rPr>
  </w:style>
  <w:style w:type="paragraph" w:styleId="BodyTextIndent">
    <w:name w:val="Body Text Indent"/>
    <w:basedOn w:val="Normal"/>
    <w:rsid w:val="00B635D1"/>
    <w:pPr>
      <w:spacing w:after="120"/>
      <w:ind w:left="360"/>
    </w:pPr>
  </w:style>
  <w:style w:type="paragraph" w:styleId="CommentText">
    <w:name w:val="annotation text"/>
    <w:basedOn w:val="Normal"/>
    <w:link w:val="CommentTextChar"/>
    <w:semiHidden/>
    <w:rsid w:val="004924D3"/>
    <w:rPr>
      <w:rFonts w:ascii="Century Schoolbook" w:hAnsi="Century Schoolbook"/>
      <w:kern w:val="28"/>
      <w:sz w:val="20"/>
      <w:szCs w:val="20"/>
      <w:lang w:val="x-none" w:eastAsia="x-none"/>
    </w:rPr>
  </w:style>
  <w:style w:type="paragraph" w:styleId="ListParagraph">
    <w:name w:val="List Paragraph"/>
    <w:basedOn w:val="Normal"/>
    <w:uiPriority w:val="34"/>
    <w:qFormat/>
    <w:rsid w:val="001E7EC4"/>
    <w:pPr>
      <w:ind w:left="720"/>
    </w:pPr>
  </w:style>
  <w:style w:type="character" w:styleId="CommentReference">
    <w:name w:val="annotation reference"/>
    <w:rsid w:val="0062066C"/>
    <w:rPr>
      <w:sz w:val="16"/>
      <w:szCs w:val="16"/>
    </w:rPr>
  </w:style>
  <w:style w:type="paragraph" w:styleId="CommentSubject">
    <w:name w:val="annotation subject"/>
    <w:basedOn w:val="CommentText"/>
    <w:next w:val="CommentText"/>
    <w:rsid w:val="0062066C"/>
    <w:rPr>
      <w:rFonts w:ascii="Times New Roman" w:hAnsi="Times New Roman"/>
      <w:b/>
      <w:bCs/>
      <w:kern w:val="0"/>
    </w:rPr>
  </w:style>
  <w:style w:type="character" w:customStyle="1" w:styleId="CommentTextChar">
    <w:name w:val="Comment Text Char"/>
    <w:link w:val="CommentText"/>
    <w:semiHidden/>
    <w:rsid w:val="0062066C"/>
    <w:rPr>
      <w:rFonts w:ascii="Century Schoolbook" w:hAnsi="Century Schoolbook"/>
      <w:kern w:val="28"/>
    </w:rPr>
  </w:style>
  <w:style w:type="character" w:customStyle="1" w:styleId="CommentSubjectChar">
    <w:name w:val="Comment Subject Char"/>
    <w:basedOn w:val="CommentTextChar"/>
    <w:link w:val="CommentSubject"/>
    <w:rsid w:val="0062066C"/>
    <w:rPr>
      <w:rFonts w:ascii="Century Schoolbook" w:hAnsi="Century Schoolbook"/>
      <w:kern w:val="28"/>
    </w:rPr>
  </w:style>
  <w:style w:type="paragraph" w:styleId="Revision">
    <w:name w:val="Revision"/>
    <w:hidden/>
    <w:uiPriority w:val="99"/>
    <w:semiHidden/>
    <w:rsid w:val="0062066C"/>
    <w:rPr>
      <w:sz w:val="22"/>
      <w:szCs w:val="22"/>
    </w:rPr>
  </w:style>
  <w:style w:type="paragraph" w:styleId="FootnoteText">
    <w:name w:val="footnote text"/>
    <w:basedOn w:val="Normal"/>
    <w:link w:val="FootnoteTextChar"/>
    <w:rsid w:val="00DF528B"/>
    <w:rPr>
      <w:sz w:val="20"/>
      <w:szCs w:val="20"/>
    </w:rPr>
  </w:style>
  <w:style w:type="character" w:customStyle="1" w:styleId="FootnoteTextChar">
    <w:name w:val="Footnote Text Char"/>
    <w:basedOn w:val="DefaultParagraphFont"/>
    <w:link w:val="FootnoteText"/>
    <w:rsid w:val="00DF528B"/>
  </w:style>
  <w:style w:type="character" w:styleId="FootnoteReference">
    <w:name w:val="footnote reference"/>
    <w:rsid w:val="00DF528B"/>
    <w:rPr>
      <w:vertAlign w:val="superscript"/>
    </w:rPr>
  </w:style>
  <w:style w:type="character" w:customStyle="1" w:styleId="FooterChar">
    <w:name w:val="Footer Char"/>
    <w:basedOn w:val="DefaultParagraphFont"/>
    <w:link w:val="Footer"/>
    <w:uiPriority w:val="99"/>
    <w:rsid w:val="004D6B05"/>
    <w:rPr>
      <w:sz w:val="22"/>
      <w:szCs w:val="22"/>
    </w:rPr>
  </w:style>
  <w:style w:type="character" w:customStyle="1" w:styleId="HeaderChar">
    <w:name w:val="Header Char"/>
    <w:basedOn w:val="DefaultParagraphFont"/>
    <w:link w:val="Header"/>
    <w:rsid w:val="00101C1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transoperations.vermont.gov/maintenance_distric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32575-B7B4-4D0C-9065-18DE5E37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38</Pages>
  <Words>8749</Words>
  <Characters>53828</Characters>
  <Application>Microsoft Office Word</Application>
  <DocSecurity>0</DocSecurity>
  <Lines>448</Lines>
  <Paragraphs>124</Paragraphs>
  <ScaleCrop>false</ScaleCrop>
  <HeadingPairs>
    <vt:vector size="2" baseType="variant">
      <vt:variant>
        <vt:lpstr>Title</vt:lpstr>
      </vt:variant>
      <vt:variant>
        <vt:i4>1</vt:i4>
      </vt:variant>
    </vt:vector>
  </HeadingPairs>
  <TitlesOfParts>
    <vt:vector size="1" baseType="lpstr">
      <vt:lpstr>EVACUATION PLAN</vt:lpstr>
    </vt:vector>
  </TitlesOfParts>
  <Company>DHS&amp;EM</Company>
  <LinksUpToDate>false</LinksUpToDate>
  <CharactersWithSpaces>62453</CharactersWithSpaces>
  <SharedDoc>false</SharedDoc>
  <HLinks>
    <vt:vector size="270" baseType="variant">
      <vt:variant>
        <vt:i4>3932184</vt:i4>
      </vt:variant>
      <vt:variant>
        <vt:i4>141</vt:i4>
      </vt:variant>
      <vt:variant>
        <vt:i4>0</vt:i4>
      </vt:variant>
      <vt:variant>
        <vt:i4>5</vt:i4>
      </vt:variant>
      <vt:variant>
        <vt:lpwstr>http://vtransoperations.vermont.gov/maintenance_districts</vt:lpwstr>
      </vt:variant>
      <vt:variant>
        <vt:lpwstr/>
      </vt:variant>
      <vt:variant>
        <vt:i4>1114160</vt:i4>
      </vt:variant>
      <vt:variant>
        <vt:i4>137</vt:i4>
      </vt:variant>
      <vt:variant>
        <vt:i4>0</vt:i4>
      </vt:variant>
      <vt:variant>
        <vt:i4>5</vt:i4>
      </vt:variant>
      <vt:variant>
        <vt:lpwstr/>
      </vt:variant>
      <vt:variant>
        <vt:lpwstr>_Toc159290112</vt:lpwstr>
      </vt:variant>
      <vt:variant>
        <vt:i4>1114160</vt:i4>
      </vt:variant>
      <vt:variant>
        <vt:i4>134</vt:i4>
      </vt:variant>
      <vt:variant>
        <vt:i4>0</vt:i4>
      </vt:variant>
      <vt:variant>
        <vt:i4>5</vt:i4>
      </vt:variant>
      <vt:variant>
        <vt:lpwstr/>
      </vt:variant>
      <vt:variant>
        <vt:lpwstr>_Toc159290111</vt:lpwstr>
      </vt:variant>
      <vt:variant>
        <vt:i4>1114160</vt:i4>
      </vt:variant>
      <vt:variant>
        <vt:i4>131</vt:i4>
      </vt:variant>
      <vt:variant>
        <vt:i4>0</vt:i4>
      </vt:variant>
      <vt:variant>
        <vt:i4>5</vt:i4>
      </vt:variant>
      <vt:variant>
        <vt:lpwstr/>
      </vt:variant>
      <vt:variant>
        <vt:lpwstr>_Toc159290110</vt:lpwstr>
      </vt:variant>
      <vt:variant>
        <vt:i4>1048624</vt:i4>
      </vt:variant>
      <vt:variant>
        <vt:i4>128</vt:i4>
      </vt:variant>
      <vt:variant>
        <vt:i4>0</vt:i4>
      </vt:variant>
      <vt:variant>
        <vt:i4>5</vt:i4>
      </vt:variant>
      <vt:variant>
        <vt:lpwstr/>
      </vt:variant>
      <vt:variant>
        <vt:lpwstr>_Toc159290109</vt:lpwstr>
      </vt:variant>
      <vt:variant>
        <vt:i4>1048624</vt:i4>
      </vt:variant>
      <vt:variant>
        <vt:i4>125</vt:i4>
      </vt:variant>
      <vt:variant>
        <vt:i4>0</vt:i4>
      </vt:variant>
      <vt:variant>
        <vt:i4>5</vt:i4>
      </vt:variant>
      <vt:variant>
        <vt:lpwstr/>
      </vt:variant>
      <vt:variant>
        <vt:lpwstr>_Toc159290108</vt:lpwstr>
      </vt:variant>
      <vt:variant>
        <vt:i4>1048624</vt:i4>
      </vt:variant>
      <vt:variant>
        <vt:i4>122</vt:i4>
      </vt:variant>
      <vt:variant>
        <vt:i4>0</vt:i4>
      </vt:variant>
      <vt:variant>
        <vt:i4>5</vt:i4>
      </vt:variant>
      <vt:variant>
        <vt:lpwstr/>
      </vt:variant>
      <vt:variant>
        <vt:lpwstr>_Toc159290107</vt:lpwstr>
      </vt:variant>
      <vt:variant>
        <vt:i4>1048624</vt:i4>
      </vt:variant>
      <vt:variant>
        <vt:i4>119</vt:i4>
      </vt:variant>
      <vt:variant>
        <vt:i4>0</vt:i4>
      </vt:variant>
      <vt:variant>
        <vt:i4>5</vt:i4>
      </vt:variant>
      <vt:variant>
        <vt:lpwstr/>
      </vt:variant>
      <vt:variant>
        <vt:lpwstr>_Toc159290106</vt:lpwstr>
      </vt:variant>
      <vt:variant>
        <vt:i4>1048624</vt:i4>
      </vt:variant>
      <vt:variant>
        <vt:i4>116</vt:i4>
      </vt:variant>
      <vt:variant>
        <vt:i4>0</vt:i4>
      </vt:variant>
      <vt:variant>
        <vt:i4>5</vt:i4>
      </vt:variant>
      <vt:variant>
        <vt:lpwstr/>
      </vt:variant>
      <vt:variant>
        <vt:lpwstr>_Toc159290105</vt:lpwstr>
      </vt:variant>
      <vt:variant>
        <vt:i4>1048624</vt:i4>
      </vt:variant>
      <vt:variant>
        <vt:i4>113</vt:i4>
      </vt:variant>
      <vt:variant>
        <vt:i4>0</vt:i4>
      </vt:variant>
      <vt:variant>
        <vt:i4>5</vt:i4>
      </vt:variant>
      <vt:variant>
        <vt:lpwstr/>
      </vt:variant>
      <vt:variant>
        <vt:lpwstr>_Toc159290104</vt:lpwstr>
      </vt:variant>
      <vt:variant>
        <vt:i4>1048624</vt:i4>
      </vt:variant>
      <vt:variant>
        <vt:i4>110</vt:i4>
      </vt:variant>
      <vt:variant>
        <vt:i4>0</vt:i4>
      </vt:variant>
      <vt:variant>
        <vt:i4>5</vt:i4>
      </vt:variant>
      <vt:variant>
        <vt:lpwstr/>
      </vt:variant>
      <vt:variant>
        <vt:lpwstr>_Toc159290103</vt:lpwstr>
      </vt:variant>
      <vt:variant>
        <vt:i4>1048624</vt:i4>
      </vt:variant>
      <vt:variant>
        <vt:i4>107</vt:i4>
      </vt:variant>
      <vt:variant>
        <vt:i4>0</vt:i4>
      </vt:variant>
      <vt:variant>
        <vt:i4>5</vt:i4>
      </vt:variant>
      <vt:variant>
        <vt:lpwstr/>
      </vt:variant>
      <vt:variant>
        <vt:lpwstr>_Toc159290102</vt:lpwstr>
      </vt:variant>
      <vt:variant>
        <vt:i4>1048624</vt:i4>
      </vt:variant>
      <vt:variant>
        <vt:i4>104</vt:i4>
      </vt:variant>
      <vt:variant>
        <vt:i4>0</vt:i4>
      </vt:variant>
      <vt:variant>
        <vt:i4>5</vt:i4>
      </vt:variant>
      <vt:variant>
        <vt:lpwstr/>
      </vt:variant>
      <vt:variant>
        <vt:lpwstr>_Toc159290101</vt:lpwstr>
      </vt:variant>
      <vt:variant>
        <vt:i4>1048624</vt:i4>
      </vt:variant>
      <vt:variant>
        <vt:i4>101</vt:i4>
      </vt:variant>
      <vt:variant>
        <vt:i4>0</vt:i4>
      </vt:variant>
      <vt:variant>
        <vt:i4>5</vt:i4>
      </vt:variant>
      <vt:variant>
        <vt:lpwstr/>
      </vt:variant>
      <vt:variant>
        <vt:lpwstr>_Toc159290100</vt:lpwstr>
      </vt:variant>
      <vt:variant>
        <vt:i4>1638449</vt:i4>
      </vt:variant>
      <vt:variant>
        <vt:i4>98</vt:i4>
      </vt:variant>
      <vt:variant>
        <vt:i4>0</vt:i4>
      </vt:variant>
      <vt:variant>
        <vt:i4>5</vt:i4>
      </vt:variant>
      <vt:variant>
        <vt:lpwstr/>
      </vt:variant>
      <vt:variant>
        <vt:lpwstr>_Toc159290099</vt:lpwstr>
      </vt:variant>
      <vt:variant>
        <vt:i4>1638449</vt:i4>
      </vt:variant>
      <vt:variant>
        <vt:i4>95</vt:i4>
      </vt:variant>
      <vt:variant>
        <vt:i4>0</vt:i4>
      </vt:variant>
      <vt:variant>
        <vt:i4>5</vt:i4>
      </vt:variant>
      <vt:variant>
        <vt:lpwstr/>
      </vt:variant>
      <vt:variant>
        <vt:lpwstr>_Toc159290098</vt:lpwstr>
      </vt:variant>
      <vt:variant>
        <vt:i4>1638449</vt:i4>
      </vt:variant>
      <vt:variant>
        <vt:i4>92</vt:i4>
      </vt:variant>
      <vt:variant>
        <vt:i4>0</vt:i4>
      </vt:variant>
      <vt:variant>
        <vt:i4>5</vt:i4>
      </vt:variant>
      <vt:variant>
        <vt:lpwstr/>
      </vt:variant>
      <vt:variant>
        <vt:lpwstr>_Toc159290097</vt:lpwstr>
      </vt:variant>
      <vt:variant>
        <vt:i4>1638449</vt:i4>
      </vt:variant>
      <vt:variant>
        <vt:i4>89</vt:i4>
      </vt:variant>
      <vt:variant>
        <vt:i4>0</vt:i4>
      </vt:variant>
      <vt:variant>
        <vt:i4>5</vt:i4>
      </vt:variant>
      <vt:variant>
        <vt:lpwstr/>
      </vt:variant>
      <vt:variant>
        <vt:lpwstr>_Toc159290096</vt:lpwstr>
      </vt:variant>
      <vt:variant>
        <vt:i4>1638449</vt:i4>
      </vt:variant>
      <vt:variant>
        <vt:i4>86</vt:i4>
      </vt:variant>
      <vt:variant>
        <vt:i4>0</vt:i4>
      </vt:variant>
      <vt:variant>
        <vt:i4>5</vt:i4>
      </vt:variant>
      <vt:variant>
        <vt:lpwstr/>
      </vt:variant>
      <vt:variant>
        <vt:lpwstr>_Toc159290095</vt:lpwstr>
      </vt:variant>
      <vt:variant>
        <vt:i4>1638449</vt:i4>
      </vt:variant>
      <vt:variant>
        <vt:i4>83</vt:i4>
      </vt:variant>
      <vt:variant>
        <vt:i4>0</vt:i4>
      </vt:variant>
      <vt:variant>
        <vt:i4>5</vt:i4>
      </vt:variant>
      <vt:variant>
        <vt:lpwstr/>
      </vt:variant>
      <vt:variant>
        <vt:lpwstr>_Toc159290094</vt:lpwstr>
      </vt:variant>
      <vt:variant>
        <vt:i4>1638449</vt:i4>
      </vt:variant>
      <vt:variant>
        <vt:i4>80</vt:i4>
      </vt:variant>
      <vt:variant>
        <vt:i4>0</vt:i4>
      </vt:variant>
      <vt:variant>
        <vt:i4>5</vt:i4>
      </vt:variant>
      <vt:variant>
        <vt:lpwstr/>
      </vt:variant>
      <vt:variant>
        <vt:lpwstr>_Toc159290093</vt:lpwstr>
      </vt:variant>
      <vt:variant>
        <vt:i4>1638449</vt:i4>
      </vt:variant>
      <vt:variant>
        <vt:i4>77</vt:i4>
      </vt:variant>
      <vt:variant>
        <vt:i4>0</vt:i4>
      </vt:variant>
      <vt:variant>
        <vt:i4>5</vt:i4>
      </vt:variant>
      <vt:variant>
        <vt:lpwstr/>
      </vt:variant>
      <vt:variant>
        <vt:lpwstr>_Toc159290092</vt:lpwstr>
      </vt:variant>
      <vt:variant>
        <vt:i4>1638449</vt:i4>
      </vt:variant>
      <vt:variant>
        <vt:i4>74</vt:i4>
      </vt:variant>
      <vt:variant>
        <vt:i4>0</vt:i4>
      </vt:variant>
      <vt:variant>
        <vt:i4>5</vt:i4>
      </vt:variant>
      <vt:variant>
        <vt:lpwstr/>
      </vt:variant>
      <vt:variant>
        <vt:lpwstr>_Toc159290091</vt:lpwstr>
      </vt:variant>
      <vt:variant>
        <vt:i4>1638449</vt:i4>
      </vt:variant>
      <vt:variant>
        <vt:i4>71</vt:i4>
      </vt:variant>
      <vt:variant>
        <vt:i4>0</vt:i4>
      </vt:variant>
      <vt:variant>
        <vt:i4>5</vt:i4>
      </vt:variant>
      <vt:variant>
        <vt:lpwstr/>
      </vt:variant>
      <vt:variant>
        <vt:lpwstr>_Toc159290090</vt:lpwstr>
      </vt:variant>
      <vt:variant>
        <vt:i4>1572913</vt:i4>
      </vt:variant>
      <vt:variant>
        <vt:i4>68</vt:i4>
      </vt:variant>
      <vt:variant>
        <vt:i4>0</vt:i4>
      </vt:variant>
      <vt:variant>
        <vt:i4>5</vt:i4>
      </vt:variant>
      <vt:variant>
        <vt:lpwstr/>
      </vt:variant>
      <vt:variant>
        <vt:lpwstr>_Toc159290089</vt:lpwstr>
      </vt:variant>
      <vt:variant>
        <vt:i4>1572913</vt:i4>
      </vt:variant>
      <vt:variant>
        <vt:i4>65</vt:i4>
      </vt:variant>
      <vt:variant>
        <vt:i4>0</vt:i4>
      </vt:variant>
      <vt:variant>
        <vt:i4>5</vt:i4>
      </vt:variant>
      <vt:variant>
        <vt:lpwstr/>
      </vt:variant>
      <vt:variant>
        <vt:lpwstr>_Toc159290088</vt:lpwstr>
      </vt:variant>
      <vt:variant>
        <vt:i4>1572913</vt:i4>
      </vt:variant>
      <vt:variant>
        <vt:i4>62</vt:i4>
      </vt:variant>
      <vt:variant>
        <vt:i4>0</vt:i4>
      </vt:variant>
      <vt:variant>
        <vt:i4>5</vt:i4>
      </vt:variant>
      <vt:variant>
        <vt:lpwstr/>
      </vt:variant>
      <vt:variant>
        <vt:lpwstr>_Toc159290087</vt:lpwstr>
      </vt:variant>
      <vt:variant>
        <vt:i4>1572913</vt:i4>
      </vt:variant>
      <vt:variant>
        <vt:i4>59</vt:i4>
      </vt:variant>
      <vt:variant>
        <vt:i4>0</vt:i4>
      </vt:variant>
      <vt:variant>
        <vt:i4>5</vt:i4>
      </vt:variant>
      <vt:variant>
        <vt:lpwstr/>
      </vt:variant>
      <vt:variant>
        <vt:lpwstr>_Toc159290086</vt:lpwstr>
      </vt:variant>
      <vt:variant>
        <vt:i4>1572913</vt:i4>
      </vt:variant>
      <vt:variant>
        <vt:i4>56</vt:i4>
      </vt:variant>
      <vt:variant>
        <vt:i4>0</vt:i4>
      </vt:variant>
      <vt:variant>
        <vt:i4>5</vt:i4>
      </vt:variant>
      <vt:variant>
        <vt:lpwstr/>
      </vt:variant>
      <vt:variant>
        <vt:lpwstr>_Toc159290085</vt:lpwstr>
      </vt:variant>
      <vt:variant>
        <vt:i4>1572913</vt:i4>
      </vt:variant>
      <vt:variant>
        <vt:i4>53</vt:i4>
      </vt:variant>
      <vt:variant>
        <vt:i4>0</vt:i4>
      </vt:variant>
      <vt:variant>
        <vt:i4>5</vt:i4>
      </vt:variant>
      <vt:variant>
        <vt:lpwstr/>
      </vt:variant>
      <vt:variant>
        <vt:lpwstr>_Toc159290084</vt:lpwstr>
      </vt:variant>
      <vt:variant>
        <vt:i4>1572913</vt:i4>
      </vt:variant>
      <vt:variant>
        <vt:i4>50</vt:i4>
      </vt:variant>
      <vt:variant>
        <vt:i4>0</vt:i4>
      </vt:variant>
      <vt:variant>
        <vt:i4>5</vt:i4>
      </vt:variant>
      <vt:variant>
        <vt:lpwstr/>
      </vt:variant>
      <vt:variant>
        <vt:lpwstr>_Toc159290083</vt:lpwstr>
      </vt:variant>
      <vt:variant>
        <vt:i4>1572913</vt:i4>
      </vt:variant>
      <vt:variant>
        <vt:i4>47</vt:i4>
      </vt:variant>
      <vt:variant>
        <vt:i4>0</vt:i4>
      </vt:variant>
      <vt:variant>
        <vt:i4>5</vt:i4>
      </vt:variant>
      <vt:variant>
        <vt:lpwstr/>
      </vt:variant>
      <vt:variant>
        <vt:lpwstr>_Toc159290082</vt:lpwstr>
      </vt:variant>
      <vt:variant>
        <vt:i4>1572913</vt:i4>
      </vt:variant>
      <vt:variant>
        <vt:i4>44</vt:i4>
      </vt:variant>
      <vt:variant>
        <vt:i4>0</vt:i4>
      </vt:variant>
      <vt:variant>
        <vt:i4>5</vt:i4>
      </vt:variant>
      <vt:variant>
        <vt:lpwstr/>
      </vt:variant>
      <vt:variant>
        <vt:lpwstr>_Toc159290081</vt:lpwstr>
      </vt:variant>
      <vt:variant>
        <vt:i4>1572913</vt:i4>
      </vt:variant>
      <vt:variant>
        <vt:i4>41</vt:i4>
      </vt:variant>
      <vt:variant>
        <vt:i4>0</vt:i4>
      </vt:variant>
      <vt:variant>
        <vt:i4>5</vt:i4>
      </vt:variant>
      <vt:variant>
        <vt:lpwstr/>
      </vt:variant>
      <vt:variant>
        <vt:lpwstr>_Toc159290080</vt:lpwstr>
      </vt:variant>
      <vt:variant>
        <vt:i4>1507377</vt:i4>
      </vt:variant>
      <vt:variant>
        <vt:i4>38</vt:i4>
      </vt:variant>
      <vt:variant>
        <vt:i4>0</vt:i4>
      </vt:variant>
      <vt:variant>
        <vt:i4>5</vt:i4>
      </vt:variant>
      <vt:variant>
        <vt:lpwstr/>
      </vt:variant>
      <vt:variant>
        <vt:lpwstr>_Toc159290079</vt:lpwstr>
      </vt:variant>
      <vt:variant>
        <vt:i4>1507377</vt:i4>
      </vt:variant>
      <vt:variant>
        <vt:i4>35</vt:i4>
      </vt:variant>
      <vt:variant>
        <vt:i4>0</vt:i4>
      </vt:variant>
      <vt:variant>
        <vt:i4>5</vt:i4>
      </vt:variant>
      <vt:variant>
        <vt:lpwstr/>
      </vt:variant>
      <vt:variant>
        <vt:lpwstr>_Toc159290078</vt:lpwstr>
      </vt:variant>
      <vt:variant>
        <vt:i4>1507377</vt:i4>
      </vt:variant>
      <vt:variant>
        <vt:i4>32</vt:i4>
      </vt:variant>
      <vt:variant>
        <vt:i4>0</vt:i4>
      </vt:variant>
      <vt:variant>
        <vt:i4>5</vt:i4>
      </vt:variant>
      <vt:variant>
        <vt:lpwstr/>
      </vt:variant>
      <vt:variant>
        <vt:lpwstr>_Toc159290076</vt:lpwstr>
      </vt:variant>
      <vt:variant>
        <vt:i4>1507377</vt:i4>
      </vt:variant>
      <vt:variant>
        <vt:i4>29</vt:i4>
      </vt:variant>
      <vt:variant>
        <vt:i4>0</vt:i4>
      </vt:variant>
      <vt:variant>
        <vt:i4>5</vt:i4>
      </vt:variant>
      <vt:variant>
        <vt:lpwstr/>
      </vt:variant>
      <vt:variant>
        <vt:lpwstr>_Toc159290075</vt:lpwstr>
      </vt:variant>
      <vt:variant>
        <vt:i4>1507377</vt:i4>
      </vt:variant>
      <vt:variant>
        <vt:i4>26</vt:i4>
      </vt:variant>
      <vt:variant>
        <vt:i4>0</vt:i4>
      </vt:variant>
      <vt:variant>
        <vt:i4>5</vt:i4>
      </vt:variant>
      <vt:variant>
        <vt:lpwstr/>
      </vt:variant>
      <vt:variant>
        <vt:lpwstr>_Toc159290074</vt:lpwstr>
      </vt:variant>
      <vt:variant>
        <vt:i4>1507377</vt:i4>
      </vt:variant>
      <vt:variant>
        <vt:i4>23</vt:i4>
      </vt:variant>
      <vt:variant>
        <vt:i4>0</vt:i4>
      </vt:variant>
      <vt:variant>
        <vt:i4>5</vt:i4>
      </vt:variant>
      <vt:variant>
        <vt:lpwstr/>
      </vt:variant>
      <vt:variant>
        <vt:lpwstr>_Toc159290073</vt:lpwstr>
      </vt:variant>
      <vt:variant>
        <vt:i4>1507377</vt:i4>
      </vt:variant>
      <vt:variant>
        <vt:i4>20</vt:i4>
      </vt:variant>
      <vt:variant>
        <vt:i4>0</vt:i4>
      </vt:variant>
      <vt:variant>
        <vt:i4>5</vt:i4>
      </vt:variant>
      <vt:variant>
        <vt:lpwstr/>
      </vt:variant>
      <vt:variant>
        <vt:lpwstr>_Toc159290072</vt:lpwstr>
      </vt:variant>
      <vt:variant>
        <vt:i4>1507377</vt:i4>
      </vt:variant>
      <vt:variant>
        <vt:i4>17</vt:i4>
      </vt:variant>
      <vt:variant>
        <vt:i4>0</vt:i4>
      </vt:variant>
      <vt:variant>
        <vt:i4>5</vt:i4>
      </vt:variant>
      <vt:variant>
        <vt:lpwstr/>
      </vt:variant>
      <vt:variant>
        <vt:lpwstr>_Toc159290071</vt:lpwstr>
      </vt:variant>
      <vt:variant>
        <vt:i4>1507377</vt:i4>
      </vt:variant>
      <vt:variant>
        <vt:i4>14</vt:i4>
      </vt:variant>
      <vt:variant>
        <vt:i4>0</vt:i4>
      </vt:variant>
      <vt:variant>
        <vt:i4>5</vt:i4>
      </vt:variant>
      <vt:variant>
        <vt:lpwstr/>
      </vt:variant>
      <vt:variant>
        <vt:lpwstr>_Toc159290070</vt:lpwstr>
      </vt:variant>
      <vt:variant>
        <vt:i4>1441841</vt:i4>
      </vt:variant>
      <vt:variant>
        <vt:i4>8</vt:i4>
      </vt:variant>
      <vt:variant>
        <vt:i4>0</vt:i4>
      </vt:variant>
      <vt:variant>
        <vt:i4>5</vt:i4>
      </vt:variant>
      <vt:variant>
        <vt:lpwstr/>
      </vt:variant>
      <vt:variant>
        <vt:lpwstr>_Toc159290069</vt:lpwstr>
      </vt:variant>
      <vt:variant>
        <vt:i4>1441841</vt:i4>
      </vt:variant>
      <vt:variant>
        <vt:i4>2</vt:i4>
      </vt:variant>
      <vt:variant>
        <vt:i4>0</vt:i4>
      </vt:variant>
      <vt:variant>
        <vt:i4>5</vt:i4>
      </vt:variant>
      <vt:variant>
        <vt:lpwstr/>
      </vt:variant>
      <vt:variant>
        <vt:lpwstr>_Toc159290068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EVACUATION PLAN</dc:title>
  <dc:subject/>
  <dc:creator>WFPD, altered by Alyssa Sabetto</dc:creator>
  <cp:keywords/>
  <cp:lastModifiedBy>Herrin, Glenn</cp:lastModifiedBy>
  <cp:revision>4</cp:revision>
  <cp:lastPrinted>2009-08-06T19:30:00Z</cp:lastPrinted>
  <dcterms:created xsi:type="dcterms:W3CDTF">2018-10-11T14:26:00Z</dcterms:created>
  <dcterms:modified xsi:type="dcterms:W3CDTF">2018-10-11T14:49:00Z</dcterms:modified>
</cp:coreProperties>
</file>